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FC814" w14:textId="247902B6" w:rsidR="00694987" w:rsidRPr="00AA0F7D" w:rsidRDefault="00497FC3" w:rsidP="009E2C9C">
      <w:pPr>
        <w:spacing w:line="240" w:lineRule="auto"/>
        <w:jc w:val="center"/>
        <w:rPr>
          <w:rFonts w:ascii="Arial" w:eastAsia="Times New Roman" w:hAnsi="Arial" w:cs="Arial"/>
          <w:b/>
          <w:sz w:val="24"/>
          <w:szCs w:val="24"/>
        </w:rPr>
      </w:pPr>
      <w:r w:rsidRPr="00AA0F7D">
        <w:rPr>
          <w:rFonts w:ascii="Arial" w:eastAsia="Times New Roman" w:hAnsi="Arial" w:cs="Arial"/>
          <w:b/>
          <w:sz w:val="24"/>
          <w:szCs w:val="24"/>
        </w:rPr>
        <w:t xml:space="preserve">Presencia de los Ámbitos y </w:t>
      </w:r>
      <w:bookmarkStart w:id="0" w:name="_Hlk129764192"/>
      <w:r w:rsidRPr="00AA0F7D">
        <w:rPr>
          <w:rFonts w:ascii="Arial" w:eastAsia="Times New Roman" w:hAnsi="Arial" w:cs="Arial"/>
          <w:b/>
          <w:sz w:val="24"/>
          <w:szCs w:val="24"/>
        </w:rPr>
        <w:t xml:space="preserve">Ejes Curriculares de Orientación </w:t>
      </w:r>
      <w:bookmarkEnd w:id="0"/>
      <w:r w:rsidRPr="00AA0F7D">
        <w:rPr>
          <w:rFonts w:ascii="Arial" w:eastAsia="Times New Roman" w:hAnsi="Arial" w:cs="Arial"/>
          <w:b/>
          <w:sz w:val="24"/>
          <w:szCs w:val="24"/>
        </w:rPr>
        <w:t>en las actividades del texto escolar de Historia</w:t>
      </w:r>
      <w:r w:rsidR="0017260A" w:rsidRPr="00AA0F7D">
        <w:rPr>
          <w:rFonts w:ascii="Arial" w:eastAsia="Times New Roman" w:hAnsi="Arial" w:cs="Arial"/>
          <w:b/>
          <w:sz w:val="24"/>
          <w:szCs w:val="24"/>
        </w:rPr>
        <w:t>, Geografía y Ciencias Sociales</w:t>
      </w:r>
      <w:r w:rsidRPr="00AA0F7D">
        <w:rPr>
          <w:rFonts w:ascii="Arial" w:eastAsia="Times New Roman" w:hAnsi="Arial" w:cs="Arial"/>
          <w:b/>
          <w:sz w:val="24"/>
          <w:szCs w:val="24"/>
        </w:rPr>
        <w:t xml:space="preserve"> de octavo año básico.</w:t>
      </w:r>
    </w:p>
    <w:p w14:paraId="7E07CC7C" w14:textId="0EB45816" w:rsidR="009E35DC" w:rsidRPr="00AA0F7D" w:rsidRDefault="009E35DC" w:rsidP="009E2C9C">
      <w:pPr>
        <w:spacing w:line="240" w:lineRule="auto"/>
        <w:jc w:val="center"/>
        <w:rPr>
          <w:rFonts w:ascii="Arial" w:eastAsia="Times New Roman" w:hAnsi="Arial" w:cs="Arial"/>
          <w:b/>
          <w:sz w:val="24"/>
          <w:szCs w:val="24"/>
          <w:lang w:val="en-US"/>
        </w:rPr>
      </w:pPr>
      <w:proofErr w:type="gramStart"/>
      <w:r w:rsidRPr="00AA0F7D">
        <w:rPr>
          <w:rFonts w:ascii="Arial" w:eastAsia="Times New Roman" w:hAnsi="Arial" w:cs="Arial"/>
          <w:b/>
          <w:sz w:val="24"/>
          <w:szCs w:val="24"/>
          <w:lang w:val="en-US"/>
        </w:rPr>
        <w:t>Presence of the Orientation Curricular Areas and Axes in the activities of History, Geography, and S</w:t>
      </w:r>
      <w:r w:rsidR="0017260A" w:rsidRPr="00AA0F7D">
        <w:rPr>
          <w:rFonts w:ascii="Arial" w:eastAsia="Times New Roman" w:hAnsi="Arial" w:cs="Arial"/>
          <w:b/>
          <w:sz w:val="24"/>
          <w:szCs w:val="24"/>
          <w:lang w:val="en-US"/>
        </w:rPr>
        <w:t xml:space="preserve">ocial Sciences school textbook </w:t>
      </w:r>
      <w:r w:rsidRPr="00AA0F7D">
        <w:rPr>
          <w:rFonts w:ascii="Arial" w:eastAsia="Times New Roman" w:hAnsi="Arial" w:cs="Arial"/>
          <w:b/>
          <w:sz w:val="24"/>
          <w:szCs w:val="24"/>
          <w:lang w:val="en-US"/>
        </w:rPr>
        <w:t>eighth grade.</w:t>
      </w:r>
      <w:proofErr w:type="gramEnd"/>
    </w:p>
    <w:p w14:paraId="4644BD85" w14:textId="77777777" w:rsidR="00AA0F7D" w:rsidRPr="00AA0F7D" w:rsidRDefault="00AA0F7D" w:rsidP="00AA0F7D">
      <w:pPr>
        <w:spacing w:line="240" w:lineRule="auto"/>
        <w:rPr>
          <w:rFonts w:ascii="Arial" w:eastAsia="Times New Roman" w:hAnsi="Arial" w:cs="Arial"/>
          <w:b/>
          <w:sz w:val="24"/>
          <w:szCs w:val="24"/>
          <w:lang w:val="en-US"/>
        </w:rPr>
      </w:pPr>
    </w:p>
    <w:p w14:paraId="56276457" w14:textId="77777777" w:rsidR="00AA0F7D" w:rsidRPr="00AA0F7D" w:rsidRDefault="00AA0F7D" w:rsidP="00AA0F7D">
      <w:pPr>
        <w:spacing w:line="240" w:lineRule="auto"/>
        <w:rPr>
          <w:rFonts w:ascii="Arial" w:eastAsia="Times New Roman" w:hAnsi="Arial" w:cs="Arial"/>
          <w:b/>
          <w:sz w:val="24"/>
          <w:szCs w:val="24"/>
          <w:lang w:val="en-US"/>
        </w:rPr>
      </w:pPr>
    </w:p>
    <w:p w14:paraId="5C74BF80" w14:textId="17B61C55" w:rsidR="00AA0F7D" w:rsidRPr="00AA0F7D" w:rsidRDefault="00AA0F7D" w:rsidP="00AA0F7D">
      <w:pPr>
        <w:spacing w:after="0" w:line="240" w:lineRule="auto"/>
        <w:ind w:left="4680"/>
        <w:rPr>
          <w:rFonts w:ascii="Arial" w:eastAsia="Times New Roman" w:hAnsi="Arial" w:cs="Arial"/>
          <w:b/>
          <w:sz w:val="24"/>
          <w:szCs w:val="24"/>
          <w:lang w:val="en-US"/>
        </w:rPr>
      </w:pPr>
      <w:r w:rsidRPr="00AA0F7D">
        <w:rPr>
          <w:rFonts w:ascii="Arial" w:eastAsia="Times New Roman" w:hAnsi="Arial" w:cs="Arial"/>
          <w:b/>
          <w:sz w:val="24"/>
          <w:szCs w:val="24"/>
          <w:lang w:val="en-US"/>
        </w:rPr>
        <w:t>A. Sepúlveda</w:t>
      </w:r>
    </w:p>
    <w:p w14:paraId="2C6585BC" w14:textId="05E37B3A" w:rsidR="00AA0F7D" w:rsidRPr="00AA0F7D" w:rsidRDefault="00AA0F7D" w:rsidP="00AA0F7D">
      <w:pPr>
        <w:pStyle w:val="Prrafodelista"/>
        <w:spacing w:after="0" w:line="240" w:lineRule="auto"/>
        <w:ind w:left="4680"/>
        <w:rPr>
          <w:rFonts w:ascii="Arial" w:eastAsia="Times New Roman" w:hAnsi="Arial" w:cs="Arial"/>
          <w:b/>
          <w:sz w:val="24"/>
          <w:szCs w:val="24"/>
          <w:lang w:val="en-US"/>
        </w:rPr>
      </w:pPr>
      <w:r w:rsidRPr="00AA0F7D">
        <w:rPr>
          <w:rFonts w:ascii="Arial" w:eastAsia="Times New Roman" w:hAnsi="Arial" w:cs="Arial"/>
          <w:b/>
          <w:sz w:val="24"/>
          <w:szCs w:val="24"/>
          <w:lang w:val="en-US"/>
        </w:rPr>
        <w:t>Ingrid Bonilla Opazo</w:t>
      </w:r>
    </w:p>
    <w:p w14:paraId="0C3C9D66" w14:textId="77777777" w:rsidR="009E35DC" w:rsidRPr="00AA0F7D" w:rsidRDefault="009E35DC" w:rsidP="009E2C9C">
      <w:pPr>
        <w:spacing w:line="240" w:lineRule="auto"/>
        <w:jc w:val="center"/>
        <w:rPr>
          <w:rFonts w:ascii="Arial" w:eastAsia="Times New Roman" w:hAnsi="Arial" w:cs="Arial"/>
          <w:sz w:val="24"/>
          <w:szCs w:val="24"/>
          <w:lang w:val="en-US"/>
        </w:rPr>
      </w:pPr>
    </w:p>
    <w:p w14:paraId="36C6177D" w14:textId="77777777" w:rsidR="00694987" w:rsidRPr="00AA0F7D" w:rsidRDefault="00694987" w:rsidP="009E2C9C">
      <w:pPr>
        <w:spacing w:line="240" w:lineRule="auto"/>
        <w:jc w:val="center"/>
        <w:rPr>
          <w:rFonts w:ascii="Arial" w:eastAsia="Times New Roman" w:hAnsi="Arial" w:cs="Arial"/>
          <w:b/>
          <w:sz w:val="24"/>
          <w:szCs w:val="24"/>
        </w:rPr>
      </w:pPr>
    </w:p>
    <w:p w14:paraId="105E675B" w14:textId="018AE6B2" w:rsidR="009E35DC" w:rsidRPr="00AA0F7D" w:rsidRDefault="00205F11" w:rsidP="00205F11">
      <w:pPr>
        <w:spacing w:line="240" w:lineRule="auto"/>
        <w:jc w:val="center"/>
        <w:rPr>
          <w:rFonts w:ascii="Arial" w:eastAsia="Times New Roman" w:hAnsi="Arial" w:cs="Arial"/>
          <w:b/>
          <w:sz w:val="24"/>
          <w:szCs w:val="24"/>
        </w:rPr>
      </w:pPr>
      <w:r w:rsidRPr="00AA0F7D">
        <w:rPr>
          <w:rFonts w:ascii="Arial" w:eastAsia="Times New Roman" w:hAnsi="Arial" w:cs="Arial"/>
          <w:b/>
          <w:sz w:val="24"/>
          <w:szCs w:val="24"/>
        </w:rPr>
        <w:t>Resumen</w:t>
      </w:r>
    </w:p>
    <w:p w14:paraId="44E7D0AE" w14:textId="70DDB01E" w:rsidR="009E35DC" w:rsidRPr="00AA0F7D" w:rsidRDefault="009E35DC" w:rsidP="009E35DC">
      <w:pPr>
        <w:spacing w:line="240" w:lineRule="auto"/>
        <w:jc w:val="both"/>
        <w:rPr>
          <w:rFonts w:ascii="Arial" w:eastAsia="Times New Roman" w:hAnsi="Arial" w:cs="Arial"/>
          <w:sz w:val="24"/>
          <w:szCs w:val="24"/>
        </w:rPr>
      </w:pPr>
      <w:r w:rsidRPr="00AA0F7D">
        <w:rPr>
          <w:rFonts w:ascii="Arial" w:eastAsia="Times New Roman" w:hAnsi="Arial" w:cs="Arial"/>
          <w:sz w:val="24"/>
          <w:szCs w:val="24"/>
        </w:rPr>
        <w:t>Se da cuenta de los Ámbitos y Ejes Curriculares de Orientación promovidos en las actividades declaradas en el texto escolar de Historia, Geografía y Ciencias</w:t>
      </w:r>
      <w:r w:rsidR="009E2C9C" w:rsidRPr="00AA0F7D">
        <w:rPr>
          <w:rFonts w:ascii="Arial" w:eastAsia="Times New Roman" w:hAnsi="Arial" w:cs="Arial"/>
          <w:sz w:val="24"/>
          <w:szCs w:val="24"/>
        </w:rPr>
        <w:t xml:space="preserve"> Sociales </w:t>
      </w:r>
      <w:r w:rsidRPr="00AA0F7D">
        <w:rPr>
          <w:rFonts w:ascii="Arial" w:eastAsia="Times New Roman" w:hAnsi="Arial" w:cs="Arial"/>
          <w:sz w:val="24"/>
          <w:szCs w:val="24"/>
        </w:rPr>
        <w:t>de octavo año, 2021.El método utilizado fue  mixto, la técnica  observación y una matriz como instrumento  de pesquisa de datos.</w:t>
      </w:r>
      <w:r w:rsidR="009C15DF" w:rsidRPr="00AA0F7D">
        <w:rPr>
          <w:rFonts w:ascii="Arial" w:eastAsia="Times New Roman" w:hAnsi="Arial" w:cs="Arial"/>
          <w:sz w:val="24"/>
          <w:szCs w:val="24"/>
        </w:rPr>
        <w:t xml:space="preserve"> </w:t>
      </w:r>
      <w:r w:rsidRPr="00AA0F7D">
        <w:rPr>
          <w:rFonts w:ascii="Arial" w:eastAsia="Times New Roman" w:hAnsi="Arial" w:cs="Arial"/>
          <w:sz w:val="24"/>
          <w:szCs w:val="24"/>
        </w:rPr>
        <w:t>Se constata la presencia de todos los Ámbitos y Ejes Curriculares de Orientación. El Eje promovido con mayor frecuencia es Relaciones Interpersonales (33.3%), seguido de</w:t>
      </w:r>
      <w:r w:rsidR="009C15DF" w:rsidRPr="00AA0F7D">
        <w:rPr>
          <w:rFonts w:ascii="Arial" w:eastAsia="Times New Roman" w:hAnsi="Arial" w:cs="Arial"/>
          <w:sz w:val="24"/>
          <w:szCs w:val="24"/>
        </w:rPr>
        <w:t xml:space="preserve"> </w:t>
      </w:r>
      <w:r w:rsidRPr="00AA0F7D">
        <w:rPr>
          <w:rFonts w:ascii="Arial" w:eastAsia="Times New Roman" w:hAnsi="Arial" w:cs="Arial"/>
          <w:sz w:val="24"/>
          <w:szCs w:val="24"/>
        </w:rPr>
        <w:t>Gestión y Proyección del Aprendizaje (32.9%) y el eje Pertenencia y Participación Democrática (18.5%). Los ejes menos promovidos fueron Crecimiento Personal (10.2%), y  Bienestar y Autocuidado (5.1%).  Los ámbitos curriculares más promovidos son “Igualdad y dignidad” (49) y comprender que la comunidad tiene una identidad (27). Los menos son “Anhelos” (2) y “bienestar y autocuidado” (3).</w:t>
      </w:r>
      <w:r w:rsidR="009E2C9C" w:rsidRPr="00AA0F7D">
        <w:rPr>
          <w:rFonts w:ascii="Arial" w:eastAsia="Times New Roman" w:hAnsi="Arial" w:cs="Arial"/>
          <w:sz w:val="24"/>
          <w:szCs w:val="24"/>
        </w:rPr>
        <w:t xml:space="preserve"> </w:t>
      </w:r>
      <w:r w:rsidRPr="00AA0F7D">
        <w:rPr>
          <w:rFonts w:ascii="Arial" w:eastAsia="Times New Roman" w:hAnsi="Arial" w:cs="Arial"/>
          <w:sz w:val="24"/>
          <w:szCs w:val="24"/>
        </w:rPr>
        <w:t>Se concluye que las frecuencias de actividades y preguntas son bajas en cada uno de los Ámbitos y Eje Curriculares.</w:t>
      </w:r>
    </w:p>
    <w:p w14:paraId="1ABCA74A" w14:textId="77777777" w:rsidR="00205F11" w:rsidRPr="00AA0F7D" w:rsidRDefault="00205F11" w:rsidP="00205F11">
      <w:pPr>
        <w:spacing w:line="240" w:lineRule="auto"/>
        <w:jc w:val="center"/>
        <w:rPr>
          <w:rFonts w:ascii="Arial" w:eastAsia="Times New Roman" w:hAnsi="Arial" w:cs="Arial"/>
          <w:b/>
          <w:sz w:val="24"/>
          <w:szCs w:val="24"/>
        </w:rPr>
      </w:pPr>
    </w:p>
    <w:p w14:paraId="19098966" w14:textId="16882936" w:rsidR="00205F11" w:rsidRPr="00AA0F7D" w:rsidRDefault="00205F11" w:rsidP="00205F11">
      <w:pPr>
        <w:spacing w:line="240" w:lineRule="auto"/>
        <w:jc w:val="center"/>
        <w:rPr>
          <w:rFonts w:ascii="Arial" w:eastAsia="Times New Roman" w:hAnsi="Arial" w:cs="Arial"/>
          <w:b/>
          <w:sz w:val="24"/>
          <w:szCs w:val="24"/>
        </w:rPr>
      </w:pPr>
      <w:r w:rsidRPr="00AA0F7D">
        <w:rPr>
          <w:rFonts w:ascii="Arial" w:eastAsia="Times New Roman" w:hAnsi="Arial" w:cs="Arial"/>
          <w:b/>
          <w:sz w:val="24"/>
          <w:szCs w:val="24"/>
        </w:rPr>
        <w:t>Palabras clave</w:t>
      </w:r>
    </w:p>
    <w:p w14:paraId="0C3D6E84" w14:textId="1DE8C98D" w:rsidR="009E35DC" w:rsidRPr="00AA0F7D" w:rsidRDefault="009E35DC" w:rsidP="009E35DC">
      <w:pPr>
        <w:spacing w:line="240" w:lineRule="auto"/>
        <w:jc w:val="both"/>
        <w:rPr>
          <w:rFonts w:ascii="Arial" w:eastAsia="Times New Roman" w:hAnsi="Arial" w:cs="Arial"/>
          <w:b/>
          <w:sz w:val="24"/>
          <w:szCs w:val="24"/>
        </w:rPr>
      </w:pPr>
      <w:r w:rsidRPr="00AA0F7D">
        <w:rPr>
          <w:rFonts w:ascii="Arial" w:eastAsia="Times New Roman" w:hAnsi="Arial" w:cs="Arial"/>
          <w:b/>
          <w:sz w:val="24"/>
          <w:szCs w:val="24"/>
        </w:rPr>
        <w:t xml:space="preserve"> </w:t>
      </w:r>
      <w:r w:rsidRPr="00AA0F7D">
        <w:rPr>
          <w:rFonts w:ascii="Arial" w:eastAsia="Times New Roman" w:hAnsi="Arial" w:cs="Arial"/>
          <w:i/>
          <w:sz w:val="24"/>
          <w:szCs w:val="24"/>
        </w:rPr>
        <w:t>Eje Curricular; Ámbito curr</w:t>
      </w:r>
      <w:r w:rsidR="00631FAF" w:rsidRPr="00AA0F7D">
        <w:rPr>
          <w:rFonts w:ascii="Arial" w:eastAsia="Times New Roman" w:hAnsi="Arial" w:cs="Arial"/>
          <w:i/>
          <w:sz w:val="24"/>
          <w:szCs w:val="24"/>
        </w:rPr>
        <w:t xml:space="preserve">icular, Orientación Educacional, Texto escolar, </w:t>
      </w:r>
      <w:r w:rsidRPr="00AA0F7D">
        <w:rPr>
          <w:rFonts w:ascii="Arial" w:eastAsia="Times New Roman" w:hAnsi="Arial" w:cs="Arial"/>
          <w:i/>
          <w:sz w:val="24"/>
          <w:szCs w:val="24"/>
        </w:rPr>
        <w:t>Octavo año básico.</w:t>
      </w:r>
    </w:p>
    <w:p w14:paraId="2D2C621C" w14:textId="77777777" w:rsidR="00205F11" w:rsidRPr="00AA0F7D" w:rsidRDefault="00205F11" w:rsidP="00205F11">
      <w:pPr>
        <w:spacing w:line="240" w:lineRule="auto"/>
        <w:jc w:val="center"/>
        <w:rPr>
          <w:rFonts w:ascii="Arial" w:eastAsia="Times New Roman" w:hAnsi="Arial" w:cs="Arial"/>
          <w:b/>
          <w:sz w:val="24"/>
          <w:szCs w:val="24"/>
          <w:lang w:val="en-US"/>
        </w:rPr>
      </w:pPr>
    </w:p>
    <w:p w14:paraId="36146BBA" w14:textId="031A90A9" w:rsidR="009E35DC" w:rsidRPr="00AA0F7D" w:rsidRDefault="00205F11" w:rsidP="00205F11">
      <w:pPr>
        <w:spacing w:line="240" w:lineRule="auto"/>
        <w:jc w:val="center"/>
        <w:rPr>
          <w:rFonts w:ascii="Arial" w:eastAsia="Times New Roman" w:hAnsi="Arial" w:cs="Arial"/>
          <w:b/>
          <w:sz w:val="24"/>
          <w:szCs w:val="24"/>
          <w:lang w:val="en-US"/>
        </w:rPr>
      </w:pPr>
      <w:r w:rsidRPr="00AA0F7D">
        <w:rPr>
          <w:rFonts w:ascii="Arial" w:eastAsia="Times New Roman" w:hAnsi="Arial" w:cs="Arial"/>
          <w:b/>
          <w:sz w:val="24"/>
          <w:szCs w:val="24"/>
          <w:lang w:val="en-US"/>
        </w:rPr>
        <w:t>Abstract</w:t>
      </w:r>
    </w:p>
    <w:p w14:paraId="48759231" w14:textId="77777777" w:rsidR="009E35DC" w:rsidRPr="00AA0F7D" w:rsidRDefault="009E35DC" w:rsidP="009E35DC">
      <w:pPr>
        <w:spacing w:line="240" w:lineRule="auto"/>
        <w:jc w:val="both"/>
        <w:rPr>
          <w:rFonts w:ascii="Arial" w:eastAsia="Times New Roman" w:hAnsi="Arial" w:cs="Arial"/>
          <w:sz w:val="24"/>
          <w:szCs w:val="24"/>
          <w:lang w:val="en-US"/>
        </w:rPr>
      </w:pPr>
      <w:r w:rsidRPr="00AA0F7D">
        <w:rPr>
          <w:rFonts w:ascii="Arial" w:eastAsia="Times New Roman" w:hAnsi="Arial" w:cs="Arial"/>
          <w:sz w:val="24"/>
          <w:szCs w:val="24"/>
          <w:lang w:val="en-US"/>
        </w:rPr>
        <w:t>We report on the Orientation Curricular Domains and Axes promoted in the activities declared in the History, Geography, and Social Sciences school textbook, of eighth grade, 2021. The method used was mixed, the observation technique, and a matrix as an instrument of data research. The presence of all the Orientation Curricular Domains and Axes is confirmed. The most frequently promoted axis was Interpersonal Relations (33.3%), followed by Management and Projection of Learning (32.9%) and Belonging and Democratic Participation (18.5%). The least promoted axes were Personal Growth (10.2%), and Well-Being and Self-Care (5.1%).  The most promoted curricular areas are "Equality and Dignity" (49) and Understanding that the community has an identity (27). The least are "Longing" (2) and "Well-being and Self-care" (3).</w:t>
      </w:r>
    </w:p>
    <w:p w14:paraId="6176308C" w14:textId="77777777" w:rsidR="009E35DC" w:rsidRPr="00AA0F7D" w:rsidRDefault="009E35DC" w:rsidP="009E35DC">
      <w:pPr>
        <w:spacing w:line="240" w:lineRule="auto"/>
        <w:jc w:val="both"/>
        <w:rPr>
          <w:rFonts w:ascii="Arial" w:eastAsia="Times New Roman" w:hAnsi="Arial" w:cs="Arial"/>
          <w:sz w:val="24"/>
          <w:szCs w:val="24"/>
          <w:lang w:val="en-US"/>
        </w:rPr>
      </w:pPr>
      <w:r w:rsidRPr="00AA0F7D">
        <w:rPr>
          <w:rFonts w:ascii="Arial" w:eastAsia="Times New Roman" w:hAnsi="Arial" w:cs="Arial"/>
          <w:sz w:val="24"/>
          <w:szCs w:val="24"/>
          <w:lang w:val="en-US"/>
        </w:rPr>
        <w:lastRenderedPageBreak/>
        <w:t>It is concluded that the frequencies of activities and questions are low in each of the Curricular Domains and Axis.</w:t>
      </w:r>
    </w:p>
    <w:p w14:paraId="0E316765" w14:textId="77777777" w:rsidR="009E35DC" w:rsidRPr="00AA0F7D" w:rsidRDefault="009E35DC" w:rsidP="009E35DC">
      <w:pPr>
        <w:spacing w:line="240" w:lineRule="auto"/>
        <w:jc w:val="both"/>
        <w:rPr>
          <w:rFonts w:ascii="Arial" w:eastAsia="Times New Roman" w:hAnsi="Arial" w:cs="Arial"/>
          <w:sz w:val="24"/>
          <w:szCs w:val="24"/>
          <w:lang w:val="en-US"/>
        </w:rPr>
      </w:pPr>
      <w:r w:rsidRPr="00AA0F7D">
        <w:rPr>
          <w:rFonts w:ascii="Arial" w:eastAsia="Times New Roman" w:hAnsi="Arial" w:cs="Arial"/>
          <w:sz w:val="24"/>
          <w:szCs w:val="24"/>
          <w:lang w:val="en-US"/>
        </w:rPr>
        <w:t>KEY WORDS: Curricular Axis; Curricular area; Educational Guidance; School text; Eighth grade.</w:t>
      </w:r>
    </w:p>
    <w:p w14:paraId="18583CD3" w14:textId="77777777" w:rsidR="009E35DC" w:rsidRPr="00AA0F7D" w:rsidRDefault="009E35DC" w:rsidP="009E35DC">
      <w:pPr>
        <w:rPr>
          <w:rFonts w:ascii="Arial" w:hAnsi="Arial" w:cs="Arial"/>
          <w:sz w:val="24"/>
          <w:szCs w:val="24"/>
          <w:lang w:val="en-US"/>
        </w:rPr>
      </w:pPr>
    </w:p>
    <w:p w14:paraId="526A8791" w14:textId="77777777" w:rsidR="00205F11" w:rsidRPr="00AA0F7D" w:rsidRDefault="00205F11" w:rsidP="009E35DC">
      <w:pPr>
        <w:rPr>
          <w:rFonts w:ascii="Arial" w:hAnsi="Arial" w:cs="Arial"/>
          <w:sz w:val="24"/>
          <w:szCs w:val="24"/>
          <w:lang w:val="en-US"/>
        </w:rPr>
      </w:pPr>
    </w:p>
    <w:p w14:paraId="5302D619" w14:textId="53D54F62" w:rsidR="00694987" w:rsidRPr="00AA0F7D" w:rsidRDefault="00205F11" w:rsidP="00205F11">
      <w:pPr>
        <w:spacing w:line="240" w:lineRule="auto"/>
        <w:jc w:val="center"/>
        <w:rPr>
          <w:rFonts w:ascii="Arial" w:eastAsia="Times New Roman" w:hAnsi="Arial" w:cs="Arial"/>
          <w:b/>
          <w:sz w:val="24"/>
          <w:szCs w:val="24"/>
        </w:rPr>
      </w:pPr>
      <w:r w:rsidRPr="00AA0F7D">
        <w:rPr>
          <w:rFonts w:ascii="Arial" w:eastAsia="Times New Roman" w:hAnsi="Arial" w:cs="Arial"/>
          <w:b/>
          <w:sz w:val="24"/>
          <w:szCs w:val="24"/>
        </w:rPr>
        <w:t>Introducción</w:t>
      </w:r>
    </w:p>
    <w:p w14:paraId="55DA0F16" w14:textId="0A782534" w:rsidR="00694987" w:rsidRPr="00AA0F7D" w:rsidRDefault="00497FC3">
      <w:pPr>
        <w:spacing w:line="240" w:lineRule="auto"/>
        <w:jc w:val="both"/>
        <w:rPr>
          <w:rFonts w:ascii="Arial" w:eastAsia="Times New Roman" w:hAnsi="Arial" w:cs="Arial"/>
          <w:sz w:val="24"/>
          <w:szCs w:val="24"/>
        </w:rPr>
      </w:pPr>
      <w:r w:rsidRPr="00AA0F7D">
        <w:rPr>
          <w:rFonts w:ascii="Arial" w:eastAsia="Times New Roman" w:hAnsi="Arial" w:cs="Arial"/>
          <w:sz w:val="24"/>
          <w:szCs w:val="24"/>
        </w:rPr>
        <w:t xml:space="preserve">La preocupación por la orientación </w:t>
      </w:r>
      <w:r w:rsidR="009E2C9C" w:rsidRPr="00AA0F7D">
        <w:rPr>
          <w:rFonts w:ascii="Arial" w:eastAsia="Times New Roman" w:hAnsi="Arial" w:cs="Arial"/>
          <w:sz w:val="24"/>
          <w:szCs w:val="24"/>
        </w:rPr>
        <w:t xml:space="preserve">vocacional y educacional de los y las </w:t>
      </w:r>
      <w:r w:rsidRPr="00AA0F7D">
        <w:rPr>
          <w:rFonts w:ascii="Arial" w:eastAsia="Times New Roman" w:hAnsi="Arial" w:cs="Arial"/>
          <w:sz w:val="24"/>
          <w:szCs w:val="24"/>
        </w:rPr>
        <w:t xml:space="preserve">estudiantes, se ha convertido, particularmente, en estos tiempos de convulsión y pandemia, en un tema de mucha necesidad de tratar en las unidades educativas. Debido a la situación sanitaria que se vive </w:t>
      </w:r>
      <w:r w:rsidR="00CE1FF3" w:rsidRPr="00AA0F7D">
        <w:rPr>
          <w:rFonts w:ascii="Arial" w:eastAsia="Times New Roman" w:hAnsi="Arial" w:cs="Arial"/>
          <w:sz w:val="24"/>
          <w:szCs w:val="24"/>
        </w:rPr>
        <w:t>actualmente</w:t>
      </w:r>
      <w:r w:rsidRPr="00AA0F7D">
        <w:rPr>
          <w:rFonts w:ascii="Arial" w:eastAsia="Times New Roman" w:hAnsi="Arial" w:cs="Arial"/>
          <w:sz w:val="24"/>
          <w:szCs w:val="24"/>
        </w:rPr>
        <w:t xml:space="preserve"> a nivel mundial, se ha vuelto a dar la relevancia que merece la Orientación Educacional</w:t>
      </w:r>
      <w:r w:rsidR="009C15DF" w:rsidRPr="00AA0F7D">
        <w:rPr>
          <w:rFonts w:ascii="Arial" w:eastAsia="Times New Roman" w:hAnsi="Arial" w:cs="Arial"/>
          <w:sz w:val="24"/>
          <w:szCs w:val="24"/>
        </w:rPr>
        <w:t xml:space="preserve"> (Vital, 1976)</w:t>
      </w:r>
      <w:r w:rsidR="00CE1FF3" w:rsidRPr="00AA0F7D">
        <w:rPr>
          <w:rFonts w:ascii="Arial" w:eastAsia="Times New Roman" w:hAnsi="Arial" w:cs="Arial"/>
          <w:sz w:val="24"/>
          <w:szCs w:val="24"/>
        </w:rPr>
        <w:t>,</w:t>
      </w:r>
      <w:r w:rsidR="009C15DF" w:rsidRPr="00AA0F7D">
        <w:rPr>
          <w:rFonts w:ascii="Arial" w:eastAsia="Times New Roman" w:hAnsi="Arial" w:cs="Arial"/>
          <w:sz w:val="24"/>
          <w:szCs w:val="24"/>
        </w:rPr>
        <w:t xml:space="preserve"> </w:t>
      </w:r>
      <w:r w:rsidRPr="00AA0F7D">
        <w:rPr>
          <w:rFonts w:ascii="Arial" w:eastAsia="Times New Roman" w:hAnsi="Arial" w:cs="Arial"/>
          <w:sz w:val="24"/>
          <w:szCs w:val="24"/>
        </w:rPr>
        <w:t xml:space="preserve">no se puede negar que los años de pandemia, donde se impartieron las clases en modalidad online, afectaron a todas las comunidades educativas; siendo esta crisis de nivel pedagógico. En el año 2020, un informe del CEM (Centro de estudios </w:t>
      </w:r>
      <w:proofErr w:type="spellStart"/>
      <w:r w:rsidRPr="00AA0F7D">
        <w:rPr>
          <w:rFonts w:ascii="Arial" w:eastAsia="Times New Roman" w:hAnsi="Arial" w:cs="Arial"/>
          <w:sz w:val="24"/>
          <w:szCs w:val="24"/>
        </w:rPr>
        <w:t>Mineduc</w:t>
      </w:r>
      <w:proofErr w:type="spellEnd"/>
      <w:r w:rsidRPr="00AA0F7D">
        <w:rPr>
          <w:rFonts w:ascii="Arial" w:eastAsia="Times New Roman" w:hAnsi="Arial" w:cs="Arial"/>
          <w:sz w:val="24"/>
          <w:szCs w:val="24"/>
        </w:rPr>
        <w:t>, 2020) proyectaba que el quintil más bajo perdería aproximadamente entre un 64% y un 95% de los contenidos curriculares durante el contexto de completa virtualidad de este periodo escolar.</w:t>
      </w:r>
    </w:p>
    <w:p w14:paraId="2981A798" w14:textId="363986E1" w:rsidR="00694987" w:rsidRPr="00AA0F7D" w:rsidRDefault="00497FC3">
      <w:pPr>
        <w:spacing w:line="240" w:lineRule="auto"/>
        <w:jc w:val="both"/>
        <w:rPr>
          <w:rFonts w:ascii="Arial" w:eastAsia="Times New Roman" w:hAnsi="Arial" w:cs="Arial"/>
          <w:sz w:val="24"/>
          <w:szCs w:val="24"/>
        </w:rPr>
      </w:pPr>
      <w:r w:rsidRPr="00AA0F7D">
        <w:rPr>
          <w:rFonts w:ascii="Arial" w:eastAsia="Times New Roman" w:hAnsi="Arial" w:cs="Arial"/>
          <w:sz w:val="24"/>
          <w:szCs w:val="24"/>
        </w:rPr>
        <w:t>En los estudiantes las consecuencias de esta crisis se observan en el nivel de participación y motivación en lo que respecta a las actividades relacionadas al colegio, se les hace más complejo encontrar razones que le den un sentido válido para ellos a las clases; siendo a su vez afectados en la interacción con sus pares, es decir se ve obstaculizado el proceso natural por el cual los alumnos socializan, teniendo que adaptar su vida cotidiana al uso de espacios reducidos. En contextos de riesgo social, se han agravado algunos conflictos, como la violencia, el maltrato, el abuso y la pobreza extrema, entre otros (</w:t>
      </w:r>
      <w:proofErr w:type="spellStart"/>
      <w:r w:rsidR="00A927A2" w:rsidRPr="00AA0F7D">
        <w:rPr>
          <w:rFonts w:ascii="Arial" w:eastAsia="Times New Roman" w:hAnsi="Arial" w:cs="Arial"/>
          <w:sz w:val="24"/>
          <w:szCs w:val="24"/>
        </w:rPr>
        <w:t>Götzinger</w:t>
      </w:r>
      <w:proofErr w:type="spellEnd"/>
      <w:r w:rsidR="00A927A2" w:rsidRPr="00AA0F7D">
        <w:rPr>
          <w:rFonts w:ascii="Arial" w:eastAsia="Times New Roman" w:hAnsi="Arial" w:cs="Arial"/>
          <w:sz w:val="24"/>
          <w:szCs w:val="24"/>
        </w:rPr>
        <w:t>, et al</w:t>
      </w:r>
      <w:r w:rsidRPr="00AA0F7D">
        <w:rPr>
          <w:rFonts w:ascii="Arial" w:eastAsia="Times New Roman" w:hAnsi="Arial" w:cs="Arial"/>
          <w:sz w:val="24"/>
          <w:szCs w:val="24"/>
        </w:rPr>
        <w:t>, 2020)</w:t>
      </w:r>
      <w:r w:rsidR="00131F80" w:rsidRPr="00AA0F7D">
        <w:rPr>
          <w:rFonts w:ascii="Arial" w:eastAsia="Times New Roman" w:hAnsi="Arial" w:cs="Arial"/>
          <w:sz w:val="24"/>
          <w:szCs w:val="24"/>
        </w:rPr>
        <w:t>.</w:t>
      </w:r>
      <w:r w:rsidRPr="00AA0F7D">
        <w:rPr>
          <w:rFonts w:ascii="Arial" w:eastAsia="Times New Roman" w:hAnsi="Arial" w:cs="Arial"/>
          <w:sz w:val="24"/>
          <w:szCs w:val="24"/>
        </w:rPr>
        <w:t xml:space="preserve">  </w:t>
      </w:r>
    </w:p>
    <w:p w14:paraId="26854993" w14:textId="4E624512" w:rsidR="00694987" w:rsidRPr="00AA0F7D" w:rsidRDefault="00497FC3">
      <w:pPr>
        <w:spacing w:line="240" w:lineRule="auto"/>
        <w:jc w:val="both"/>
        <w:rPr>
          <w:rFonts w:ascii="Arial" w:eastAsia="Times New Roman" w:hAnsi="Arial" w:cs="Arial"/>
          <w:sz w:val="24"/>
          <w:szCs w:val="24"/>
        </w:rPr>
      </w:pPr>
      <w:r w:rsidRPr="00AA0F7D">
        <w:rPr>
          <w:rFonts w:ascii="Arial" w:eastAsia="Times New Roman" w:hAnsi="Arial" w:cs="Arial"/>
          <w:sz w:val="24"/>
          <w:szCs w:val="24"/>
        </w:rPr>
        <w:t>La crisis impacta de igual manera a los docentes del país, donde muchos se vieron en la necesidad de adquirir un mayor conocimiento en el manejo y uso adecuado de pla</w:t>
      </w:r>
      <w:r w:rsidR="00CE1FF3" w:rsidRPr="00AA0F7D">
        <w:rPr>
          <w:rFonts w:ascii="Arial" w:eastAsia="Times New Roman" w:hAnsi="Arial" w:cs="Arial"/>
          <w:sz w:val="24"/>
          <w:szCs w:val="24"/>
        </w:rPr>
        <w:t>taformas y metodologías que fueran y sean efectivas en la virtualidad. T</w:t>
      </w:r>
      <w:r w:rsidRPr="00AA0F7D">
        <w:rPr>
          <w:rFonts w:ascii="Arial" w:eastAsia="Times New Roman" w:hAnsi="Arial" w:cs="Arial"/>
          <w:sz w:val="24"/>
          <w:szCs w:val="24"/>
        </w:rPr>
        <w:t>ambién se vieron enfrentados al hecho de tener que dirigirse en sus clases a pantallas en negro, sin poder percibir la reciprocidad de sus alumnos; sin siquiera tener la certeza de estar siendo escuchados; muchos debieron recurrir a la creatividad para lograr captar la atención y promover el interés en sus estudiantes, entre muchas otras situaciones que van surgiendo en este nuevo contexto; afectando también aspectos personales en la vida de los docentes, debido al aumento en la carga laboral , en un contexto en el cual se hace muy complejo hacer esta separación saludable entre el trabajo y el hogar</w:t>
      </w:r>
      <w:r w:rsidR="00E3647A" w:rsidRPr="00AA0F7D">
        <w:rPr>
          <w:rFonts w:ascii="Arial" w:eastAsia="Times New Roman" w:hAnsi="Arial" w:cs="Arial"/>
          <w:sz w:val="24"/>
          <w:szCs w:val="24"/>
        </w:rPr>
        <w:t xml:space="preserve"> (</w:t>
      </w:r>
      <w:proofErr w:type="spellStart"/>
      <w:r w:rsidR="00E3647A" w:rsidRPr="00AA0F7D">
        <w:rPr>
          <w:rFonts w:ascii="Arial" w:eastAsia="Times New Roman" w:hAnsi="Arial" w:cs="Arial"/>
          <w:sz w:val="24"/>
          <w:szCs w:val="24"/>
        </w:rPr>
        <w:t>Vaillant</w:t>
      </w:r>
      <w:proofErr w:type="spellEnd"/>
      <w:r w:rsidR="00E3647A" w:rsidRPr="00AA0F7D">
        <w:rPr>
          <w:rFonts w:ascii="Arial" w:eastAsia="Times New Roman" w:hAnsi="Arial" w:cs="Arial"/>
          <w:sz w:val="24"/>
          <w:szCs w:val="24"/>
        </w:rPr>
        <w:t>, 2007)</w:t>
      </w:r>
      <w:r w:rsidRPr="00AA0F7D">
        <w:rPr>
          <w:rFonts w:ascii="Arial" w:eastAsia="Times New Roman" w:hAnsi="Arial" w:cs="Arial"/>
          <w:sz w:val="24"/>
          <w:szCs w:val="24"/>
        </w:rPr>
        <w:t>.</w:t>
      </w:r>
      <w:r w:rsidR="009917A7" w:rsidRPr="00AA0F7D">
        <w:rPr>
          <w:rFonts w:ascii="Arial" w:eastAsia="Times New Roman" w:hAnsi="Arial" w:cs="Arial"/>
          <w:sz w:val="24"/>
          <w:szCs w:val="24"/>
        </w:rPr>
        <w:t xml:space="preserve"> </w:t>
      </w:r>
      <w:r w:rsidRPr="00AA0F7D">
        <w:rPr>
          <w:rFonts w:ascii="Arial" w:eastAsia="Times New Roman" w:hAnsi="Arial" w:cs="Arial"/>
          <w:sz w:val="24"/>
          <w:szCs w:val="24"/>
        </w:rPr>
        <w:t>A raíz de esta crisi</w:t>
      </w:r>
      <w:r w:rsidRPr="00AA0F7D">
        <w:rPr>
          <w:rFonts w:ascii="Arial" w:eastAsia="Times New Roman" w:hAnsi="Arial" w:cs="Arial"/>
          <w:b/>
          <w:sz w:val="24"/>
          <w:szCs w:val="24"/>
        </w:rPr>
        <w:t>s</w:t>
      </w:r>
      <w:r w:rsidR="00CE1FF3" w:rsidRPr="00AA0F7D">
        <w:rPr>
          <w:rFonts w:ascii="Arial" w:eastAsia="Times New Roman" w:hAnsi="Arial" w:cs="Arial"/>
          <w:sz w:val="24"/>
          <w:szCs w:val="24"/>
        </w:rPr>
        <w:t>, por consiguiente,</w:t>
      </w:r>
      <w:r w:rsidRPr="00AA0F7D">
        <w:rPr>
          <w:rFonts w:ascii="Arial" w:eastAsia="Times New Roman" w:hAnsi="Arial" w:cs="Arial"/>
          <w:sz w:val="24"/>
          <w:szCs w:val="24"/>
        </w:rPr>
        <w:t xml:space="preserve"> se ha modificado la vida de los padres o cuidadores de los </w:t>
      </w:r>
      <w:r w:rsidR="00CE1FF3" w:rsidRPr="00AA0F7D">
        <w:rPr>
          <w:rFonts w:ascii="Arial" w:eastAsia="Times New Roman" w:hAnsi="Arial" w:cs="Arial"/>
          <w:sz w:val="24"/>
          <w:szCs w:val="24"/>
        </w:rPr>
        <w:t xml:space="preserve">y las </w:t>
      </w:r>
      <w:r w:rsidRPr="00AA0F7D">
        <w:rPr>
          <w:rFonts w:ascii="Arial" w:eastAsia="Times New Roman" w:hAnsi="Arial" w:cs="Arial"/>
          <w:sz w:val="24"/>
          <w:szCs w:val="24"/>
        </w:rPr>
        <w:t>estudiantes; teniendo ellos en muchos casos, que asu</w:t>
      </w:r>
      <w:r w:rsidR="00CE1FF3" w:rsidRPr="00AA0F7D">
        <w:rPr>
          <w:rFonts w:ascii="Arial" w:eastAsia="Times New Roman" w:hAnsi="Arial" w:cs="Arial"/>
          <w:sz w:val="24"/>
          <w:szCs w:val="24"/>
        </w:rPr>
        <w:t xml:space="preserve">mir un rol de “docentes” para lo cual, no todos </w:t>
      </w:r>
      <w:r w:rsidRPr="00AA0F7D">
        <w:rPr>
          <w:rFonts w:ascii="Arial" w:eastAsia="Times New Roman" w:hAnsi="Arial" w:cs="Arial"/>
          <w:sz w:val="24"/>
          <w:szCs w:val="24"/>
        </w:rPr>
        <w:t>se encuentran preparados; en vista de que las exigencias laborales también aumentaron, tener que además cumplir con este rol, sin contar con la preparación y herramien</w:t>
      </w:r>
      <w:r w:rsidR="00CE1FF3" w:rsidRPr="00AA0F7D">
        <w:rPr>
          <w:rFonts w:ascii="Arial" w:eastAsia="Times New Roman" w:hAnsi="Arial" w:cs="Arial"/>
          <w:sz w:val="24"/>
          <w:szCs w:val="24"/>
        </w:rPr>
        <w:t>tas necesarias para ello, afectó</w:t>
      </w:r>
      <w:r w:rsidRPr="00AA0F7D">
        <w:rPr>
          <w:rFonts w:ascii="Arial" w:eastAsia="Times New Roman" w:hAnsi="Arial" w:cs="Arial"/>
          <w:sz w:val="24"/>
          <w:szCs w:val="24"/>
        </w:rPr>
        <w:t xml:space="preserve"> incluso la relación y el vínculo que establecen con sus hijos e hijas. </w:t>
      </w:r>
    </w:p>
    <w:p w14:paraId="626457DA" w14:textId="44A15FF7" w:rsidR="00694987" w:rsidRPr="00AA0F7D" w:rsidRDefault="00497FC3">
      <w:pPr>
        <w:spacing w:line="240" w:lineRule="auto"/>
        <w:jc w:val="both"/>
        <w:rPr>
          <w:rFonts w:ascii="Arial" w:eastAsia="Times New Roman" w:hAnsi="Arial" w:cs="Arial"/>
          <w:sz w:val="24"/>
          <w:szCs w:val="24"/>
        </w:rPr>
      </w:pPr>
      <w:r w:rsidRPr="00AA0F7D">
        <w:rPr>
          <w:rFonts w:ascii="Arial" w:eastAsia="Times New Roman" w:hAnsi="Arial" w:cs="Arial"/>
          <w:sz w:val="24"/>
          <w:szCs w:val="24"/>
        </w:rPr>
        <w:lastRenderedPageBreak/>
        <w:t>En este proceso intervienen distintas disciplinas con el propósito de facilitar su comprensión, guía y estudio. Sin embargo, hoy es de suma imp</w:t>
      </w:r>
      <w:r w:rsidR="00CE1FF3" w:rsidRPr="00AA0F7D">
        <w:rPr>
          <w:rFonts w:ascii="Arial" w:eastAsia="Times New Roman" w:hAnsi="Arial" w:cs="Arial"/>
          <w:sz w:val="24"/>
          <w:szCs w:val="24"/>
        </w:rPr>
        <w:t>ortancia que las disciplinas se imparta</w:t>
      </w:r>
      <w:r w:rsidRPr="00AA0F7D">
        <w:rPr>
          <w:rFonts w:ascii="Arial" w:eastAsia="Times New Roman" w:hAnsi="Arial" w:cs="Arial"/>
          <w:sz w:val="24"/>
          <w:szCs w:val="24"/>
        </w:rPr>
        <w:t>n dentro de cada institución educacional, respondan de manera complementaria a las necesidades emocionales</w:t>
      </w:r>
      <w:r w:rsidR="00CE1FF3" w:rsidRPr="00AA0F7D">
        <w:rPr>
          <w:rFonts w:ascii="Arial" w:eastAsia="Times New Roman" w:hAnsi="Arial" w:cs="Arial"/>
          <w:sz w:val="24"/>
          <w:szCs w:val="24"/>
        </w:rPr>
        <w:t>,</w:t>
      </w:r>
      <w:r w:rsidRPr="00AA0F7D">
        <w:rPr>
          <w:rFonts w:ascii="Arial" w:eastAsia="Times New Roman" w:hAnsi="Arial" w:cs="Arial"/>
          <w:sz w:val="24"/>
          <w:szCs w:val="24"/>
        </w:rPr>
        <w:t xml:space="preserve"> que presentan los </w:t>
      </w:r>
      <w:r w:rsidR="00CE1FF3" w:rsidRPr="00AA0F7D">
        <w:rPr>
          <w:rFonts w:ascii="Arial" w:eastAsia="Times New Roman" w:hAnsi="Arial" w:cs="Arial"/>
          <w:sz w:val="24"/>
          <w:szCs w:val="24"/>
        </w:rPr>
        <w:t xml:space="preserve">y las </w:t>
      </w:r>
      <w:r w:rsidRPr="00AA0F7D">
        <w:rPr>
          <w:rFonts w:ascii="Arial" w:eastAsia="Times New Roman" w:hAnsi="Arial" w:cs="Arial"/>
          <w:sz w:val="24"/>
          <w:szCs w:val="24"/>
        </w:rPr>
        <w:t>estudiantes, acordes con la etapa del ci</w:t>
      </w:r>
      <w:r w:rsidR="00CE1FF3" w:rsidRPr="00AA0F7D">
        <w:rPr>
          <w:rFonts w:ascii="Arial" w:eastAsia="Times New Roman" w:hAnsi="Arial" w:cs="Arial"/>
          <w:sz w:val="24"/>
          <w:szCs w:val="24"/>
        </w:rPr>
        <w:t>clo vital en la que se encuentre</w:t>
      </w:r>
      <w:r w:rsidRPr="00AA0F7D">
        <w:rPr>
          <w:rFonts w:ascii="Arial" w:eastAsia="Times New Roman" w:hAnsi="Arial" w:cs="Arial"/>
          <w:sz w:val="24"/>
          <w:szCs w:val="24"/>
        </w:rPr>
        <w:t>n. Es por ello</w:t>
      </w:r>
      <w:r w:rsidR="00CE1FF3" w:rsidRPr="00AA0F7D">
        <w:rPr>
          <w:rFonts w:ascii="Arial" w:eastAsia="Times New Roman" w:hAnsi="Arial" w:cs="Arial"/>
          <w:sz w:val="24"/>
          <w:szCs w:val="24"/>
        </w:rPr>
        <w:t>,</w:t>
      </w:r>
      <w:r w:rsidRPr="00AA0F7D">
        <w:rPr>
          <w:rFonts w:ascii="Arial" w:eastAsia="Times New Roman" w:hAnsi="Arial" w:cs="Arial"/>
          <w:sz w:val="24"/>
          <w:szCs w:val="24"/>
        </w:rPr>
        <w:t xml:space="preserve"> que los Ejes Curriculares de Orientación deben permear el currículum, siendo desarrollados desde las distintas experiencias escolares, abarcando todas las disciplinas de manera transversal, ya que apuntan al progreso de las distintas dimensiones del desarrollo físico, afectivo, cognitivo, moral, socio-cultural y espiritual.</w:t>
      </w:r>
    </w:p>
    <w:p w14:paraId="65E183E1" w14:textId="513248F4" w:rsidR="00694987" w:rsidRPr="00AA0F7D" w:rsidRDefault="00497FC3">
      <w:pPr>
        <w:spacing w:line="240" w:lineRule="auto"/>
        <w:jc w:val="both"/>
        <w:rPr>
          <w:rFonts w:ascii="Arial" w:eastAsia="Times New Roman" w:hAnsi="Arial" w:cs="Arial"/>
          <w:sz w:val="24"/>
          <w:szCs w:val="24"/>
        </w:rPr>
      </w:pPr>
      <w:r w:rsidRPr="00AA0F7D">
        <w:rPr>
          <w:rFonts w:ascii="Arial" w:eastAsia="Times New Roman" w:hAnsi="Arial" w:cs="Arial"/>
          <w:sz w:val="24"/>
          <w:szCs w:val="24"/>
        </w:rPr>
        <w:t xml:space="preserve">A partir del modelo de educación emocional que propone </w:t>
      </w:r>
      <w:proofErr w:type="spellStart"/>
      <w:r w:rsidRPr="00AA0F7D">
        <w:rPr>
          <w:rFonts w:ascii="Arial" w:eastAsia="Times New Roman" w:hAnsi="Arial" w:cs="Arial"/>
          <w:sz w:val="24"/>
          <w:szCs w:val="24"/>
        </w:rPr>
        <w:t>Bisquerra</w:t>
      </w:r>
      <w:proofErr w:type="spellEnd"/>
      <w:r w:rsidRPr="00AA0F7D">
        <w:rPr>
          <w:rFonts w:ascii="Arial" w:eastAsia="Times New Roman" w:hAnsi="Arial" w:cs="Arial"/>
          <w:sz w:val="24"/>
          <w:szCs w:val="24"/>
        </w:rPr>
        <w:t xml:space="preserve"> (</w:t>
      </w:r>
      <w:r w:rsidR="00A927A2" w:rsidRPr="00AA0F7D">
        <w:rPr>
          <w:rFonts w:ascii="Arial" w:eastAsia="Times New Roman" w:hAnsi="Arial" w:cs="Arial"/>
          <w:sz w:val="24"/>
          <w:szCs w:val="24"/>
        </w:rPr>
        <w:t xml:space="preserve">1998, </w:t>
      </w:r>
      <w:r w:rsidRPr="00AA0F7D">
        <w:rPr>
          <w:rFonts w:ascii="Arial" w:eastAsia="Times New Roman" w:hAnsi="Arial" w:cs="Arial"/>
          <w:sz w:val="24"/>
          <w:szCs w:val="24"/>
        </w:rPr>
        <w:t>2009), convergen los Objetivos de Aprendizaje de las Bases Curriculares de Orientación y los objetivos de la educación en competencias emocionales. Este modelo</w:t>
      </w:r>
      <w:r w:rsidR="009917A7" w:rsidRPr="00AA0F7D">
        <w:rPr>
          <w:rFonts w:ascii="Arial" w:eastAsia="Times New Roman" w:hAnsi="Arial" w:cs="Arial"/>
          <w:sz w:val="24"/>
          <w:szCs w:val="24"/>
        </w:rPr>
        <w:t xml:space="preserve">, </w:t>
      </w:r>
      <w:r w:rsidRPr="00AA0F7D">
        <w:rPr>
          <w:rFonts w:ascii="Arial" w:eastAsia="Times New Roman" w:hAnsi="Arial" w:cs="Arial"/>
          <w:sz w:val="24"/>
          <w:szCs w:val="24"/>
        </w:rPr>
        <w:t xml:space="preserve">establece cinco competencias emocionales: la conciencia emocional, la regulación emocional, la autonomía emocional, la competencia social y las competencias para la vida y el bienestar. </w:t>
      </w:r>
      <w:r w:rsidR="009917A7" w:rsidRPr="00AA0F7D">
        <w:rPr>
          <w:rFonts w:ascii="Arial" w:eastAsia="Times New Roman" w:hAnsi="Arial" w:cs="Arial"/>
          <w:sz w:val="24"/>
          <w:szCs w:val="24"/>
        </w:rPr>
        <w:t xml:space="preserve"> </w:t>
      </w:r>
      <w:r w:rsidRPr="00AA0F7D">
        <w:rPr>
          <w:rFonts w:ascii="Arial" w:eastAsia="Times New Roman" w:hAnsi="Arial" w:cs="Arial"/>
          <w:sz w:val="24"/>
          <w:szCs w:val="24"/>
        </w:rPr>
        <w:t>La Orientación se lleva a cabo a través de los Programas de Orientación que propone el Ministerio de Educación</w:t>
      </w:r>
      <w:r w:rsidR="009917A7" w:rsidRPr="00AA0F7D">
        <w:rPr>
          <w:rFonts w:ascii="Arial" w:eastAsia="Times New Roman" w:hAnsi="Arial" w:cs="Arial"/>
          <w:sz w:val="24"/>
          <w:szCs w:val="24"/>
        </w:rPr>
        <w:t xml:space="preserve"> en Chile</w:t>
      </w:r>
      <w:r w:rsidRPr="00AA0F7D">
        <w:rPr>
          <w:rFonts w:ascii="Arial" w:eastAsia="Times New Roman" w:hAnsi="Arial" w:cs="Arial"/>
          <w:sz w:val="24"/>
          <w:szCs w:val="24"/>
        </w:rPr>
        <w:t xml:space="preserve">, dirigidos principalmente a los establecimientos educacionales municipales y subvencionados del país. Sin embargo, existe un importante nivel de desconocimiento sobre cómo se declaran, de manera transversal, estos planteamientos en diversos documentos relacionados con la formación del estudiante. Pues bien, en este estudio interesó, como se expresó anteriormente, un material educativo fundamental en el aprendizaje de los estudiantes, el texto escolar. </w:t>
      </w:r>
      <w:r w:rsidR="009917A7" w:rsidRPr="00AA0F7D">
        <w:rPr>
          <w:rFonts w:ascii="Arial" w:eastAsia="Times New Roman" w:hAnsi="Arial" w:cs="Arial"/>
          <w:sz w:val="24"/>
          <w:szCs w:val="24"/>
        </w:rPr>
        <w:t xml:space="preserve"> </w:t>
      </w:r>
      <w:r w:rsidRPr="00AA0F7D">
        <w:rPr>
          <w:rFonts w:ascii="Arial" w:eastAsia="Times New Roman" w:hAnsi="Arial" w:cs="Arial"/>
          <w:sz w:val="24"/>
          <w:szCs w:val="24"/>
        </w:rPr>
        <w:t>En este contexto, se ha dirigido la mirada hacia un recurso pedagógico denominado texto escolar, fundamentalmente, por ser un documento de uso vigente, de distribución nacional y gratuita, un apoyo para las familias, que permite acompañar el proceso de aprendizaje de sus hijos</w:t>
      </w:r>
      <w:r w:rsidR="009917A7" w:rsidRPr="00AA0F7D">
        <w:rPr>
          <w:rFonts w:ascii="Arial" w:eastAsia="Times New Roman" w:hAnsi="Arial" w:cs="Arial"/>
          <w:sz w:val="24"/>
          <w:szCs w:val="24"/>
        </w:rPr>
        <w:t xml:space="preserve"> e hijas</w:t>
      </w:r>
      <w:r w:rsidRPr="00AA0F7D">
        <w:rPr>
          <w:rFonts w:ascii="Arial" w:eastAsia="Times New Roman" w:hAnsi="Arial" w:cs="Arial"/>
          <w:sz w:val="24"/>
          <w:szCs w:val="24"/>
        </w:rPr>
        <w:t xml:space="preserve"> y cuya incidencia es determinante en la formación de los estudiantes. El texto escolar es un “valioso instrumento de apoyo docente al profesorado, pues,</w:t>
      </w:r>
      <w:r w:rsidRPr="00AA0F7D">
        <w:rPr>
          <w:rFonts w:ascii="Arial" w:eastAsia="Times New Roman" w:hAnsi="Arial" w:cs="Arial"/>
          <w:b/>
          <w:sz w:val="24"/>
          <w:szCs w:val="24"/>
        </w:rPr>
        <w:t xml:space="preserve"> </w:t>
      </w:r>
      <w:r w:rsidRPr="00AA0F7D">
        <w:rPr>
          <w:rFonts w:ascii="Arial" w:eastAsia="Times New Roman" w:hAnsi="Arial" w:cs="Arial"/>
          <w:sz w:val="24"/>
          <w:szCs w:val="24"/>
        </w:rPr>
        <w:t>es una herramienta clave en el proceso de enseñanza-aprendizaje y, a la vez, un móvil de transmisión curricular para acceder de manera progresiva, a los estudiantes, a los conocimientos, habilidades, destrezas y actitudes consustanciales de las asignaturas del plan de estudio” (</w:t>
      </w:r>
      <w:r w:rsidR="00A927A2" w:rsidRPr="00AA0F7D">
        <w:rPr>
          <w:rFonts w:ascii="Arial" w:eastAsia="Times New Roman" w:hAnsi="Arial" w:cs="Arial"/>
          <w:sz w:val="24"/>
          <w:szCs w:val="24"/>
        </w:rPr>
        <w:t>Vidal, 2016</w:t>
      </w:r>
      <w:r w:rsidRPr="00AA0F7D">
        <w:rPr>
          <w:rFonts w:ascii="Arial" w:eastAsia="Times New Roman" w:hAnsi="Arial" w:cs="Arial"/>
          <w:sz w:val="24"/>
          <w:szCs w:val="24"/>
        </w:rPr>
        <w:t>, p. 6).</w:t>
      </w:r>
    </w:p>
    <w:p w14:paraId="1ED5F65E" w14:textId="31DAB275" w:rsidR="00694987" w:rsidRPr="00AA0F7D" w:rsidRDefault="00497FC3">
      <w:pPr>
        <w:spacing w:line="240" w:lineRule="auto"/>
        <w:jc w:val="both"/>
        <w:rPr>
          <w:rFonts w:ascii="Arial" w:eastAsia="Times New Roman" w:hAnsi="Arial" w:cs="Arial"/>
          <w:sz w:val="24"/>
          <w:szCs w:val="24"/>
        </w:rPr>
      </w:pPr>
      <w:r w:rsidRPr="00AA0F7D">
        <w:rPr>
          <w:rFonts w:ascii="Arial" w:eastAsia="Times New Roman" w:hAnsi="Arial" w:cs="Arial"/>
          <w:sz w:val="24"/>
          <w:szCs w:val="24"/>
        </w:rPr>
        <w:t>El texto escolar es una fuente de información complementaria, ya que los valores, conocimientos y contenidos que transmite</w:t>
      </w:r>
      <w:r w:rsidR="009917A7" w:rsidRPr="00AA0F7D">
        <w:rPr>
          <w:rFonts w:ascii="Arial" w:eastAsia="Times New Roman" w:hAnsi="Arial" w:cs="Arial"/>
          <w:sz w:val="24"/>
          <w:szCs w:val="24"/>
        </w:rPr>
        <w:t>,</w:t>
      </w:r>
      <w:r w:rsidRPr="00AA0F7D">
        <w:rPr>
          <w:rFonts w:ascii="Arial" w:eastAsia="Times New Roman" w:hAnsi="Arial" w:cs="Arial"/>
          <w:sz w:val="24"/>
          <w:szCs w:val="24"/>
        </w:rPr>
        <w:t xml:space="preserve"> son parte de los criterios utilizados por los </w:t>
      </w:r>
      <w:r w:rsidR="009917A7" w:rsidRPr="00AA0F7D">
        <w:rPr>
          <w:rFonts w:ascii="Arial" w:eastAsia="Times New Roman" w:hAnsi="Arial" w:cs="Arial"/>
          <w:sz w:val="24"/>
          <w:szCs w:val="24"/>
        </w:rPr>
        <w:t xml:space="preserve">y las </w:t>
      </w:r>
      <w:r w:rsidRPr="00AA0F7D">
        <w:rPr>
          <w:rFonts w:ascii="Arial" w:eastAsia="Times New Roman" w:hAnsi="Arial" w:cs="Arial"/>
          <w:sz w:val="24"/>
          <w:szCs w:val="24"/>
        </w:rPr>
        <w:t>docentes al momento de seleccionar cada uno de los contenidos a trabajar, considerando los intereses y necesidades de los estudiantes. Es decir, los textos escolares dan forma concreta al currículum, ya que permiten la planificación por parte del docente, siendo esta una herramienta sumamente eficaz para actualizar y perfeccionar la formación del profesorado; también son un instrumento clave para los alumnos, sirviéndoles como guía en relación a los contenidos base que se presentan según cada asignatura, para realizar sus tareas y estudiar de manera independiente.</w:t>
      </w:r>
      <w:r w:rsidR="009917A7" w:rsidRPr="00AA0F7D">
        <w:rPr>
          <w:rFonts w:ascii="Arial" w:eastAsia="Times New Roman" w:hAnsi="Arial" w:cs="Arial"/>
          <w:sz w:val="24"/>
          <w:szCs w:val="24"/>
        </w:rPr>
        <w:t xml:space="preserve"> </w:t>
      </w:r>
      <w:r w:rsidRPr="00AA0F7D">
        <w:rPr>
          <w:rFonts w:ascii="Arial" w:eastAsia="Times New Roman" w:hAnsi="Arial" w:cs="Arial"/>
          <w:sz w:val="24"/>
          <w:szCs w:val="24"/>
        </w:rPr>
        <w:t>Sin embargo, los textos escolares tienen posibilidad de ir más allá de los límites del establecimiento educacional; ya que se encuentran al servicio de las familias, siendo éste un medio para los padres o cuidadores directos, para hacer continuo el proceso de aprendizaje de sus hijos e hijas, desde el hogar, estableciendo así un lazo más estrecho entre el núcleo familiar del estudiante y la institución escolar.</w:t>
      </w:r>
    </w:p>
    <w:p w14:paraId="5229B5AB" w14:textId="77777777" w:rsidR="00694987" w:rsidRPr="00AA0F7D" w:rsidRDefault="00497FC3">
      <w:pPr>
        <w:spacing w:line="240" w:lineRule="auto"/>
        <w:jc w:val="both"/>
        <w:rPr>
          <w:rFonts w:ascii="Arial" w:eastAsia="Times New Roman" w:hAnsi="Arial" w:cs="Arial"/>
          <w:b/>
          <w:sz w:val="24"/>
          <w:szCs w:val="24"/>
        </w:rPr>
      </w:pPr>
      <w:r w:rsidRPr="00AA0F7D">
        <w:rPr>
          <w:rFonts w:ascii="Arial" w:eastAsia="Times New Roman" w:hAnsi="Arial" w:cs="Arial"/>
          <w:b/>
          <w:sz w:val="24"/>
          <w:szCs w:val="24"/>
        </w:rPr>
        <w:lastRenderedPageBreak/>
        <w:t>Ejes temáticos</w:t>
      </w:r>
    </w:p>
    <w:p w14:paraId="252B5317" w14:textId="77777777" w:rsidR="00694987" w:rsidRPr="00AA0F7D" w:rsidRDefault="00497FC3">
      <w:pPr>
        <w:spacing w:line="240" w:lineRule="auto"/>
        <w:jc w:val="both"/>
        <w:rPr>
          <w:rFonts w:ascii="Arial" w:eastAsia="Times New Roman" w:hAnsi="Arial" w:cs="Arial"/>
          <w:sz w:val="24"/>
          <w:szCs w:val="24"/>
        </w:rPr>
      </w:pPr>
      <w:r w:rsidRPr="00AA0F7D">
        <w:rPr>
          <w:rFonts w:ascii="Arial" w:eastAsia="Times New Roman" w:hAnsi="Arial" w:cs="Arial"/>
          <w:sz w:val="24"/>
          <w:szCs w:val="24"/>
        </w:rPr>
        <w:t>Los objetivos de aprendizaje establecidos por las bases curriculares de orientación, se organizan en cinco ejes temáticos:</w:t>
      </w:r>
    </w:p>
    <w:p w14:paraId="04B5D016" w14:textId="77777777" w:rsidR="00205F11" w:rsidRPr="00AA0F7D" w:rsidRDefault="00205F11">
      <w:pPr>
        <w:spacing w:line="240" w:lineRule="auto"/>
        <w:jc w:val="both"/>
        <w:rPr>
          <w:rFonts w:ascii="Arial" w:eastAsia="Times New Roman" w:hAnsi="Arial" w:cs="Arial"/>
          <w:b/>
          <w:sz w:val="24"/>
          <w:szCs w:val="24"/>
        </w:rPr>
      </w:pPr>
      <w:r w:rsidRPr="00AA0F7D">
        <w:rPr>
          <w:rFonts w:ascii="Arial" w:eastAsia="Times New Roman" w:hAnsi="Arial" w:cs="Arial"/>
          <w:b/>
          <w:sz w:val="24"/>
          <w:szCs w:val="24"/>
        </w:rPr>
        <w:t>Crecimiento personal</w:t>
      </w:r>
    </w:p>
    <w:p w14:paraId="0A1F5766" w14:textId="48ABA420" w:rsidR="00694987" w:rsidRPr="00AA0F7D" w:rsidRDefault="00205F11">
      <w:pPr>
        <w:spacing w:line="240" w:lineRule="auto"/>
        <w:jc w:val="both"/>
        <w:rPr>
          <w:rFonts w:ascii="Arial" w:eastAsia="Times New Roman" w:hAnsi="Arial" w:cs="Arial"/>
          <w:b/>
          <w:sz w:val="24"/>
          <w:szCs w:val="24"/>
        </w:rPr>
      </w:pPr>
      <w:r w:rsidRPr="00AA0F7D">
        <w:rPr>
          <w:rFonts w:ascii="Arial" w:eastAsia="Times New Roman" w:hAnsi="Arial" w:cs="Arial"/>
          <w:sz w:val="24"/>
          <w:szCs w:val="24"/>
        </w:rPr>
        <w:t xml:space="preserve"> E</w:t>
      </w:r>
      <w:r w:rsidR="00497FC3" w:rsidRPr="00AA0F7D">
        <w:rPr>
          <w:rFonts w:ascii="Arial" w:eastAsia="Times New Roman" w:hAnsi="Arial" w:cs="Arial"/>
          <w:sz w:val="24"/>
          <w:szCs w:val="24"/>
        </w:rPr>
        <w:t xml:space="preserve">ntendemos el crecimiento personal como la capacidad de las personas para aprender de sí mismas, abriéndose a nuevas experiencias, a pesar de que éstas puedan resultar </w:t>
      </w:r>
      <w:r w:rsidR="00CF57F1" w:rsidRPr="00AA0F7D">
        <w:rPr>
          <w:rFonts w:ascii="Arial" w:eastAsia="Times New Roman" w:hAnsi="Arial" w:cs="Arial"/>
          <w:sz w:val="24"/>
          <w:szCs w:val="24"/>
        </w:rPr>
        <w:t xml:space="preserve">siendo un desafío existe la sensación de progreso de este eje, ya que es un </w:t>
      </w:r>
      <w:r w:rsidR="00497FC3" w:rsidRPr="00AA0F7D">
        <w:rPr>
          <w:rFonts w:ascii="Arial" w:eastAsia="Times New Roman" w:hAnsi="Arial" w:cs="Arial"/>
          <w:sz w:val="24"/>
          <w:szCs w:val="24"/>
        </w:rPr>
        <w:t>aprendizaje a partir de lo vivido y permite a la persona saber que posee recursos propios para ir mejorando y fortaleciéndose a partir de distintas situaciones. De acuerdo con lo anterior, entendemos que el crecimiento personal conlleva cambios en la persona, una transformación, que le permiten actuar de manera distinta y adoptar nuevas actitudes, mejorando de este modo su calidad de vida, alcanzando sus objetivos y metas personales. Es decir, estos cambios deben implicar un nuevo nivel de autorregulación y regulación comportamental, que le permita</w:t>
      </w:r>
      <w:r w:rsidR="00CF57F1" w:rsidRPr="00AA0F7D">
        <w:rPr>
          <w:rFonts w:ascii="Arial" w:eastAsia="Times New Roman" w:hAnsi="Arial" w:cs="Arial"/>
          <w:sz w:val="24"/>
          <w:szCs w:val="24"/>
        </w:rPr>
        <w:t xml:space="preserve"> </w:t>
      </w:r>
      <w:r w:rsidR="00497FC3" w:rsidRPr="00AA0F7D">
        <w:rPr>
          <w:rFonts w:ascii="Arial" w:eastAsia="Times New Roman" w:hAnsi="Arial" w:cs="Arial"/>
          <w:sz w:val="24"/>
          <w:szCs w:val="24"/>
        </w:rPr>
        <w:t xml:space="preserve">al individuo una interacción más efectiva con su realidad y entorno social. Pérez Martín (2000), considera que el crecimiento personal se produce cuando además de los cambios en los contenidos psicológicos de la personalidad, ocurren cambios funcionales que la afectan como un todo, dando como resultado un </w:t>
      </w:r>
      <w:r w:rsidR="00CF57F1" w:rsidRPr="00AA0F7D">
        <w:rPr>
          <w:rFonts w:ascii="Arial" w:eastAsia="Times New Roman" w:hAnsi="Arial" w:cs="Arial"/>
          <w:sz w:val="24"/>
          <w:szCs w:val="24"/>
        </w:rPr>
        <w:t xml:space="preserve">nivel superior de autonomía, </w:t>
      </w:r>
      <w:r w:rsidR="00497FC3" w:rsidRPr="00AA0F7D">
        <w:rPr>
          <w:rFonts w:ascii="Arial" w:eastAsia="Times New Roman" w:hAnsi="Arial" w:cs="Arial"/>
          <w:sz w:val="24"/>
          <w:szCs w:val="24"/>
        </w:rPr>
        <w:t>respon</w:t>
      </w:r>
      <w:r w:rsidR="00CF57F1" w:rsidRPr="00AA0F7D">
        <w:rPr>
          <w:rFonts w:ascii="Arial" w:eastAsia="Times New Roman" w:hAnsi="Arial" w:cs="Arial"/>
          <w:sz w:val="24"/>
          <w:szCs w:val="24"/>
        </w:rPr>
        <w:t>sabilidad, autoconciencia, autodeterminación;</w:t>
      </w:r>
      <w:r w:rsidR="00497FC3" w:rsidRPr="00AA0F7D">
        <w:rPr>
          <w:rFonts w:ascii="Arial" w:eastAsia="Times New Roman" w:hAnsi="Arial" w:cs="Arial"/>
          <w:sz w:val="24"/>
          <w:szCs w:val="24"/>
        </w:rPr>
        <w:t xml:space="preserve"> una mayor confianza en sí mismo, un papel más activo, transformador y creativo que le garantiza una autorregulación más efectiva de su comportamiento, en correspondencia con las exigencias que la sociedad le plantea. </w:t>
      </w:r>
    </w:p>
    <w:p w14:paraId="6F68A6D0" w14:textId="45078707" w:rsidR="00694987" w:rsidRPr="00AA0F7D" w:rsidRDefault="00CF57F1">
      <w:pPr>
        <w:spacing w:line="240" w:lineRule="auto"/>
        <w:jc w:val="both"/>
        <w:rPr>
          <w:rFonts w:ascii="Arial" w:eastAsia="Times New Roman" w:hAnsi="Arial" w:cs="Arial"/>
          <w:sz w:val="24"/>
          <w:szCs w:val="24"/>
        </w:rPr>
      </w:pPr>
      <w:r w:rsidRPr="00AA0F7D">
        <w:rPr>
          <w:rFonts w:ascii="Arial" w:eastAsia="Times New Roman" w:hAnsi="Arial" w:cs="Arial"/>
          <w:sz w:val="24"/>
          <w:szCs w:val="24"/>
        </w:rPr>
        <w:t>El Ministerio de Educación c</w:t>
      </w:r>
      <w:r w:rsidR="00497FC3" w:rsidRPr="00AA0F7D">
        <w:rPr>
          <w:rFonts w:ascii="Arial" w:eastAsia="Times New Roman" w:hAnsi="Arial" w:cs="Arial"/>
          <w:sz w:val="24"/>
          <w:szCs w:val="24"/>
        </w:rPr>
        <w:t>hileno</w:t>
      </w:r>
      <w:r w:rsidRPr="00AA0F7D">
        <w:rPr>
          <w:rFonts w:ascii="Arial" w:eastAsia="Times New Roman" w:hAnsi="Arial" w:cs="Arial"/>
          <w:sz w:val="24"/>
          <w:szCs w:val="24"/>
        </w:rPr>
        <w:t>,</w:t>
      </w:r>
      <w:r w:rsidR="00497FC3" w:rsidRPr="00AA0F7D">
        <w:rPr>
          <w:rFonts w:ascii="Arial" w:eastAsia="Times New Roman" w:hAnsi="Arial" w:cs="Arial"/>
          <w:sz w:val="24"/>
          <w:szCs w:val="24"/>
        </w:rPr>
        <w:t xml:space="preserve"> plantea que a través de este eje se promueve el desarrollo de cada uno de los estudiantes, a partir del reconocimiento personal que posee cada uno de ellos</w:t>
      </w:r>
      <w:r w:rsidRPr="00AA0F7D">
        <w:rPr>
          <w:rFonts w:ascii="Arial" w:eastAsia="Times New Roman" w:hAnsi="Arial" w:cs="Arial"/>
          <w:sz w:val="24"/>
          <w:szCs w:val="24"/>
        </w:rPr>
        <w:t>,</w:t>
      </w:r>
      <w:r w:rsidR="00497FC3" w:rsidRPr="00AA0F7D">
        <w:rPr>
          <w:rFonts w:ascii="Arial" w:eastAsia="Times New Roman" w:hAnsi="Arial" w:cs="Arial"/>
          <w:sz w:val="24"/>
          <w:szCs w:val="24"/>
        </w:rPr>
        <w:t xml:space="preserve"> como un ser único, original y valioso; siendo conscientes que su crecimiento se da a partir del contacto con la comunidad en la cual se desenvuelven, que poseen la facultad de conocerse a sí mi</w:t>
      </w:r>
      <w:r w:rsidRPr="00AA0F7D">
        <w:rPr>
          <w:rFonts w:ascii="Arial" w:eastAsia="Times New Roman" w:hAnsi="Arial" w:cs="Arial"/>
          <w:sz w:val="24"/>
          <w:szCs w:val="24"/>
        </w:rPr>
        <w:t xml:space="preserve">smo, y que pueden proyectarse </w:t>
      </w:r>
      <w:r w:rsidR="00497FC3" w:rsidRPr="00AA0F7D">
        <w:rPr>
          <w:rFonts w:ascii="Arial" w:eastAsia="Times New Roman" w:hAnsi="Arial" w:cs="Arial"/>
          <w:sz w:val="24"/>
          <w:szCs w:val="24"/>
        </w:rPr>
        <w:t>auto superándose</w:t>
      </w:r>
      <w:r w:rsidRPr="00AA0F7D">
        <w:rPr>
          <w:rFonts w:ascii="Arial" w:eastAsia="Times New Roman" w:hAnsi="Arial" w:cs="Arial"/>
          <w:sz w:val="24"/>
          <w:szCs w:val="24"/>
        </w:rPr>
        <w:t>,</w:t>
      </w:r>
      <w:r w:rsidR="00497FC3" w:rsidRPr="00AA0F7D">
        <w:rPr>
          <w:rFonts w:ascii="Arial" w:eastAsia="Times New Roman" w:hAnsi="Arial" w:cs="Arial"/>
          <w:sz w:val="24"/>
          <w:szCs w:val="24"/>
        </w:rPr>
        <w:t xml:space="preserve"> teniendo en cuenta tanto sus capacidades como limitaciones.</w:t>
      </w:r>
    </w:p>
    <w:p w14:paraId="1D675081" w14:textId="0AE081B4" w:rsidR="00694987" w:rsidRPr="00AA0F7D" w:rsidRDefault="00497FC3" w:rsidP="00E82C13">
      <w:pPr>
        <w:spacing w:line="240" w:lineRule="auto"/>
        <w:jc w:val="both"/>
        <w:rPr>
          <w:rFonts w:ascii="Arial" w:eastAsia="Times New Roman" w:hAnsi="Arial" w:cs="Arial"/>
          <w:b/>
          <w:sz w:val="24"/>
          <w:szCs w:val="24"/>
        </w:rPr>
      </w:pPr>
      <w:r w:rsidRPr="00AA0F7D">
        <w:rPr>
          <w:rFonts w:ascii="Arial" w:eastAsia="Times New Roman" w:hAnsi="Arial" w:cs="Arial"/>
          <w:b/>
          <w:sz w:val="24"/>
          <w:szCs w:val="24"/>
        </w:rPr>
        <w:t xml:space="preserve">Bienestar y autocuidado </w:t>
      </w:r>
    </w:p>
    <w:p w14:paraId="0EFE0F3C" w14:textId="28451000" w:rsidR="00694987" w:rsidRPr="00AA0F7D" w:rsidRDefault="00CF57F1">
      <w:pPr>
        <w:spacing w:line="240" w:lineRule="auto"/>
        <w:jc w:val="both"/>
        <w:rPr>
          <w:rFonts w:ascii="Arial" w:eastAsia="Times New Roman" w:hAnsi="Arial" w:cs="Arial"/>
          <w:sz w:val="24"/>
          <w:szCs w:val="24"/>
        </w:rPr>
      </w:pPr>
      <w:r w:rsidRPr="00AA0F7D">
        <w:rPr>
          <w:rFonts w:ascii="Arial" w:eastAsia="Times New Roman" w:hAnsi="Arial" w:cs="Arial"/>
          <w:sz w:val="24"/>
          <w:szCs w:val="24"/>
        </w:rPr>
        <w:t>Este e</w:t>
      </w:r>
      <w:r w:rsidR="00497FC3" w:rsidRPr="00AA0F7D">
        <w:rPr>
          <w:rFonts w:ascii="Arial" w:eastAsia="Times New Roman" w:hAnsi="Arial" w:cs="Arial"/>
          <w:sz w:val="24"/>
          <w:szCs w:val="24"/>
        </w:rPr>
        <w:t>je busca que las y los estudiantes reconozcan la importancia del bienestar y el autocuidado para sus vidas, entendiendo que esto involucra</w:t>
      </w:r>
      <w:r w:rsidRPr="00AA0F7D">
        <w:rPr>
          <w:rFonts w:ascii="Arial" w:eastAsia="Times New Roman" w:hAnsi="Arial" w:cs="Arial"/>
          <w:sz w:val="24"/>
          <w:szCs w:val="24"/>
        </w:rPr>
        <w:t>,</w:t>
      </w:r>
      <w:r w:rsidR="00497FC3" w:rsidRPr="00AA0F7D">
        <w:rPr>
          <w:rFonts w:ascii="Arial" w:eastAsia="Times New Roman" w:hAnsi="Arial" w:cs="Arial"/>
          <w:sz w:val="24"/>
          <w:szCs w:val="24"/>
        </w:rPr>
        <w:t xml:space="preserve"> no solo cuidarse de riesgos o amenazas, sino también</w:t>
      </w:r>
      <w:r w:rsidRPr="00AA0F7D">
        <w:rPr>
          <w:rFonts w:ascii="Arial" w:eastAsia="Times New Roman" w:hAnsi="Arial" w:cs="Arial"/>
          <w:sz w:val="24"/>
          <w:szCs w:val="24"/>
        </w:rPr>
        <w:t>,</w:t>
      </w:r>
      <w:r w:rsidR="00497FC3" w:rsidRPr="00AA0F7D">
        <w:rPr>
          <w:rFonts w:ascii="Arial" w:eastAsia="Times New Roman" w:hAnsi="Arial" w:cs="Arial"/>
          <w:sz w:val="24"/>
          <w:szCs w:val="24"/>
        </w:rPr>
        <w:t xml:space="preserve"> la promoción de un estilo de vi</w:t>
      </w:r>
      <w:r w:rsidRPr="00AA0F7D">
        <w:rPr>
          <w:rFonts w:ascii="Arial" w:eastAsia="Times New Roman" w:hAnsi="Arial" w:cs="Arial"/>
          <w:sz w:val="24"/>
          <w:szCs w:val="24"/>
        </w:rPr>
        <w:t>da saludable. Como parte de ello</w:t>
      </w:r>
      <w:r w:rsidR="00497FC3" w:rsidRPr="00AA0F7D">
        <w:rPr>
          <w:rFonts w:ascii="Arial" w:eastAsia="Times New Roman" w:hAnsi="Arial" w:cs="Arial"/>
          <w:sz w:val="24"/>
          <w:szCs w:val="24"/>
        </w:rPr>
        <w:t>, se pretende contribuir a que adquieran de manera crecientemen</w:t>
      </w:r>
      <w:r w:rsidRPr="00AA0F7D">
        <w:rPr>
          <w:rFonts w:ascii="Arial" w:eastAsia="Times New Roman" w:hAnsi="Arial" w:cs="Arial"/>
          <w:sz w:val="24"/>
          <w:szCs w:val="24"/>
        </w:rPr>
        <w:t xml:space="preserve">te autónoma formas, prácticas, </w:t>
      </w:r>
      <w:r w:rsidR="00497FC3" w:rsidRPr="00AA0F7D">
        <w:rPr>
          <w:rFonts w:ascii="Arial" w:eastAsia="Times New Roman" w:hAnsi="Arial" w:cs="Arial"/>
          <w:sz w:val="24"/>
          <w:szCs w:val="24"/>
        </w:rPr>
        <w:t>hábitos que fa</w:t>
      </w:r>
      <w:r w:rsidRPr="00AA0F7D">
        <w:rPr>
          <w:rFonts w:ascii="Arial" w:eastAsia="Times New Roman" w:hAnsi="Arial" w:cs="Arial"/>
          <w:sz w:val="24"/>
          <w:szCs w:val="24"/>
        </w:rPr>
        <w:t>vorezcan este estilo de vida</w:t>
      </w:r>
      <w:r w:rsidR="00497FC3" w:rsidRPr="00AA0F7D">
        <w:rPr>
          <w:rFonts w:ascii="Arial" w:eastAsia="Times New Roman" w:hAnsi="Arial" w:cs="Arial"/>
          <w:sz w:val="24"/>
          <w:szCs w:val="24"/>
        </w:rPr>
        <w:t xml:space="preserve"> y que los desarrollen de manera constructiva.</w:t>
      </w:r>
      <w:r w:rsidRPr="00AA0F7D">
        <w:rPr>
          <w:rFonts w:ascii="Arial" w:eastAsia="Times New Roman" w:hAnsi="Arial" w:cs="Arial"/>
          <w:sz w:val="24"/>
          <w:szCs w:val="24"/>
        </w:rPr>
        <w:t xml:space="preserve"> </w:t>
      </w:r>
      <w:r w:rsidR="00497FC3" w:rsidRPr="00AA0F7D">
        <w:rPr>
          <w:rFonts w:ascii="Arial" w:eastAsia="Times New Roman" w:hAnsi="Arial" w:cs="Arial"/>
          <w:sz w:val="24"/>
          <w:szCs w:val="24"/>
        </w:rPr>
        <w:t>Además, se pretende también aportar a que las y los estudiantes adquieran recursos que les ayudarán a enfrentar situaciones de riesgo a las que puedan verse expuestos.</w:t>
      </w:r>
      <w:r w:rsidRPr="00AA0F7D">
        <w:rPr>
          <w:rFonts w:ascii="Arial" w:eastAsia="Times New Roman" w:hAnsi="Arial" w:cs="Arial"/>
          <w:sz w:val="24"/>
          <w:szCs w:val="24"/>
        </w:rPr>
        <w:t xml:space="preserve"> </w:t>
      </w:r>
      <w:r w:rsidR="00497FC3" w:rsidRPr="00AA0F7D">
        <w:rPr>
          <w:rFonts w:ascii="Arial" w:eastAsia="Times New Roman" w:hAnsi="Arial" w:cs="Arial"/>
          <w:sz w:val="24"/>
          <w:szCs w:val="24"/>
        </w:rPr>
        <w:t>Se promueve el bienestar de los y las estudiantes, entendiendo la salud</w:t>
      </w:r>
      <w:r w:rsidRPr="00AA0F7D">
        <w:rPr>
          <w:rFonts w:ascii="Arial" w:eastAsia="Times New Roman" w:hAnsi="Arial" w:cs="Arial"/>
          <w:sz w:val="24"/>
          <w:szCs w:val="24"/>
        </w:rPr>
        <w:t>,</w:t>
      </w:r>
      <w:r w:rsidR="00497FC3" w:rsidRPr="00AA0F7D">
        <w:rPr>
          <w:rFonts w:ascii="Arial" w:eastAsia="Times New Roman" w:hAnsi="Arial" w:cs="Arial"/>
          <w:sz w:val="24"/>
          <w:szCs w:val="24"/>
        </w:rPr>
        <w:t xml:space="preserve"> como el completo estado de bienestar biopsicosocial y espiritual. Se promueve una forma educativa de potenciar la salud</w:t>
      </w:r>
      <w:r w:rsidRPr="00AA0F7D">
        <w:rPr>
          <w:rFonts w:ascii="Arial" w:eastAsia="Times New Roman" w:hAnsi="Arial" w:cs="Arial"/>
          <w:sz w:val="24"/>
          <w:szCs w:val="24"/>
        </w:rPr>
        <w:t xml:space="preserve">, propositivamente </w:t>
      </w:r>
      <w:r w:rsidR="00497FC3" w:rsidRPr="00AA0F7D">
        <w:rPr>
          <w:rFonts w:ascii="Arial" w:eastAsia="Times New Roman" w:hAnsi="Arial" w:cs="Arial"/>
          <w:sz w:val="24"/>
          <w:szCs w:val="24"/>
        </w:rPr>
        <w:t>con decisiones factibles de realizar, asumiendo de manera responsable las opciones por el propio bienestar y las competencias para favorecer el autocuidado, considerando las consecuencias de sus acciones. Contempla también el desarrollo de condiciones para enfrentar situaciones de riesgo de mayor relevancia en l</w:t>
      </w:r>
      <w:r w:rsidR="009C04A2" w:rsidRPr="00AA0F7D">
        <w:rPr>
          <w:rFonts w:ascii="Arial" w:eastAsia="Times New Roman" w:hAnsi="Arial" w:cs="Arial"/>
          <w:sz w:val="24"/>
          <w:szCs w:val="24"/>
        </w:rPr>
        <w:t xml:space="preserve">a adolescencia: </w:t>
      </w:r>
      <w:r w:rsidR="00497FC3" w:rsidRPr="00AA0F7D">
        <w:rPr>
          <w:rFonts w:ascii="Arial" w:eastAsia="Times New Roman" w:hAnsi="Arial" w:cs="Arial"/>
          <w:sz w:val="24"/>
          <w:szCs w:val="24"/>
        </w:rPr>
        <w:t xml:space="preserve">como la </w:t>
      </w:r>
      <w:r w:rsidR="00497FC3" w:rsidRPr="00AA0F7D">
        <w:rPr>
          <w:rFonts w:ascii="Arial" w:eastAsia="Times New Roman" w:hAnsi="Arial" w:cs="Arial"/>
          <w:sz w:val="24"/>
          <w:szCs w:val="24"/>
        </w:rPr>
        <w:lastRenderedPageBreak/>
        <w:t>violencia, el consumo de sustancias y l</w:t>
      </w:r>
      <w:r w:rsidR="009C04A2" w:rsidRPr="00AA0F7D">
        <w:rPr>
          <w:rFonts w:ascii="Arial" w:eastAsia="Times New Roman" w:hAnsi="Arial" w:cs="Arial"/>
          <w:sz w:val="24"/>
          <w:szCs w:val="24"/>
        </w:rPr>
        <w:t>as conductas sexuales riesgosas</w:t>
      </w:r>
      <w:r w:rsidR="00497FC3" w:rsidRPr="00AA0F7D">
        <w:rPr>
          <w:rFonts w:ascii="Arial" w:eastAsia="Times New Roman" w:hAnsi="Arial" w:cs="Arial"/>
          <w:sz w:val="24"/>
          <w:szCs w:val="24"/>
        </w:rPr>
        <w:t>, identidad de género y diversidad sexual, entre otras (</w:t>
      </w:r>
      <w:r w:rsidR="00677E2B" w:rsidRPr="00AA0F7D">
        <w:rPr>
          <w:rFonts w:ascii="Arial" w:eastAsia="Times New Roman" w:hAnsi="Arial" w:cs="Arial"/>
          <w:sz w:val="24"/>
          <w:szCs w:val="24"/>
        </w:rPr>
        <w:t>Agencia de Calidad de la Educación</w:t>
      </w:r>
      <w:r w:rsidR="00497FC3" w:rsidRPr="00AA0F7D">
        <w:rPr>
          <w:rFonts w:ascii="Arial" w:eastAsia="Times New Roman" w:hAnsi="Arial" w:cs="Arial"/>
          <w:sz w:val="24"/>
          <w:szCs w:val="24"/>
        </w:rPr>
        <w:t>, 2018).</w:t>
      </w:r>
    </w:p>
    <w:p w14:paraId="2020704D" w14:textId="77777777" w:rsidR="00205F11" w:rsidRPr="00AA0F7D" w:rsidRDefault="00205F11">
      <w:pPr>
        <w:spacing w:line="240" w:lineRule="auto"/>
        <w:jc w:val="both"/>
        <w:rPr>
          <w:rFonts w:ascii="Arial" w:eastAsia="Times New Roman" w:hAnsi="Arial" w:cs="Arial"/>
          <w:b/>
          <w:sz w:val="24"/>
          <w:szCs w:val="24"/>
        </w:rPr>
      </w:pPr>
      <w:r w:rsidRPr="00AA0F7D">
        <w:rPr>
          <w:rFonts w:ascii="Arial" w:eastAsia="Times New Roman" w:hAnsi="Arial" w:cs="Arial"/>
          <w:b/>
          <w:sz w:val="24"/>
          <w:szCs w:val="24"/>
        </w:rPr>
        <w:t>Relaciones Interpersonales</w:t>
      </w:r>
      <w:r w:rsidR="00497FC3" w:rsidRPr="00AA0F7D">
        <w:rPr>
          <w:rFonts w:ascii="Arial" w:eastAsia="Times New Roman" w:hAnsi="Arial" w:cs="Arial"/>
          <w:b/>
          <w:sz w:val="24"/>
          <w:szCs w:val="24"/>
        </w:rPr>
        <w:t xml:space="preserve"> </w:t>
      </w:r>
    </w:p>
    <w:p w14:paraId="3191E5B0" w14:textId="17810CB2" w:rsidR="00694987" w:rsidRPr="00AA0F7D" w:rsidRDefault="00497FC3">
      <w:pPr>
        <w:spacing w:line="240" w:lineRule="auto"/>
        <w:jc w:val="both"/>
        <w:rPr>
          <w:rFonts w:ascii="Arial" w:eastAsia="Times New Roman" w:hAnsi="Arial" w:cs="Arial"/>
          <w:sz w:val="24"/>
          <w:szCs w:val="24"/>
        </w:rPr>
      </w:pPr>
      <w:r w:rsidRPr="00AA0F7D">
        <w:rPr>
          <w:rFonts w:ascii="Arial" w:eastAsia="Times New Roman" w:hAnsi="Arial" w:cs="Arial"/>
          <w:sz w:val="24"/>
          <w:szCs w:val="24"/>
        </w:rPr>
        <w:t>Las relaciones interpersonales suponen habilidades de empatía, compromiso y cooperación abocados al bienestar de los demás. En los adolescentes, las relaciones favorecen el desarrollo de fortalezas personales, proporcionando apoyo emocional e instrumental para enfrentar de mejor manera las situaciones estresantes</w:t>
      </w:r>
      <w:r w:rsidR="009C04A2" w:rsidRPr="00AA0F7D">
        <w:rPr>
          <w:rFonts w:ascii="Arial" w:eastAsia="Times New Roman" w:hAnsi="Arial" w:cs="Arial"/>
          <w:sz w:val="24"/>
          <w:szCs w:val="24"/>
        </w:rPr>
        <w:t>, que se puedan presentar,</w:t>
      </w:r>
      <w:r w:rsidRPr="00AA0F7D">
        <w:rPr>
          <w:rFonts w:ascii="Arial" w:eastAsia="Times New Roman" w:hAnsi="Arial" w:cs="Arial"/>
          <w:sz w:val="24"/>
          <w:szCs w:val="24"/>
        </w:rPr>
        <w:t xml:space="preserve"> contribuyendo a las competencias sociales. Esto es relevante, debido a que “se ha encontrado que las relaciones mutuamente satisfactorias son una fuente central de satisfacción con la vida, el desarrollo personal y el crecimiento de los sujetos.” (</w:t>
      </w:r>
      <w:r w:rsidR="008725FA" w:rsidRPr="00AA0F7D">
        <w:rPr>
          <w:rFonts w:ascii="Arial" w:eastAsia="Times New Roman" w:hAnsi="Arial" w:cs="Arial"/>
          <w:sz w:val="24"/>
          <w:szCs w:val="24"/>
        </w:rPr>
        <w:t xml:space="preserve">Reis &amp; </w:t>
      </w:r>
      <w:proofErr w:type="spellStart"/>
      <w:r w:rsidRPr="00AA0F7D">
        <w:rPr>
          <w:rFonts w:ascii="Arial" w:eastAsia="Times New Roman" w:hAnsi="Arial" w:cs="Arial"/>
          <w:sz w:val="24"/>
          <w:szCs w:val="24"/>
        </w:rPr>
        <w:t>Gable</w:t>
      </w:r>
      <w:proofErr w:type="spellEnd"/>
      <w:r w:rsidRPr="00AA0F7D">
        <w:rPr>
          <w:rFonts w:ascii="Arial" w:eastAsia="Times New Roman" w:hAnsi="Arial" w:cs="Arial"/>
          <w:sz w:val="24"/>
          <w:szCs w:val="24"/>
        </w:rPr>
        <w:t xml:space="preserve">, 2003; </w:t>
      </w:r>
      <w:proofErr w:type="spellStart"/>
      <w:r w:rsidR="008725FA" w:rsidRPr="00AA0F7D">
        <w:rPr>
          <w:rFonts w:ascii="Arial" w:eastAsia="Times New Roman" w:hAnsi="Arial" w:cs="Arial"/>
          <w:sz w:val="24"/>
          <w:szCs w:val="24"/>
        </w:rPr>
        <w:t>Snyder</w:t>
      </w:r>
      <w:proofErr w:type="spellEnd"/>
      <w:r w:rsidR="008725FA" w:rsidRPr="00AA0F7D">
        <w:rPr>
          <w:rFonts w:ascii="Arial" w:eastAsia="Times New Roman" w:hAnsi="Arial" w:cs="Arial"/>
          <w:sz w:val="24"/>
          <w:szCs w:val="24"/>
        </w:rPr>
        <w:t xml:space="preserve"> &amp; </w:t>
      </w:r>
      <w:r w:rsidRPr="00AA0F7D">
        <w:rPr>
          <w:rFonts w:ascii="Arial" w:eastAsia="Times New Roman" w:hAnsi="Arial" w:cs="Arial"/>
          <w:sz w:val="24"/>
          <w:szCs w:val="24"/>
        </w:rPr>
        <w:t>López, 2002</w:t>
      </w:r>
      <w:r w:rsidR="008725FA" w:rsidRPr="00AA0F7D">
        <w:rPr>
          <w:rFonts w:ascii="Arial" w:eastAsia="Times New Roman" w:hAnsi="Arial" w:cs="Arial"/>
          <w:sz w:val="24"/>
          <w:szCs w:val="24"/>
        </w:rPr>
        <w:t xml:space="preserve">, citados por </w:t>
      </w:r>
      <w:proofErr w:type="spellStart"/>
      <w:r w:rsidR="008725FA" w:rsidRPr="00AA0F7D">
        <w:rPr>
          <w:rFonts w:ascii="Arial" w:eastAsia="Times New Roman" w:hAnsi="Arial" w:cs="Arial"/>
          <w:sz w:val="24"/>
          <w:szCs w:val="24"/>
        </w:rPr>
        <w:t>Lacunza</w:t>
      </w:r>
      <w:proofErr w:type="spellEnd"/>
      <w:r w:rsidR="008725FA" w:rsidRPr="00AA0F7D">
        <w:rPr>
          <w:rFonts w:ascii="Arial" w:eastAsia="Times New Roman" w:hAnsi="Arial" w:cs="Arial"/>
          <w:sz w:val="24"/>
          <w:szCs w:val="24"/>
        </w:rPr>
        <w:t xml:space="preserve">, &amp; </w:t>
      </w:r>
      <w:proofErr w:type="spellStart"/>
      <w:r w:rsidR="008725FA" w:rsidRPr="00AA0F7D">
        <w:rPr>
          <w:rFonts w:ascii="Arial" w:eastAsia="Times New Roman" w:hAnsi="Arial" w:cs="Arial"/>
          <w:sz w:val="24"/>
          <w:szCs w:val="24"/>
        </w:rPr>
        <w:t>Contini</w:t>
      </w:r>
      <w:proofErr w:type="spellEnd"/>
      <w:r w:rsidR="008725FA" w:rsidRPr="00AA0F7D">
        <w:rPr>
          <w:rFonts w:ascii="Arial" w:eastAsia="Times New Roman" w:hAnsi="Arial" w:cs="Arial"/>
          <w:sz w:val="24"/>
          <w:szCs w:val="24"/>
        </w:rPr>
        <w:t>, 2016</w:t>
      </w:r>
      <w:r w:rsidRPr="00AA0F7D">
        <w:rPr>
          <w:rFonts w:ascii="Arial" w:eastAsia="Times New Roman" w:hAnsi="Arial" w:cs="Arial"/>
          <w:sz w:val="24"/>
          <w:szCs w:val="24"/>
        </w:rPr>
        <w:t>).</w:t>
      </w:r>
      <w:r w:rsidR="009C04A2" w:rsidRPr="00AA0F7D">
        <w:rPr>
          <w:rFonts w:ascii="Arial" w:eastAsia="Times New Roman" w:hAnsi="Arial" w:cs="Arial"/>
          <w:sz w:val="24"/>
          <w:szCs w:val="24"/>
        </w:rPr>
        <w:t xml:space="preserve"> </w:t>
      </w:r>
      <w:r w:rsidRPr="00AA0F7D">
        <w:rPr>
          <w:rFonts w:ascii="Arial" w:eastAsia="Times New Roman" w:hAnsi="Arial" w:cs="Arial"/>
          <w:sz w:val="24"/>
          <w:szCs w:val="24"/>
        </w:rPr>
        <w:t>Es por ello</w:t>
      </w:r>
      <w:r w:rsidR="009C04A2" w:rsidRPr="00AA0F7D">
        <w:rPr>
          <w:rFonts w:ascii="Arial" w:eastAsia="Times New Roman" w:hAnsi="Arial" w:cs="Arial"/>
          <w:sz w:val="24"/>
          <w:szCs w:val="24"/>
        </w:rPr>
        <w:t>, que este e</w:t>
      </w:r>
      <w:r w:rsidRPr="00AA0F7D">
        <w:rPr>
          <w:rFonts w:ascii="Arial" w:eastAsia="Times New Roman" w:hAnsi="Arial" w:cs="Arial"/>
          <w:sz w:val="24"/>
          <w:szCs w:val="24"/>
        </w:rPr>
        <w:t>je está orientado a promover el logro de relaciones interpersonales positivas, mediante la internalización de conocimientos, valores, actitudes y habilidades que favo</w:t>
      </w:r>
      <w:r w:rsidR="009C04A2" w:rsidRPr="00AA0F7D">
        <w:rPr>
          <w:rFonts w:ascii="Arial" w:eastAsia="Times New Roman" w:hAnsi="Arial" w:cs="Arial"/>
          <w:sz w:val="24"/>
          <w:szCs w:val="24"/>
        </w:rPr>
        <w:t xml:space="preserve">rezcan la convivencia pacífica </w:t>
      </w:r>
      <w:r w:rsidRPr="00AA0F7D">
        <w:rPr>
          <w:rFonts w:ascii="Arial" w:eastAsia="Times New Roman" w:hAnsi="Arial" w:cs="Arial"/>
          <w:sz w:val="24"/>
          <w:szCs w:val="24"/>
        </w:rPr>
        <w:t>en un marco de respeto, honestidad, solidaridad, justicia, inclusión, equidad y valoración por el otro.</w:t>
      </w:r>
    </w:p>
    <w:p w14:paraId="45257006" w14:textId="337939F1" w:rsidR="00694987" w:rsidRPr="00AA0F7D" w:rsidRDefault="00497FC3">
      <w:pPr>
        <w:spacing w:line="240" w:lineRule="auto"/>
        <w:jc w:val="both"/>
        <w:rPr>
          <w:rFonts w:ascii="Arial" w:eastAsia="Times New Roman" w:hAnsi="Arial" w:cs="Arial"/>
          <w:sz w:val="24"/>
          <w:szCs w:val="24"/>
        </w:rPr>
      </w:pPr>
      <w:r w:rsidRPr="00AA0F7D">
        <w:rPr>
          <w:rFonts w:ascii="Arial" w:eastAsia="Times New Roman" w:hAnsi="Arial" w:cs="Arial"/>
          <w:sz w:val="24"/>
          <w:szCs w:val="24"/>
        </w:rPr>
        <w:t>Otro aspecto fundamental que se contempla dentro de este eje</w:t>
      </w:r>
      <w:r w:rsidR="009C04A2" w:rsidRPr="00AA0F7D">
        <w:rPr>
          <w:rFonts w:ascii="Arial" w:eastAsia="Times New Roman" w:hAnsi="Arial" w:cs="Arial"/>
          <w:sz w:val="24"/>
          <w:szCs w:val="24"/>
        </w:rPr>
        <w:t>,</w:t>
      </w:r>
      <w:r w:rsidRPr="00AA0F7D">
        <w:rPr>
          <w:rFonts w:ascii="Arial" w:eastAsia="Times New Roman" w:hAnsi="Arial" w:cs="Arial"/>
          <w:sz w:val="24"/>
          <w:szCs w:val="24"/>
        </w:rPr>
        <w:t xml:space="preserve"> es la resolución de conflictos interpersonales de manera constructiva. Reconociendo que el conflicto y las diferencias de opinión son inherentes a las interacciones humanas, en esta asignatura</w:t>
      </w:r>
      <w:r w:rsidR="009C04A2" w:rsidRPr="00AA0F7D">
        <w:rPr>
          <w:rFonts w:ascii="Arial" w:eastAsia="Times New Roman" w:hAnsi="Arial" w:cs="Arial"/>
          <w:sz w:val="24"/>
          <w:szCs w:val="24"/>
        </w:rPr>
        <w:t>,</w:t>
      </w:r>
      <w:r w:rsidRPr="00AA0F7D">
        <w:rPr>
          <w:rFonts w:ascii="Arial" w:eastAsia="Times New Roman" w:hAnsi="Arial" w:cs="Arial"/>
          <w:sz w:val="24"/>
          <w:szCs w:val="24"/>
        </w:rPr>
        <w:t xml:space="preserve"> se promueve una resolución positiva de estos</w:t>
      </w:r>
      <w:r w:rsidR="009C04A2" w:rsidRPr="00AA0F7D">
        <w:rPr>
          <w:rFonts w:ascii="Arial" w:eastAsia="Times New Roman" w:hAnsi="Arial" w:cs="Arial"/>
          <w:sz w:val="24"/>
          <w:szCs w:val="24"/>
        </w:rPr>
        <w:t>,</w:t>
      </w:r>
      <w:r w:rsidRPr="00AA0F7D">
        <w:rPr>
          <w:rFonts w:ascii="Arial" w:eastAsia="Times New Roman" w:hAnsi="Arial" w:cs="Arial"/>
          <w:sz w:val="24"/>
          <w:szCs w:val="24"/>
        </w:rPr>
        <w:t xml:space="preserve"> por medio del cual</w:t>
      </w:r>
      <w:r w:rsidR="009C04A2" w:rsidRPr="00AA0F7D">
        <w:rPr>
          <w:rFonts w:ascii="Arial" w:eastAsia="Times New Roman" w:hAnsi="Arial" w:cs="Arial"/>
          <w:sz w:val="24"/>
          <w:szCs w:val="24"/>
        </w:rPr>
        <w:t>,</w:t>
      </w:r>
      <w:r w:rsidRPr="00AA0F7D">
        <w:rPr>
          <w:rFonts w:ascii="Arial" w:eastAsia="Times New Roman" w:hAnsi="Arial" w:cs="Arial"/>
          <w:sz w:val="24"/>
          <w:szCs w:val="24"/>
        </w:rPr>
        <w:t xml:space="preserve"> se favorece la convivencia pacífica. En este se</w:t>
      </w:r>
      <w:r w:rsidR="009C04A2" w:rsidRPr="00AA0F7D">
        <w:rPr>
          <w:rFonts w:ascii="Arial" w:eastAsia="Times New Roman" w:hAnsi="Arial" w:cs="Arial"/>
          <w:sz w:val="24"/>
          <w:szCs w:val="24"/>
        </w:rPr>
        <w:t xml:space="preserve">ntido, se busca promover en los y las </w:t>
      </w:r>
      <w:r w:rsidRPr="00AA0F7D">
        <w:rPr>
          <w:rFonts w:ascii="Arial" w:eastAsia="Times New Roman" w:hAnsi="Arial" w:cs="Arial"/>
          <w:sz w:val="24"/>
          <w:szCs w:val="24"/>
        </w:rPr>
        <w:t>estudiantes</w:t>
      </w:r>
      <w:r w:rsidR="009C04A2" w:rsidRPr="00AA0F7D">
        <w:rPr>
          <w:rFonts w:ascii="Arial" w:eastAsia="Times New Roman" w:hAnsi="Arial" w:cs="Arial"/>
          <w:sz w:val="24"/>
          <w:szCs w:val="24"/>
        </w:rPr>
        <w:t>,</w:t>
      </w:r>
      <w:r w:rsidRPr="00AA0F7D">
        <w:rPr>
          <w:rFonts w:ascii="Arial" w:eastAsia="Times New Roman" w:hAnsi="Arial" w:cs="Arial"/>
          <w:sz w:val="24"/>
          <w:szCs w:val="24"/>
        </w:rPr>
        <w:t xml:space="preserve"> una manera colaborat</w:t>
      </w:r>
      <w:r w:rsidR="009C04A2" w:rsidRPr="00AA0F7D">
        <w:rPr>
          <w:rFonts w:ascii="Arial" w:eastAsia="Times New Roman" w:hAnsi="Arial" w:cs="Arial"/>
          <w:sz w:val="24"/>
          <w:szCs w:val="24"/>
        </w:rPr>
        <w:t>iva de enfrentar los conflictos,</w:t>
      </w:r>
      <w:r w:rsidRPr="00AA0F7D">
        <w:rPr>
          <w:rFonts w:ascii="Arial" w:eastAsia="Times New Roman" w:hAnsi="Arial" w:cs="Arial"/>
          <w:sz w:val="24"/>
          <w:szCs w:val="24"/>
        </w:rPr>
        <w:t xml:space="preserve"> en la cual se tomen en cuenta los intereses, las emociones y las expectativas propias y ajenas, fomentando la cooperación para lograr soluciones justas y equitativas. Considerando ambos aspectos, los</w:t>
      </w:r>
      <w:r w:rsidR="009C04A2" w:rsidRPr="00AA0F7D">
        <w:rPr>
          <w:rFonts w:ascii="Arial" w:eastAsia="Times New Roman" w:hAnsi="Arial" w:cs="Arial"/>
          <w:sz w:val="24"/>
          <w:szCs w:val="24"/>
        </w:rPr>
        <w:t xml:space="preserve"> y las</w:t>
      </w:r>
      <w:r w:rsidRPr="00AA0F7D">
        <w:rPr>
          <w:rFonts w:ascii="Arial" w:eastAsia="Times New Roman" w:hAnsi="Arial" w:cs="Arial"/>
          <w:sz w:val="24"/>
          <w:szCs w:val="24"/>
        </w:rPr>
        <w:t xml:space="preserve"> estudiantes estarían preparados para relacionarse adecuada</w:t>
      </w:r>
      <w:r w:rsidR="009C04A2" w:rsidRPr="00AA0F7D">
        <w:rPr>
          <w:rFonts w:ascii="Arial" w:eastAsia="Times New Roman" w:hAnsi="Arial" w:cs="Arial"/>
          <w:sz w:val="24"/>
          <w:szCs w:val="24"/>
        </w:rPr>
        <w:t xml:space="preserve">mente con otros, y a su vez, </w:t>
      </w:r>
      <w:r w:rsidRPr="00AA0F7D">
        <w:rPr>
          <w:rFonts w:ascii="Arial" w:eastAsia="Times New Roman" w:hAnsi="Arial" w:cs="Arial"/>
          <w:sz w:val="24"/>
          <w:szCs w:val="24"/>
        </w:rPr>
        <w:t>organizarse dentro de sus grupos de pertenencia</w:t>
      </w:r>
      <w:r w:rsidR="009C04A2" w:rsidRPr="00AA0F7D">
        <w:rPr>
          <w:rFonts w:ascii="Arial" w:eastAsia="Times New Roman" w:hAnsi="Arial" w:cs="Arial"/>
          <w:sz w:val="24"/>
          <w:szCs w:val="24"/>
        </w:rPr>
        <w:t>,</w:t>
      </w:r>
      <w:r w:rsidRPr="00AA0F7D">
        <w:rPr>
          <w:rFonts w:ascii="Arial" w:eastAsia="Times New Roman" w:hAnsi="Arial" w:cs="Arial"/>
          <w:sz w:val="24"/>
          <w:szCs w:val="24"/>
        </w:rPr>
        <w:t xml:space="preserve"> de acuerdo a los principios y valores ya mencionados. De este modo, se espera que logren poner en práctica dichos valores y principios en sus interacciones sociales cotidianas como, por ejemplo, dentro de su curso. </w:t>
      </w:r>
    </w:p>
    <w:p w14:paraId="4A3587AB" w14:textId="77777777" w:rsidR="00205F11" w:rsidRPr="00AA0F7D" w:rsidRDefault="00497FC3">
      <w:pPr>
        <w:spacing w:line="240" w:lineRule="auto"/>
        <w:jc w:val="both"/>
        <w:rPr>
          <w:rFonts w:ascii="Arial" w:eastAsia="Times New Roman" w:hAnsi="Arial" w:cs="Arial"/>
          <w:sz w:val="24"/>
          <w:szCs w:val="24"/>
        </w:rPr>
      </w:pPr>
      <w:r w:rsidRPr="00AA0F7D">
        <w:rPr>
          <w:rFonts w:ascii="Arial" w:eastAsia="Times New Roman" w:hAnsi="Arial" w:cs="Arial"/>
          <w:b/>
          <w:sz w:val="24"/>
          <w:szCs w:val="24"/>
        </w:rPr>
        <w:t xml:space="preserve">Pertenencia y Participación </w:t>
      </w:r>
      <w:r w:rsidR="00205F11" w:rsidRPr="00AA0F7D">
        <w:rPr>
          <w:rFonts w:ascii="Arial" w:eastAsia="Times New Roman" w:hAnsi="Arial" w:cs="Arial"/>
          <w:b/>
          <w:sz w:val="24"/>
          <w:szCs w:val="24"/>
        </w:rPr>
        <w:t>Democrática</w:t>
      </w:r>
      <w:r w:rsidR="001E7DBB" w:rsidRPr="00AA0F7D">
        <w:rPr>
          <w:rFonts w:ascii="Arial" w:eastAsia="Times New Roman" w:hAnsi="Arial" w:cs="Arial"/>
          <w:sz w:val="24"/>
          <w:szCs w:val="24"/>
        </w:rPr>
        <w:t xml:space="preserve"> </w:t>
      </w:r>
    </w:p>
    <w:p w14:paraId="7EA93B0C" w14:textId="02A2917A" w:rsidR="001E7DBB" w:rsidRPr="00AA0F7D" w:rsidRDefault="001E7DBB">
      <w:pPr>
        <w:spacing w:line="240" w:lineRule="auto"/>
        <w:jc w:val="both"/>
        <w:rPr>
          <w:rFonts w:ascii="Arial" w:eastAsia="Times New Roman" w:hAnsi="Arial" w:cs="Arial"/>
          <w:sz w:val="24"/>
          <w:szCs w:val="24"/>
        </w:rPr>
      </w:pPr>
      <w:r w:rsidRPr="00AA0F7D">
        <w:rPr>
          <w:rFonts w:ascii="Arial" w:eastAsia="Times New Roman" w:hAnsi="Arial" w:cs="Arial"/>
          <w:sz w:val="24"/>
          <w:szCs w:val="24"/>
        </w:rPr>
        <w:t>E</w:t>
      </w:r>
      <w:r w:rsidR="00497FC3" w:rsidRPr="00AA0F7D">
        <w:rPr>
          <w:rFonts w:ascii="Arial" w:eastAsia="Times New Roman" w:hAnsi="Arial" w:cs="Arial"/>
          <w:sz w:val="24"/>
          <w:szCs w:val="24"/>
        </w:rPr>
        <w:t>je</w:t>
      </w:r>
      <w:r w:rsidRPr="00AA0F7D">
        <w:rPr>
          <w:rFonts w:ascii="Arial" w:eastAsia="Times New Roman" w:hAnsi="Arial" w:cs="Arial"/>
          <w:sz w:val="24"/>
          <w:szCs w:val="24"/>
        </w:rPr>
        <w:t xml:space="preserve"> que</w:t>
      </w:r>
      <w:r w:rsidR="00497FC3" w:rsidRPr="00AA0F7D">
        <w:rPr>
          <w:rFonts w:ascii="Arial" w:eastAsia="Times New Roman" w:hAnsi="Arial" w:cs="Arial"/>
          <w:sz w:val="24"/>
          <w:szCs w:val="24"/>
        </w:rPr>
        <w:t xml:space="preserve"> desarrolla la capacidad de insertarse en los espacios sociales de participación, por medio de la adquisición de herramientas y estrategias que permitan la integración responsable, activa y democrática del alumno, demostrando respeto por los otros y por los acuerdos tomados. En este sentido, la escuela se constituye en un espacio privilegiado para </w:t>
      </w:r>
      <w:proofErr w:type="spellStart"/>
      <w:r w:rsidR="00497FC3" w:rsidRPr="00AA0F7D">
        <w:rPr>
          <w:rFonts w:ascii="Arial" w:eastAsia="Times New Roman" w:hAnsi="Arial" w:cs="Arial"/>
          <w:sz w:val="24"/>
          <w:szCs w:val="24"/>
        </w:rPr>
        <w:t>intencionar</w:t>
      </w:r>
      <w:proofErr w:type="spellEnd"/>
      <w:r w:rsidR="00497FC3" w:rsidRPr="00AA0F7D">
        <w:rPr>
          <w:rFonts w:ascii="Arial" w:eastAsia="Times New Roman" w:hAnsi="Arial" w:cs="Arial"/>
          <w:sz w:val="24"/>
          <w:szCs w:val="24"/>
        </w:rPr>
        <w:t xml:space="preserve"> las competencias participativas, deliberativas, críticas y de escucha activa</w:t>
      </w:r>
      <w:r w:rsidRPr="00AA0F7D">
        <w:rPr>
          <w:rFonts w:ascii="Arial" w:eastAsia="Times New Roman" w:hAnsi="Arial" w:cs="Arial"/>
          <w:sz w:val="24"/>
          <w:szCs w:val="24"/>
        </w:rPr>
        <w:t>,</w:t>
      </w:r>
      <w:r w:rsidR="00497FC3" w:rsidRPr="00AA0F7D">
        <w:rPr>
          <w:rFonts w:ascii="Arial" w:eastAsia="Times New Roman" w:hAnsi="Arial" w:cs="Arial"/>
          <w:sz w:val="24"/>
          <w:szCs w:val="24"/>
        </w:rPr>
        <w:t xml:space="preserve"> que componen la piedra basal de los </w:t>
      </w:r>
      <w:r w:rsidRPr="00AA0F7D">
        <w:rPr>
          <w:rFonts w:ascii="Arial" w:eastAsia="Times New Roman" w:hAnsi="Arial" w:cs="Arial"/>
          <w:sz w:val="24"/>
          <w:szCs w:val="24"/>
        </w:rPr>
        <w:t>sistemas democráticos exitosos. V</w:t>
      </w:r>
      <w:r w:rsidR="00497FC3" w:rsidRPr="00AA0F7D">
        <w:rPr>
          <w:rFonts w:ascii="Arial" w:eastAsia="Times New Roman" w:hAnsi="Arial" w:cs="Arial"/>
          <w:sz w:val="24"/>
          <w:szCs w:val="24"/>
        </w:rPr>
        <w:t>alidando a la escuela como un escenario idóneo</w:t>
      </w:r>
      <w:r w:rsidRPr="00AA0F7D">
        <w:rPr>
          <w:rFonts w:ascii="Arial" w:eastAsia="Times New Roman" w:hAnsi="Arial" w:cs="Arial"/>
          <w:sz w:val="24"/>
          <w:szCs w:val="24"/>
        </w:rPr>
        <w:t>,</w:t>
      </w:r>
      <w:r w:rsidR="00497FC3" w:rsidRPr="00AA0F7D">
        <w:rPr>
          <w:rFonts w:ascii="Arial" w:eastAsia="Times New Roman" w:hAnsi="Arial" w:cs="Arial"/>
          <w:sz w:val="24"/>
          <w:szCs w:val="24"/>
        </w:rPr>
        <w:t xml:space="preserve"> para el desarrollo de una “comunidad” de construcción de sign</w:t>
      </w:r>
      <w:r w:rsidRPr="00AA0F7D">
        <w:rPr>
          <w:rFonts w:ascii="Arial" w:eastAsia="Times New Roman" w:hAnsi="Arial" w:cs="Arial"/>
          <w:sz w:val="24"/>
          <w:szCs w:val="24"/>
        </w:rPr>
        <w:t>ificados (</w:t>
      </w:r>
      <w:proofErr w:type="spellStart"/>
      <w:r w:rsidRPr="00AA0F7D">
        <w:rPr>
          <w:rFonts w:ascii="Arial" w:eastAsia="Times New Roman" w:hAnsi="Arial" w:cs="Arial"/>
          <w:sz w:val="24"/>
          <w:szCs w:val="24"/>
        </w:rPr>
        <w:t>Redón</w:t>
      </w:r>
      <w:proofErr w:type="spellEnd"/>
      <w:r w:rsidRPr="00AA0F7D">
        <w:rPr>
          <w:rFonts w:ascii="Arial" w:eastAsia="Times New Roman" w:hAnsi="Arial" w:cs="Arial"/>
          <w:sz w:val="24"/>
          <w:szCs w:val="24"/>
        </w:rPr>
        <w:t xml:space="preserve">, 2010. p. 36). Los objetivos de este eje fundamentalmente </w:t>
      </w:r>
      <w:proofErr w:type="gramStart"/>
      <w:r w:rsidRPr="00AA0F7D">
        <w:rPr>
          <w:rFonts w:ascii="Arial" w:eastAsia="Times New Roman" w:hAnsi="Arial" w:cs="Arial"/>
          <w:sz w:val="24"/>
          <w:szCs w:val="24"/>
        </w:rPr>
        <w:t>propone</w:t>
      </w:r>
      <w:proofErr w:type="gramEnd"/>
      <w:r w:rsidRPr="00AA0F7D">
        <w:rPr>
          <w:rFonts w:ascii="Arial" w:eastAsia="Times New Roman" w:hAnsi="Arial" w:cs="Arial"/>
          <w:sz w:val="24"/>
          <w:szCs w:val="24"/>
        </w:rPr>
        <w:t xml:space="preserve"> hacerse</w:t>
      </w:r>
      <w:r w:rsidR="00497FC3" w:rsidRPr="00AA0F7D">
        <w:rPr>
          <w:rFonts w:ascii="Arial" w:eastAsia="Times New Roman" w:hAnsi="Arial" w:cs="Arial"/>
          <w:sz w:val="24"/>
          <w:szCs w:val="24"/>
        </w:rPr>
        <w:t xml:space="preserve"> cargo de propósitos formativ</w:t>
      </w:r>
      <w:r w:rsidRPr="00AA0F7D">
        <w:rPr>
          <w:rFonts w:ascii="Arial" w:eastAsia="Times New Roman" w:hAnsi="Arial" w:cs="Arial"/>
          <w:sz w:val="24"/>
          <w:szCs w:val="24"/>
        </w:rPr>
        <w:t>os asociados a la instancia de consejo de curso, entendiendo</w:t>
      </w:r>
      <w:r w:rsidR="00497FC3" w:rsidRPr="00AA0F7D">
        <w:rPr>
          <w:rFonts w:ascii="Arial" w:eastAsia="Times New Roman" w:hAnsi="Arial" w:cs="Arial"/>
          <w:sz w:val="24"/>
          <w:szCs w:val="24"/>
        </w:rPr>
        <w:t xml:space="preserve"> un espacio de participación institucionalizada, de organización y de toma de decisiones democráticas. Los objetivos de 1° y 2° básico</w:t>
      </w:r>
      <w:r w:rsidRPr="00AA0F7D">
        <w:rPr>
          <w:rFonts w:ascii="Arial" w:eastAsia="Times New Roman" w:hAnsi="Arial" w:cs="Arial"/>
          <w:sz w:val="24"/>
          <w:szCs w:val="24"/>
        </w:rPr>
        <w:t>,</w:t>
      </w:r>
      <w:r w:rsidR="00497FC3" w:rsidRPr="00AA0F7D">
        <w:rPr>
          <w:rFonts w:ascii="Arial" w:eastAsia="Times New Roman" w:hAnsi="Arial" w:cs="Arial"/>
          <w:sz w:val="24"/>
          <w:szCs w:val="24"/>
        </w:rPr>
        <w:t xml:space="preserve"> se enfocan principalmente en promover el sentido d</w:t>
      </w:r>
      <w:r w:rsidRPr="00AA0F7D">
        <w:rPr>
          <w:rFonts w:ascii="Arial" w:eastAsia="Times New Roman" w:hAnsi="Arial" w:cs="Arial"/>
          <w:sz w:val="24"/>
          <w:szCs w:val="24"/>
        </w:rPr>
        <w:t xml:space="preserve">e pertenencia hacia su familia y curso, otro referente relevante  </w:t>
      </w:r>
      <w:r w:rsidR="00497FC3" w:rsidRPr="00AA0F7D">
        <w:rPr>
          <w:rFonts w:ascii="Arial" w:eastAsia="Times New Roman" w:hAnsi="Arial" w:cs="Arial"/>
          <w:sz w:val="24"/>
          <w:szCs w:val="24"/>
        </w:rPr>
        <w:t>a partir de 3° básico</w:t>
      </w:r>
      <w:r w:rsidRPr="00AA0F7D">
        <w:rPr>
          <w:rFonts w:ascii="Arial" w:eastAsia="Times New Roman" w:hAnsi="Arial" w:cs="Arial"/>
          <w:sz w:val="24"/>
          <w:szCs w:val="24"/>
        </w:rPr>
        <w:t xml:space="preserve"> en que los </w:t>
      </w:r>
      <w:r w:rsidR="00497FC3" w:rsidRPr="00AA0F7D">
        <w:rPr>
          <w:rFonts w:ascii="Arial" w:eastAsia="Times New Roman" w:hAnsi="Arial" w:cs="Arial"/>
          <w:sz w:val="24"/>
          <w:szCs w:val="24"/>
        </w:rPr>
        <w:t xml:space="preserve"> objetivos</w:t>
      </w:r>
      <w:r w:rsidRPr="00AA0F7D">
        <w:rPr>
          <w:rFonts w:ascii="Arial" w:eastAsia="Times New Roman" w:hAnsi="Arial" w:cs="Arial"/>
          <w:sz w:val="24"/>
          <w:szCs w:val="24"/>
        </w:rPr>
        <w:t>,</w:t>
      </w:r>
      <w:r w:rsidR="00497FC3" w:rsidRPr="00AA0F7D">
        <w:rPr>
          <w:rFonts w:ascii="Arial" w:eastAsia="Times New Roman" w:hAnsi="Arial" w:cs="Arial"/>
          <w:sz w:val="24"/>
          <w:szCs w:val="24"/>
        </w:rPr>
        <w:t xml:space="preserve"> integran propósitos directamente vinculados con la participación y organización de los alumnos en su curso.</w:t>
      </w:r>
      <w:r w:rsidRPr="00AA0F7D">
        <w:rPr>
          <w:rFonts w:ascii="Arial" w:eastAsia="Times New Roman" w:hAnsi="Arial" w:cs="Arial"/>
          <w:sz w:val="24"/>
          <w:szCs w:val="24"/>
        </w:rPr>
        <w:t xml:space="preserve"> </w:t>
      </w:r>
    </w:p>
    <w:p w14:paraId="2836B7AF" w14:textId="3E9BAD38" w:rsidR="00694987" w:rsidRPr="00AA0F7D" w:rsidRDefault="001E7DBB">
      <w:pPr>
        <w:spacing w:line="240" w:lineRule="auto"/>
        <w:jc w:val="both"/>
        <w:rPr>
          <w:rFonts w:ascii="Arial" w:eastAsia="Times New Roman" w:hAnsi="Arial" w:cs="Arial"/>
          <w:sz w:val="24"/>
          <w:szCs w:val="24"/>
        </w:rPr>
      </w:pPr>
      <w:r w:rsidRPr="00AA0F7D">
        <w:rPr>
          <w:rFonts w:ascii="Arial" w:eastAsia="Times New Roman" w:hAnsi="Arial" w:cs="Arial"/>
          <w:sz w:val="24"/>
          <w:szCs w:val="24"/>
        </w:rPr>
        <w:lastRenderedPageBreak/>
        <w:t>Pertinencia y Participación Democrática</w:t>
      </w:r>
      <w:r w:rsidR="00497FC3" w:rsidRPr="00AA0F7D">
        <w:rPr>
          <w:rFonts w:ascii="Arial" w:eastAsia="Times New Roman" w:hAnsi="Arial" w:cs="Arial"/>
          <w:sz w:val="24"/>
          <w:szCs w:val="24"/>
        </w:rPr>
        <w:t xml:space="preserve">, establece objetivos de aprendizaje en función de </w:t>
      </w:r>
      <w:r w:rsidR="000A4F0C" w:rsidRPr="00AA0F7D">
        <w:rPr>
          <w:rFonts w:ascii="Arial" w:eastAsia="Times New Roman" w:hAnsi="Arial" w:cs="Arial"/>
          <w:sz w:val="24"/>
          <w:szCs w:val="24"/>
        </w:rPr>
        <w:t xml:space="preserve">dos aspectos vinculados entre </w:t>
      </w:r>
      <w:proofErr w:type="spellStart"/>
      <w:r w:rsidR="000A4F0C" w:rsidRPr="00AA0F7D">
        <w:rPr>
          <w:rFonts w:ascii="Arial" w:eastAsia="Times New Roman" w:hAnsi="Arial" w:cs="Arial"/>
          <w:sz w:val="24"/>
          <w:szCs w:val="24"/>
        </w:rPr>
        <w:t>si</w:t>
      </w:r>
      <w:proofErr w:type="spellEnd"/>
      <w:r w:rsidR="00497FC3" w:rsidRPr="00AA0F7D">
        <w:rPr>
          <w:rFonts w:ascii="Arial" w:eastAsia="Times New Roman" w:hAnsi="Arial" w:cs="Arial"/>
          <w:sz w:val="24"/>
          <w:szCs w:val="24"/>
        </w:rPr>
        <w:t>. En primer lugar, los objetivos de este eje promueven la participación de los estudiantes en los espacios colectivos de los que forma parte, con el propósito de promover el logro de fines e intereses compartidos. Las bases promueven que esta participación</w:t>
      </w:r>
      <w:r w:rsidR="000A4F0C" w:rsidRPr="00AA0F7D">
        <w:rPr>
          <w:rFonts w:ascii="Arial" w:eastAsia="Times New Roman" w:hAnsi="Arial" w:cs="Arial"/>
          <w:sz w:val="24"/>
          <w:szCs w:val="24"/>
        </w:rPr>
        <w:t>,</w:t>
      </w:r>
      <w:r w:rsidR="00497FC3" w:rsidRPr="00AA0F7D">
        <w:rPr>
          <w:rFonts w:ascii="Arial" w:eastAsia="Times New Roman" w:hAnsi="Arial" w:cs="Arial"/>
          <w:sz w:val="24"/>
          <w:szCs w:val="24"/>
        </w:rPr>
        <w:t xml:space="preserve"> se desarrolle de acuerdo a principios y forma de toma de decisiones democráticas</w:t>
      </w:r>
      <w:r w:rsidR="000A4F0C" w:rsidRPr="00AA0F7D">
        <w:rPr>
          <w:rFonts w:ascii="Arial" w:eastAsia="Times New Roman" w:hAnsi="Arial" w:cs="Arial"/>
          <w:sz w:val="24"/>
          <w:szCs w:val="24"/>
        </w:rPr>
        <w:t>,</w:t>
      </w:r>
      <w:r w:rsidR="00497FC3" w:rsidRPr="00AA0F7D">
        <w:rPr>
          <w:rFonts w:ascii="Arial" w:eastAsia="Times New Roman" w:hAnsi="Arial" w:cs="Arial"/>
          <w:sz w:val="24"/>
          <w:szCs w:val="24"/>
        </w:rPr>
        <w:t xml:space="preserve"> caracterizadas por el diálogo y el debate. Por o</w:t>
      </w:r>
      <w:r w:rsidR="000A4F0C" w:rsidRPr="00AA0F7D">
        <w:rPr>
          <w:rFonts w:ascii="Arial" w:eastAsia="Times New Roman" w:hAnsi="Arial" w:cs="Arial"/>
          <w:sz w:val="24"/>
          <w:szCs w:val="24"/>
        </w:rPr>
        <w:t xml:space="preserve">tra parte, por medio de éste, </w:t>
      </w:r>
      <w:r w:rsidR="00497FC3" w:rsidRPr="00AA0F7D">
        <w:rPr>
          <w:rFonts w:ascii="Arial" w:eastAsia="Times New Roman" w:hAnsi="Arial" w:cs="Arial"/>
          <w:sz w:val="24"/>
          <w:szCs w:val="24"/>
        </w:rPr>
        <w:t xml:space="preserve"> se busca también que las formas de participación y convivencia democrática, respetuosa e inclusiva</w:t>
      </w:r>
      <w:r w:rsidR="000A4F0C" w:rsidRPr="00AA0F7D">
        <w:rPr>
          <w:rFonts w:ascii="Arial" w:eastAsia="Times New Roman" w:hAnsi="Arial" w:cs="Arial"/>
          <w:sz w:val="24"/>
          <w:szCs w:val="24"/>
        </w:rPr>
        <w:t>,</w:t>
      </w:r>
      <w:r w:rsidR="00497FC3" w:rsidRPr="00AA0F7D">
        <w:rPr>
          <w:rFonts w:ascii="Arial" w:eastAsia="Times New Roman" w:hAnsi="Arial" w:cs="Arial"/>
          <w:sz w:val="24"/>
          <w:szCs w:val="24"/>
        </w:rPr>
        <w:t xml:space="preserve"> se constituyan en finalidades buscadas y promovidas a través de las decisiones y acuerdos colectivamente establecidos por los</w:t>
      </w:r>
      <w:r w:rsidR="000A4F0C" w:rsidRPr="00AA0F7D">
        <w:rPr>
          <w:rFonts w:ascii="Arial" w:eastAsia="Times New Roman" w:hAnsi="Arial" w:cs="Arial"/>
          <w:sz w:val="24"/>
          <w:szCs w:val="24"/>
        </w:rPr>
        <w:t xml:space="preserve"> y las </w:t>
      </w:r>
      <w:r w:rsidR="00497FC3" w:rsidRPr="00AA0F7D">
        <w:rPr>
          <w:rFonts w:ascii="Arial" w:eastAsia="Times New Roman" w:hAnsi="Arial" w:cs="Arial"/>
          <w:sz w:val="24"/>
          <w:szCs w:val="24"/>
        </w:rPr>
        <w:t>estudiantes. En segundo lugar, se aborda una dimensión activa de la participación y de la pertenencia, donde se promueve la participación de los</w:t>
      </w:r>
      <w:r w:rsidR="000A4F0C" w:rsidRPr="00AA0F7D">
        <w:rPr>
          <w:rFonts w:ascii="Arial" w:eastAsia="Times New Roman" w:hAnsi="Arial" w:cs="Arial"/>
          <w:sz w:val="24"/>
          <w:szCs w:val="24"/>
        </w:rPr>
        <w:t xml:space="preserve"> y las</w:t>
      </w:r>
      <w:r w:rsidR="00497FC3" w:rsidRPr="00AA0F7D">
        <w:rPr>
          <w:rFonts w:ascii="Arial" w:eastAsia="Times New Roman" w:hAnsi="Arial" w:cs="Arial"/>
          <w:sz w:val="24"/>
          <w:szCs w:val="24"/>
        </w:rPr>
        <w:t xml:space="preserve"> estudiantes</w:t>
      </w:r>
      <w:r w:rsidR="000A4F0C" w:rsidRPr="00AA0F7D">
        <w:rPr>
          <w:rFonts w:ascii="Arial" w:eastAsia="Times New Roman" w:hAnsi="Arial" w:cs="Arial"/>
          <w:sz w:val="24"/>
          <w:szCs w:val="24"/>
        </w:rPr>
        <w:t>,</w:t>
      </w:r>
      <w:r w:rsidR="00497FC3" w:rsidRPr="00AA0F7D">
        <w:rPr>
          <w:rFonts w:ascii="Arial" w:eastAsia="Times New Roman" w:hAnsi="Arial" w:cs="Arial"/>
          <w:sz w:val="24"/>
          <w:szCs w:val="24"/>
        </w:rPr>
        <w:t xml:space="preserve"> por medio de proyectos</w:t>
      </w:r>
      <w:r w:rsidR="000A4F0C" w:rsidRPr="00AA0F7D">
        <w:rPr>
          <w:rFonts w:ascii="Arial" w:eastAsia="Times New Roman" w:hAnsi="Arial" w:cs="Arial"/>
          <w:sz w:val="24"/>
          <w:szCs w:val="24"/>
        </w:rPr>
        <w:t>,</w:t>
      </w:r>
      <w:r w:rsidR="00497FC3" w:rsidRPr="00AA0F7D">
        <w:rPr>
          <w:rFonts w:ascii="Arial" w:eastAsia="Times New Roman" w:hAnsi="Arial" w:cs="Arial"/>
          <w:sz w:val="24"/>
          <w:szCs w:val="24"/>
        </w:rPr>
        <w:t xml:space="preserve"> que busquen favorecer el desarrollo y bienestar de otros o de la comunidad. Este objetivo</w:t>
      </w:r>
      <w:r w:rsidR="000A4F0C" w:rsidRPr="00AA0F7D">
        <w:rPr>
          <w:rFonts w:ascii="Arial" w:eastAsia="Times New Roman" w:hAnsi="Arial" w:cs="Arial"/>
          <w:sz w:val="24"/>
          <w:szCs w:val="24"/>
        </w:rPr>
        <w:t>,</w:t>
      </w:r>
      <w:r w:rsidR="00497FC3" w:rsidRPr="00AA0F7D">
        <w:rPr>
          <w:rFonts w:ascii="Arial" w:eastAsia="Times New Roman" w:hAnsi="Arial" w:cs="Arial"/>
          <w:sz w:val="24"/>
          <w:szCs w:val="24"/>
        </w:rPr>
        <w:t xml:space="preserve"> busca que los estudiantes identifiquen una necesidad en su escuela o localidad y que participen de manera activa y comprometida en un proyecto para abordarla. Esta participación se plantea gradualmente más activa y protagónica, lleg</w:t>
      </w:r>
      <w:r w:rsidR="000A4F0C" w:rsidRPr="00AA0F7D">
        <w:rPr>
          <w:rFonts w:ascii="Arial" w:eastAsia="Times New Roman" w:hAnsi="Arial" w:cs="Arial"/>
          <w:sz w:val="24"/>
          <w:szCs w:val="24"/>
        </w:rPr>
        <w:t>ando al punto en que los actores</w:t>
      </w:r>
      <w:r w:rsidR="00497FC3" w:rsidRPr="00AA0F7D">
        <w:rPr>
          <w:rFonts w:ascii="Arial" w:eastAsia="Times New Roman" w:hAnsi="Arial" w:cs="Arial"/>
          <w:sz w:val="24"/>
          <w:szCs w:val="24"/>
        </w:rPr>
        <w:t xml:space="preserve"> mismos sean los encargados de planificar, implementar y evaluar un proyecto social de su elección. </w:t>
      </w:r>
    </w:p>
    <w:p w14:paraId="20C46D46" w14:textId="77777777" w:rsidR="00205F11" w:rsidRPr="00AA0F7D" w:rsidRDefault="00497FC3">
      <w:pPr>
        <w:spacing w:line="240" w:lineRule="auto"/>
        <w:jc w:val="both"/>
        <w:rPr>
          <w:rFonts w:ascii="Arial" w:eastAsia="Times New Roman" w:hAnsi="Arial" w:cs="Arial"/>
          <w:b/>
          <w:sz w:val="24"/>
          <w:szCs w:val="24"/>
        </w:rPr>
      </w:pPr>
      <w:r w:rsidRPr="00AA0F7D">
        <w:rPr>
          <w:rFonts w:ascii="Arial" w:eastAsia="Times New Roman" w:hAnsi="Arial" w:cs="Arial"/>
          <w:b/>
          <w:sz w:val="24"/>
          <w:szCs w:val="24"/>
        </w:rPr>
        <w:t>Gesti</w:t>
      </w:r>
      <w:r w:rsidR="00205F11" w:rsidRPr="00AA0F7D">
        <w:rPr>
          <w:rFonts w:ascii="Arial" w:eastAsia="Times New Roman" w:hAnsi="Arial" w:cs="Arial"/>
          <w:b/>
          <w:sz w:val="24"/>
          <w:szCs w:val="24"/>
        </w:rPr>
        <w:t>ón y Proyección del Aprendizaje</w:t>
      </w:r>
      <w:r w:rsidRPr="00AA0F7D">
        <w:rPr>
          <w:rFonts w:ascii="Arial" w:eastAsia="Times New Roman" w:hAnsi="Arial" w:cs="Arial"/>
          <w:b/>
          <w:sz w:val="24"/>
          <w:szCs w:val="24"/>
        </w:rPr>
        <w:t xml:space="preserve"> </w:t>
      </w:r>
    </w:p>
    <w:p w14:paraId="41A7FE6D" w14:textId="2AA0CC74" w:rsidR="00694987" w:rsidRPr="00AA0F7D" w:rsidRDefault="00497FC3">
      <w:pPr>
        <w:spacing w:line="240" w:lineRule="auto"/>
        <w:jc w:val="both"/>
        <w:rPr>
          <w:rFonts w:ascii="Arial" w:eastAsia="Times New Roman" w:hAnsi="Arial" w:cs="Arial"/>
          <w:sz w:val="24"/>
          <w:szCs w:val="24"/>
        </w:rPr>
      </w:pPr>
      <w:r w:rsidRPr="00AA0F7D">
        <w:rPr>
          <w:rFonts w:ascii="Arial" w:eastAsia="Times New Roman" w:hAnsi="Arial" w:cs="Arial"/>
          <w:sz w:val="24"/>
          <w:szCs w:val="24"/>
        </w:rPr>
        <w:t xml:space="preserve">Este eje promueve el desarrollo de hábitos y actitudes que favorezcan el aprendizaje y que son relevantes para el desarrollo intelectual y académico de los </w:t>
      </w:r>
      <w:r w:rsidR="006C65B2" w:rsidRPr="00AA0F7D">
        <w:rPr>
          <w:rFonts w:ascii="Arial" w:eastAsia="Times New Roman" w:hAnsi="Arial" w:cs="Arial"/>
          <w:sz w:val="24"/>
          <w:szCs w:val="24"/>
        </w:rPr>
        <w:t xml:space="preserve">y las </w:t>
      </w:r>
      <w:r w:rsidRPr="00AA0F7D">
        <w:rPr>
          <w:rFonts w:ascii="Arial" w:eastAsia="Times New Roman" w:hAnsi="Arial" w:cs="Arial"/>
          <w:sz w:val="24"/>
          <w:szCs w:val="24"/>
        </w:rPr>
        <w:t>estudiantes, como el</w:t>
      </w:r>
      <w:r w:rsidR="006C65B2" w:rsidRPr="00AA0F7D">
        <w:rPr>
          <w:rFonts w:ascii="Arial" w:eastAsia="Times New Roman" w:hAnsi="Arial" w:cs="Arial"/>
          <w:sz w:val="24"/>
          <w:szCs w:val="24"/>
        </w:rPr>
        <w:t xml:space="preserve"> esfuerzo, la perseverancia, responsabilidad y </w:t>
      </w:r>
      <w:r w:rsidRPr="00AA0F7D">
        <w:rPr>
          <w:rFonts w:ascii="Arial" w:eastAsia="Times New Roman" w:hAnsi="Arial" w:cs="Arial"/>
          <w:sz w:val="24"/>
          <w:szCs w:val="24"/>
        </w:rPr>
        <w:t>honestidad. La progresión de aprendizajes</w:t>
      </w:r>
      <w:r w:rsidR="006C65B2" w:rsidRPr="00AA0F7D">
        <w:rPr>
          <w:rFonts w:ascii="Arial" w:eastAsia="Times New Roman" w:hAnsi="Arial" w:cs="Arial"/>
          <w:sz w:val="24"/>
          <w:szCs w:val="24"/>
        </w:rPr>
        <w:t>,</w:t>
      </w:r>
      <w:r w:rsidRPr="00AA0F7D">
        <w:rPr>
          <w:rFonts w:ascii="Arial" w:eastAsia="Times New Roman" w:hAnsi="Arial" w:cs="Arial"/>
          <w:sz w:val="24"/>
          <w:szCs w:val="24"/>
        </w:rPr>
        <w:t xml:space="preserve"> en esta área</w:t>
      </w:r>
      <w:r w:rsidR="006C65B2" w:rsidRPr="00AA0F7D">
        <w:rPr>
          <w:rFonts w:ascii="Arial" w:eastAsia="Times New Roman" w:hAnsi="Arial" w:cs="Arial"/>
          <w:sz w:val="24"/>
          <w:szCs w:val="24"/>
        </w:rPr>
        <w:t>,</w:t>
      </w:r>
      <w:r w:rsidRPr="00AA0F7D">
        <w:rPr>
          <w:rFonts w:ascii="Arial" w:eastAsia="Times New Roman" w:hAnsi="Arial" w:cs="Arial"/>
          <w:sz w:val="24"/>
          <w:szCs w:val="24"/>
        </w:rPr>
        <w:t xml:space="preserve"> se establece por medio del despliegue cada vez más autónomo de esos aspectos, la valoración por el aprendizaje y el uso de estrategias para facilitarl</w:t>
      </w:r>
      <w:r w:rsidR="006C65B2" w:rsidRPr="00AA0F7D">
        <w:rPr>
          <w:rFonts w:ascii="Arial" w:eastAsia="Times New Roman" w:hAnsi="Arial" w:cs="Arial"/>
          <w:sz w:val="24"/>
          <w:szCs w:val="24"/>
        </w:rPr>
        <w:t>o</w:t>
      </w:r>
      <w:r w:rsidRPr="00AA0F7D">
        <w:rPr>
          <w:rFonts w:ascii="Arial" w:eastAsia="Times New Roman" w:hAnsi="Arial" w:cs="Arial"/>
          <w:sz w:val="24"/>
          <w:szCs w:val="24"/>
        </w:rPr>
        <w:t>. En específico, se busca que en educación media</w:t>
      </w:r>
      <w:r w:rsidR="006C65B2" w:rsidRPr="00AA0F7D">
        <w:rPr>
          <w:rFonts w:ascii="Arial" w:eastAsia="Times New Roman" w:hAnsi="Arial" w:cs="Arial"/>
          <w:sz w:val="24"/>
          <w:szCs w:val="24"/>
        </w:rPr>
        <w:t>,</w:t>
      </w:r>
      <w:r w:rsidRPr="00AA0F7D">
        <w:rPr>
          <w:rFonts w:ascii="Arial" w:eastAsia="Times New Roman" w:hAnsi="Arial" w:cs="Arial"/>
          <w:sz w:val="24"/>
          <w:szCs w:val="24"/>
        </w:rPr>
        <w:t xml:space="preserve"> los</w:t>
      </w:r>
      <w:r w:rsidR="006C65B2" w:rsidRPr="00AA0F7D">
        <w:rPr>
          <w:rFonts w:ascii="Arial" w:eastAsia="Times New Roman" w:hAnsi="Arial" w:cs="Arial"/>
          <w:sz w:val="24"/>
          <w:szCs w:val="24"/>
        </w:rPr>
        <w:t xml:space="preserve"> y las</w:t>
      </w:r>
      <w:r w:rsidRPr="00AA0F7D">
        <w:rPr>
          <w:rFonts w:ascii="Arial" w:eastAsia="Times New Roman" w:hAnsi="Arial" w:cs="Arial"/>
          <w:sz w:val="24"/>
          <w:szCs w:val="24"/>
        </w:rPr>
        <w:t xml:space="preserve"> estudiantes sean capaces de establecer metas de aprendizaje y monitorear su logro, demostrando un compromiso y rol activo en su aprendizaje personal y usando estrategias específicas para facilitarlo. </w:t>
      </w:r>
      <w:r w:rsidR="006C65B2" w:rsidRPr="00AA0F7D">
        <w:rPr>
          <w:rFonts w:ascii="Arial" w:eastAsia="Times New Roman" w:hAnsi="Arial" w:cs="Arial"/>
          <w:sz w:val="24"/>
          <w:szCs w:val="24"/>
        </w:rPr>
        <w:t xml:space="preserve"> </w:t>
      </w:r>
      <w:r w:rsidRPr="00AA0F7D">
        <w:rPr>
          <w:rFonts w:ascii="Arial" w:eastAsia="Times New Roman" w:hAnsi="Arial" w:cs="Arial"/>
          <w:sz w:val="24"/>
          <w:szCs w:val="24"/>
        </w:rPr>
        <w:t>La</w:t>
      </w:r>
      <w:r w:rsidR="006C65B2" w:rsidRPr="00AA0F7D">
        <w:rPr>
          <w:rFonts w:ascii="Arial" w:eastAsia="Times New Roman" w:hAnsi="Arial" w:cs="Arial"/>
          <w:sz w:val="24"/>
          <w:szCs w:val="24"/>
        </w:rPr>
        <w:t>s tareas dirigidas</w:t>
      </w:r>
      <w:r w:rsidRPr="00AA0F7D">
        <w:rPr>
          <w:rFonts w:ascii="Arial" w:eastAsia="Times New Roman" w:hAnsi="Arial" w:cs="Arial"/>
          <w:sz w:val="24"/>
          <w:szCs w:val="24"/>
        </w:rPr>
        <w:t xml:space="preserve"> deben poseer significación para ellos</w:t>
      </w:r>
      <w:r w:rsidR="006C65B2" w:rsidRPr="00AA0F7D">
        <w:rPr>
          <w:rFonts w:ascii="Arial" w:eastAsia="Times New Roman" w:hAnsi="Arial" w:cs="Arial"/>
          <w:sz w:val="24"/>
          <w:szCs w:val="24"/>
        </w:rPr>
        <w:t xml:space="preserve"> y ellas</w:t>
      </w:r>
      <w:r w:rsidRPr="00AA0F7D">
        <w:rPr>
          <w:rFonts w:ascii="Arial" w:eastAsia="Times New Roman" w:hAnsi="Arial" w:cs="Arial"/>
          <w:sz w:val="24"/>
          <w:szCs w:val="24"/>
        </w:rPr>
        <w:t>, por lo que el docente requiere resaltar la significación de lo que se está estudiando, presentar el objeto de estudio desde un punto de vista holístico; considerando los intereses del estudiante.</w:t>
      </w:r>
    </w:p>
    <w:p w14:paraId="64D88445" w14:textId="77777777" w:rsidR="00694987" w:rsidRPr="00AA0F7D" w:rsidRDefault="00497FC3">
      <w:pPr>
        <w:spacing w:line="240" w:lineRule="auto"/>
        <w:jc w:val="both"/>
        <w:rPr>
          <w:rFonts w:ascii="Arial" w:eastAsia="Times New Roman" w:hAnsi="Arial" w:cs="Arial"/>
          <w:b/>
          <w:sz w:val="24"/>
          <w:szCs w:val="24"/>
        </w:rPr>
      </w:pPr>
      <w:r w:rsidRPr="00AA0F7D">
        <w:rPr>
          <w:rFonts w:ascii="Arial" w:eastAsia="Times New Roman" w:hAnsi="Arial" w:cs="Arial"/>
          <w:b/>
          <w:sz w:val="24"/>
          <w:szCs w:val="24"/>
        </w:rPr>
        <w:t>Textos escolares del estudiante</w:t>
      </w:r>
    </w:p>
    <w:p w14:paraId="12B2D259" w14:textId="4D48414B" w:rsidR="00694987" w:rsidRPr="00AA0F7D" w:rsidRDefault="00497FC3">
      <w:pPr>
        <w:spacing w:line="240" w:lineRule="auto"/>
        <w:jc w:val="both"/>
        <w:rPr>
          <w:rFonts w:ascii="Arial" w:eastAsia="Times New Roman" w:hAnsi="Arial" w:cs="Arial"/>
          <w:sz w:val="24"/>
          <w:szCs w:val="24"/>
        </w:rPr>
      </w:pPr>
      <w:r w:rsidRPr="00AA0F7D">
        <w:rPr>
          <w:rFonts w:ascii="Arial" w:eastAsia="Times New Roman" w:hAnsi="Arial" w:cs="Arial"/>
          <w:sz w:val="24"/>
          <w:szCs w:val="24"/>
        </w:rPr>
        <w:t>Los textos escolares son documentos pedagógicos destinados a los</w:t>
      </w:r>
      <w:r w:rsidR="006C65B2" w:rsidRPr="00AA0F7D">
        <w:rPr>
          <w:rFonts w:ascii="Arial" w:eastAsia="Times New Roman" w:hAnsi="Arial" w:cs="Arial"/>
          <w:sz w:val="24"/>
          <w:szCs w:val="24"/>
        </w:rPr>
        <w:t xml:space="preserve"> y las estudiantes y docentes.</w:t>
      </w:r>
      <w:r w:rsidRPr="00AA0F7D">
        <w:rPr>
          <w:rFonts w:ascii="Arial" w:eastAsia="Times New Roman" w:hAnsi="Arial" w:cs="Arial"/>
          <w:sz w:val="24"/>
          <w:szCs w:val="24"/>
        </w:rPr>
        <w:t xml:space="preserve"> </w:t>
      </w:r>
      <w:r w:rsidR="006C65B2" w:rsidRPr="00AA0F7D">
        <w:rPr>
          <w:rFonts w:ascii="Arial" w:eastAsia="Times New Roman" w:hAnsi="Arial" w:cs="Arial"/>
          <w:sz w:val="24"/>
          <w:szCs w:val="24"/>
        </w:rPr>
        <w:t xml:space="preserve">Elaborados </w:t>
      </w:r>
      <w:r w:rsidRPr="00AA0F7D">
        <w:rPr>
          <w:rFonts w:ascii="Arial" w:eastAsia="Times New Roman" w:hAnsi="Arial" w:cs="Arial"/>
          <w:sz w:val="24"/>
          <w:szCs w:val="24"/>
        </w:rPr>
        <w:t>según lineamientos del Ministerio de Educación. C</w:t>
      </w:r>
      <w:r w:rsidR="006C65B2" w:rsidRPr="00AA0F7D">
        <w:rPr>
          <w:rFonts w:ascii="Arial" w:eastAsia="Times New Roman" w:hAnsi="Arial" w:cs="Arial"/>
          <w:sz w:val="24"/>
          <w:szCs w:val="24"/>
        </w:rPr>
        <w:t>ontienen contenidos diseñados</w:t>
      </w:r>
      <w:r w:rsidRPr="00AA0F7D">
        <w:rPr>
          <w:rFonts w:ascii="Arial" w:eastAsia="Times New Roman" w:hAnsi="Arial" w:cs="Arial"/>
          <w:sz w:val="24"/>
          <w:szCs w:val="24"/>
        </w:rPr>
        <w:t xml:space="preserve"> con fines pedagógicos y educativos. En otras palabras, son libros, en versión impresa y digital, que tienen como propósito</w:t>
      </w:r>
      <w:r w:rsidR="006C65B2" w:rsidRPr="00AA0F7D">
        <w:rPr>
          <w:rFonts w:ascii="Arial" w:eastAsia="Times New Roman" w:hAnsi="Arial" w:cs="Arial"/>
          <w:sz w:val="24"/>
          <w:szCs w:val="24"/>
        </w:rPr>
        <w:t>,</w:t>
      </w:r>
      <w:r w:rsidRPr="00AA0F7D">
        <w:rPr>
          <w:rFonts w:ascii="Arial" w:eastAsia="Times New Roman" w:hAnsi="Arial" w:cs="Arial"/>
          <w:sz w:val="24"/>
          <w:szCs w:val="24"/>
        </w:rPr>
        <w:t xml:space="preserve"> enseñar algún tema particular y netamente educativo. Además, registran o exponen información útil y fundamental para adquirir nuevos saberes; por lo tanto, su intención es didáctica, es decir, facilitan el aprendizaje de los estudiantes. También tienen el propósito de promover valores sociales y culturales. Los textos, generalmente, son neutrales en cuanto al mensaje que transmiten. De esta forma, se le da mucha mayor veracidad al contenido y lo hace aún más completo y formativo.</w:t>
      </w:r>
      <w:r w:rsidR="004E6A7D" w:rsidRPr="00AA0F7D">
        <w:rPr>
          <w:rFonts w:ascii="Arial" w:eastAsia="Times New Roman" w:hAnsi="Arial" w:cs="Arial"/>
          <w:sz w:val="24"/>
          <w:szCs w:val="24"/>
        </w:rPr>
        <w:t xml:space="preserve"> </w:t>
      </w:r>
      <w:r w:rsidRPr="00AA0F7D">
        <w:rPr>
          <w:rFonts w:ascii="Arial" w:eastAsia="Times New Roman" w:hAnsi="Arial" w:cs="Arial"/>
          <w:sz w:val="24"/>
          <w:szCs w:val="24"/>
        </w:rPr>
        <w:t>En el contexto chileno, el texto escolar del estudiante es uno de los grandes recursos didácticos que apoyan la labor del profesor en su docencia. Incluso</w:t>
      </w:r>
      <w:r w:rsidR="004E6A7D" w:rsidRPr="00AA0F7D">
        <w:rPr>
          <w:rFonts w:ascii="Arial" w:eastAsia="Times New Roman" w:hAnsi="Arial" w:cs="Arial"/>
          <w:sz w:val="24"/>
          <w:szCs w:val="24"/>
        </w:rPr>
        <w:t>,</w:t>
      </w:r>
      <w:r w:rsidRPr="00AA0F7D">
        <w:rPr>
          <w:rFonts w:ascii="Arial" w:eastAsia="Times New Roman" w:hAnsi="Arial" w:cs="Arial"/>
          <w:sz w:val="24"/>
          <w:szCs w:val="24"/>
        </w:rPr>
        <w:t xml:space="preserve"> el Ministerio de Educación de Chile</w:t>
      </w:r>
      <w:r w:rsidR="004E6A7D" w:rsidRPr="00AA0F7D">
        <w:rPr>
          <w:rFonts w:ascii="Arial" w:eastAsia="Times New Roman" w:hAnsi="Arial" w:cs="Arial"/>
          <w:sz w:val="24"/>
          <w:szCs w:val="24"/>
        </w:rPr>
        <w:t>,</w:t>
      </w:r>
      <w:r w:rsidRPr="00AA0F7D">
        <w:rPr>
          <w:rFonts w:ascii="Arial" w:eastAsia="Times New Roman" w:hAnsi="Arial" w:cs="Arial"/>
          <w:sz w:val="24"/>
          <w:szCs w:val="24"/>
        </w:rPr>
        <w:t xml:space="preserve"> sostiene que </w:t>
      </w:r>
      <w:r w:rsidRPr="00AA0F7D">
        <w:rPr>
          <w:rFonts w:ascii="Arial" w:eastAsia="Times New Roman" w:hAnsi="Arial" w:cs="Arial"/>
          <w:sz w:val="24"/>
          <w:szCs w:val="24"/>
        </w:rPr>
        <w:lastRenderedPageBreak/>
        <w:t>el libro de estudio</w:t>
      </w:r>
      <w:r w:rsidR="004E6A7D" w:rsidRPr="00AA0F7D">
        <w:rPr>
          <w:rFonts w:ascii="Arial" w:eastAsia="Times New Roman" w:hAnsi="Arial" w:cs="Arial"/>
          <w:sz w:val="24"/>
          <w:szCs w:val="24"/>
        </w:rPr>
        <w:t>:</w:t>
      </w:r>
      <w:r w:rsidRPr="00AA0F7D">
        <w:rPr>
          <w:rFonts w:ascii="Arial" w:eastAsia="Times New Roman" w:hAnsi="Arial" w:cs="Arial"/>
          <w:sz w:val="24"/>
          <w:szCs w:val="24"/>
        </w:rPr>
        <w:t xml:space="preserve"> “promueve y apoya el aprendizaje de todos los y las estudiantes, independientemente de su condición social y económica, o del lugar donde habitan</w:t>
      </w:r>
      <w:r w:rsidRPr="00AA0F7D">
        <w:rPr>
          <w:rFonts w:ascii="Arial" w:eastAsia="Times New Roman" w:hAnsi="Arial" w:cs="Arial"/>
          <w:b/>
          <w:sz w:val="24"/>
          <w:szCs w:val="24"/>
        </w:rPr>
        <w:t>"</w:t>
      </w:r>
      <w:r w:rsidRPr="00AA0F7D">
        <w:rPr>
          <w:rFonts w:ascii="Arial" w:eastAsia="Times New Roman" w:hAnsi="Arial" w:cs="Arial"/>
          <w:sz w:val="24"/>
          <w:szCs w:val="24"/>
        </w:rPr>
        <w:t xml:space="preserve"> (Chile, Ministerio de Educación, 201</w:t>
      </w:r>
      <w:r w:rsidR="00A63854" w:rsidRPr="00AA0F7D">
        <w:rPr>
          <w:rFonts w:ascii="Arial" w:eastAsia="Times New Roman" w:hAnsi="Arial" w:cs="Arial"/>
          <w:sz w:val="24"/>
          <w:szCs w:val="24"/>
        </w:rPr>
        <w:t>2</w:t>
      </w:r>
      <w:r w:rsidRPr="00AA0F7D">
        <w:rPr>
          <w:rFonts w:ascii="Arial" w:eastAsia="Times New Roman" w:hAnsi="Arial" w:cs="Arial"/>
          <w:sz w:val="24"/>
          <w:szCs w:val="24"/>
        </w:rPr>
        <w:t xml:space="preserve">, p.2). </w:t>
      </w:r>
    </w:p>
    <w:p w14:paraId="713C6CE9" w14:textId="77777777" w:rsidR="00694987" w:rsidRPr="00AA0F7D" w:rsidRDefault="00694987">
      <w:pPr>
        <w:spacing w:line="240" w:lineRule="auto"/>
        <w:jc w:val="both"/>
        <w:rPr>
          <w:rFonts w:ascii="Arial" w:eastAsia="Times New Roman" w:hAnsi="Arial" w:cs="Arial"/>
          <w:sz w:val="24"/>
          <w:szCs w:val="24"/>
        </w:rPr>
      </w:pPr>
    </w:p>
    <w:p w14:paraId="362B098D" w14:textId="77777777" w:rsidR="00694987" w:rsidRPr="00AA0F7D" w:rsidRDefault="00497FC3">
      <w:pPr>
        <w:spacing w:line="240" w:lineRule="auto"/>
        <w:ind w:left="708"/>
        <w:jc w:val="both"/>
        <w:rPr>
          <w:rFonts w:ascii="Arial" w:eastAsia="Times New Roman" w:hAnsi="Arial" w:cs="Arial"/>
          <w:sz w:val="24"/>
          <w:szCs w:val="24"/>
        </w:rPr>
      </w:pPr>
      <w:r w:rsidRPr="00AA0F7D">
        <w:rPr>
          <w:rFonts w:ascii="Arial" w:eastAsia="Times New Roman" w:hAnsi="Arial" w:cs="Arial"/>
          <w:sz w:val="24"/>
          <w:szCs w:val="24"/>
        </w:rPr>
        <w:t>De acuerdo a Vidal (2016) los textos del estudiante son una herramienta clave en el proceso de enseñanza y aprendizaje, y vehículo de transmisión curricular pertinente para acceder de manera progresiva a las habilidades, conocimientos y actitudes propias de las asignaturas, como lo señalan los documentos curriculares de cada nivel (p.6).</w:t>
      </w:r>
    </w:p>
    <w:p w14:paraId="2C1A3712" w14:textId="77777777" w:rsidR="00694987" w:rsidRPr="00AA0F7D" w:rsidRDefault="00497FC3">
      <w:pPr>
        <w:spacing w:line="240" w:lineRule="auto"/>
        <w:ind w:left="708"/>
        <w:jc w:val="both"/>
        <w:rPr>
          <w:rFonts w:ascii="Arial" w:eastAsia="Times New Roman" w:hAnsi="Arial" w:cs="Arial"/>
          <w:sz w:val="24"/>
          <w:szCs w:val="24"/>
        </w:rPr>
      </w:pPr>
      <w:r w:rsidRPr="00AA0F7D">
        <w:rPr>
          <w:rFonts w:ascii="Arial" w:eastAsia="Times New Roman" w:hAnsi="Arial" w:cs="Arial"/>
          <w:sz w:val="24"/>
          <w:szCs w:val="24"/>
        </w:rPr>
        <w:t xml:space="preserve"> </w:t>
      </w:r>
    </w:p>
    <w:p w14:paraId="36276395" w14:textId="43EFC3C1" w:rsidR="00694987" w:rsidRPr="00AA0F7D" w:rsidRDefault="00497FC3">
      <w:pPr>
        <w:spacing w:line="240" w:lineRule="auto"/>
        <w:jc w:val="both"/>
        <w:rPr>
          <w:rFonts w:ascii="Arial" w:eastAsia="Times New Roman" w:hAnsi="Arial" w:cs="Arial"/>
          <w:sz w:val="24"/>
          <w:szCs w:val="24"/>
        </w:rPr>
      </w:pPr>
      <w:r w:rsidRPr="00AA0F7D">
        <w:rPr>
          <w:rFonts w:ascii="Arial" w:eastAsia="Times New Roman" w:hAnsi="Arial" w:cs="Arial"/>
          <w:sz w:val="24"/>
          <w:szCs w:val="24"/>
        </w:rPr>
        <w:t>Junto a lo anterior, el texto escolar const</w:t>
      </w:r>
      <w:r w:rsidR="00C23A9E" w:rsidRPr="00AA0F7D">
        <w:rPr>
          <w:rFonts w:ascii="Arial" w:eastAsia="Times New Roman" w:hAnsi="Arial" w:cs="Arial"/>
          <w:sz w:val="24"/>
          <w:szCs w:val="24"/>
        </w:rPr>
        <w:t xml:space="preserve">ituye una manera de intervenir </w:t>
      </w:r>
      <w:r w:rsidRPr="00AA0F7D">
        <w:rPr>
          <w:rFonts w:ascii="Arial" w:eastAsia="Times New Roman" w:hAnsi="Arial" w:cs="Arial"/>
          <w:sz w:val="24"/>
          <w:szCs w:val="24"/>
        </w:rPr>
        <w:t>por parte del docente, en los procesos de aprendizaje de los</w:t>
      </w:r>
      <w:r w:rsidR="00C23A9E" w:rsidRPr="00AA0F7D">
        <w:rPr>
          <w:rFonts w:ascii="Arial" w:eastAsia="Times New Roman" w:hAnsi="Arial" w:cs="Arial"/>
          <w:sz w:val="24"/>
          <w:szCs w:val="24"/>
        </w:rPr>
        <w:t xml:space="preserve"> y las estudiantes</w:t>
      </w:r>
      <w:r w:rsidRPr="00AA0F7D">
        <w:rPr>
          <w:rFonts w:ascii="Arial" w:eastAsia="Times New Roman" w:hAnsi="Arial" w:cs="Arial"/>
          <w:sz w:val="24"/>
          <w:szCs w:val="24"/>
        </w:rPr>
        <w:t>. Este postulado inicial</w:t>
      </w:r>
      <w:r w:rsidR="00C23A9E" w:rsidRPr="00AA0F7D">
        <w:rPr>
          <w:rFonts w:ascii="Arial" w:eastAsia="Times New Roman" w:hAnsi="Arial" w:cs="Arial"/>
          <w:sz w:val="24"/>
          <w:szCs w:val="24"/>
        </w:rPr>
        <w:t>,</w:t>
      </w:r>
      <w:r w:rsidRPr="00AA0F7D">
        <w:rPr>
          <w:rFonts w:ascii="Arial" w:eastAsia="Times New Roman" w:hAnsi="Arial" w:cs="Arial"/>
          <w:sz w:val="24"/>
          <w:szCs w:val="24"/>
        </w:rPr>
        <w:t xml:space="preserve"> lleva implícita la consideración</w:t>
      </w:r>
      <w:r w:rsidR="00C23A9E" w:rsidRPr="00AA0F7D">
        <w:rPr>
          <w:rFonts w:ascii="Arial" w:eastAsia="Times New Roman" w:hAnsi="Arial" w:cs="Arial"/>
          <w:sz w:val="24"/>
          <w:szCs w:val="24"/>
        </w:rPr>
        <w:t xml:space="preserve"> de que el texto es un mediador, </w:t>
      </w:r>
      <w:r w:rsidRPr="00AA0F7D">
        <w:rPr>
          <w:rFonts w:ascii="Arial" w:eastAsia="Times New Roman" w:hAnsi="Arial" w:cs="Arial"/>
          <w:sz w:val="24"/>
          <w:szCs w:val="24"/>
        </w:rPr>
        <w:t>entre los propósitos del docente y las demandas del aprendiz, entre el saber natu</w:t>
      </w:r>
      <w:r w:rsidR="00C23A9E" w:rsidRPr="00AA0F7D">
        <w:rPr>
          <w:rFonts w:ascii="Arial" w:eastAsia="Times New Roman" w:hAnsi="Arial" w:cs="Arial"/>
          <w:sz w:val="24"/>
          <w:szCs w:val="24"/>
        </w:rPr>
        <w:t xml:space="preserve">ral y espontáneo del aprendiz además de  </w:t>
      </w:r>
      <w:r w:rsidRPr="00AA0F7D">
        <w:rPr>
          <w:rFonts w:ascii="Arial" w:eastAsia="Times New Roman" w:hAnsi="Arial" w:cs="Arial"/>
          <w:sz w:val="24"/>
          <w:szCs w:val="24"/>
        </w:rPr>
        <w:t>saber disciplinar propio de las ciencias, como lo estipula el currículo (</w:t>
      </w:r>
      <w:proofErr w:type="spellStart"/>
      <w:r w:rsidRPr="00AA0F7D">
        <w:rPr>
          <w:rFonts w:ascii="Arial" w:eastAsia="Times New Roman" w:hAnsi="Arial" w:cs="Arial"/>
          <w:sz w:val="24"/>
          <w:szCs w:val="24"/>
        </w:rPr>
        <w:t>Piedrahíta</w:t>
      </w:r>
      <w:proofErr w:type="spellEnd"/>
      <w:r w:rsidRPr="00AA0F7D">
        <w:rPr>
          <w:rFonts w:ascii="Arial" w:eastAsia="Times New Roman" w:hAnsi="Arial" w:cs="Arial"/>
          <w:sz w:val="24"/>
          <w:szCs w:val="24"/>
        </w:rPr>
        <w:t xml:space="preserve"> et al., 2005).</w:t>
      </w:r>
      <w:r w:rsidR="00C23A9E" w:rsidRPr="00AA0F7D">
        <w:rPr>
          <w:rFonts w:ascii="Arial" w:eastAsia="Times New Roman" w:hAnsi="Arial" w:cs="Arial"/>
          <w:sz w:val="24"/>
          <w:szCs w:val="24"/>
        </w:rPr>
        <w:t xml:space="preserve"> </w:t>
      </w:r>
      <w:r w:rsidRPr="00AA0F7D">
        <w:rPr>
          <w:rFonts w:ascii="Arial" w:eastAsia="Times New Roman" w:hAnsi="Arial" w:cs="Arial"/>
          <w:sz w:val="24"/>
          <w:szCs w:val="24"/>
        </w:rPr>
        <w:t>Desde el punto de vista de la naturaleza del conocimiento, el texto escolar refleja un saber experto</w:t>
      </w:r>
      <w:r w:rsidR="00C23A9E" w:rsidRPr="00AA0F7D">
        <w:rPr>
          <w:rFonts w:ascii="Arial" w:eastAsia="Times New Roman" w:hAnsi="Arial" w:cs="Arial"/>
          <w:sz w:val="24"/>
          <w:szCs w:val="24"/>
        </w:rPr>
        <w:t>,</w:t>
      </w:r>
      <w:r w:rsidRPr="00AA0F7D">
        <w:rPr>
          <w:rFonts w:ascii="Arial" w:eastAsia="Times New Roman" w:hAnsi="Arial" w:cs="Arial"/>
          <w:sz w:val="24"/>
          <w:szCs w:val="24"/>
        </w:rPr>
        <w:t xml:space="preserve"> que se ha transformado en un saber por enseñar. En este sentido, la comprensión de las relaciones del texto escolar con el saber científico adquiere significado</w:t>
      </w:r>
      <w:r w:rsidR="00C23A9E" w:rsidRPr="00AA0F7D">
        <w:rPr>
          <w:rFonts w:ascii="Arial" w:eastAsia="Times New Roman" w:hAnsi="Arial" w:cs="Arial"/>
          <w:sz w:val="24"/>
          <w:szCs w:val="24"/>
        </w:rPr>
        <w:t xml:space="preserve"> </w:t>
      </w:r>
      <w:r w:rsidRPr="00AA0F7D">
        <w:rPr>
          <w:rFonts w:ascii="Arial" w:eastAsia="Times New Roman" w:hAnsi="Arial" w:cs="Arial"/>
          <w:sz w:val="24"/>
          <w:szCs w:val="24"/>
        </w:rPr>
        <w:t>en el enfoque de transposición didáctica. No obstante, esta transferencia no es posible</w:t>
      </w:r>
      <w:r w:rsidR="00C23A9E" w:rsidRPr="00AA0F7D">
        <w:rPr>
          <w:rFonts w:ascii="Arial" w:eastAsia="Times New Roman" w:hAnsi="Arial" w:cs="Arial"/>
          <w:sz w:val="24"/>
          <w:szCs w:val="24"/>
        </w:rPr>
        <w:t>,</w:t>
      </w:r>
      <w:r w:rsidRPr="00AA0F7D">
        <w:rPr>
          <w:rFonts w:ascii="Arial" w:eastAsia="Times New Roman" w:hAnsi="Arial" w:cs="Arial"/>
          <w:sz w:val="24"/>
          <w:szCs w:val="24"/>
        </w:rPr>
        <w:t xml:space="preserve"> sino existe una configuración entre el docente y discente para </w:t>
      </w:r>
      <w:proofErr w:type="spellStart"/>
      <w:r w:rsidR="006F301B" w:rsidRPr="00AA0F7D">
        <w:rPr>
          <w:rFonts w:ascii="Arial" w:eastAsia="Times New Roman" w:hAnsi="Arial" w:cs="Arial"/>
          <w:sz w:val="24"/>
          <w:szCs w:val="24"/>
        </w:rPr>
        <w:t>co</w:t>
      </w:r>
      <w:proofErr w:type="spellEnd"/>
      <w:r w:rsidRPr="00AA0F7D">
        <w:rPr>
          <w:rFonts w:ascii="Arial" w:eastAsia="Times New Roman" w:hAnsi="Arial" w:cs="Arial"/>
          <w:sz w:val="24"/>
          <w:szCs w:val="24"/>
        </w:rPr>
        <w:t xml:space="preserve">-construir </w:t>
      </w:r>
      <w:r w:rsidR="006F301B" w:rsidRPr="00AA0F7D">
        <w:rPr>
          <w:rFonts w:ascii="Arial" w:eastAsia="Times New Roman" w:hAnsi="Arial" w:cs="Arial"/>
          <w:sz w:val="24"/>
          <w:szCs w:val="24"/>
        </w:rPr>
        <w:t xml:space="preserve">una experiencia de aprendizaje. </w:t>
      </w:r>
      <w:r w:rsidRPr="00AA0F7D">
        <w:rPr>
          <w:rFonts w:ascii="Arial" w:eastAsia="Times New Roman" w:hAnsi="Arial" w:cs="Arial"/>
          <w:sz w:val="24"/>
          <w:szCs w:val="24"/>
        </w:rPr>
        <w:t>Este estudio se basa en premisas</w:t>
      </w:r>
      <w:r w:rsidR="006F301B" w:rsidRPr="00AA0F7D">
        <w:rPr>
          <w:rFonts w:ascii="Arial" w:eastAsia="Times New Roman" w:hAnsi="Arial" w:cs="Arial"/>
          <w:sz w:val="24"/>
          <w:szCs w:val="24"/>
        </w:rPr>
        <w:t>,</w:t>
      </w:r>
      <w:r w:rsidRPr="00AA0F7D">
        <w:rPr>
          <w:rFonts w:ascii="Arial" w:eastAsia="Times New Roman" w:hAnsi="Arial" w:cs="Arial"/>
          <w:sz w:val="24"/>
          <w:szCs w:val="24"/>
        </w:rPr>
        <w:t xml:space="preserve"> tales como</w:t>
      </w:r>
      <w:r w:rsidR="006F301B" w:rsidRPr="00AA0F7D">
        <w:rPr>
          <w:rFonts w:ascii="Arial" w:eastAsia="Times New Roman" w:hAnsi="Arial" w:cs="Arial"/>
          <w:sz w:val="24"/>
          <w:szCs w:val="24"/>
        </w:rPr>
        <w:t>,</w:t>
      </w:r>
      <w:r w:rsidRPr="00AA0F7D">
        <w:rPr>
          <w:rFonts w:ascii="Arial" w:eastAsia="Times New Roman" w:hAnsi="Arial" w:cs="Arial"/>
          <w:sz w:val="24"/>
          <w:szCs w:val="24"/>
        </w:rPr>
        <w:t xml:space="preserve"> que el text</w:t>
      </w:r>
      <w:r w:rsidR="006F301B" w:rsidRPr="00AA0F7D">
        <w:rPr>
          <w:rFonts w:ascii="Arial" w:eastAsia="Times New Roman" w:hAnsi="Arial" w:cs="Arial"/>
          <w:sz w:val="24"/>
          <w:szCs w:val="24"/>
        </w:rPr>
        <w:t>o escolar de Historia,</w:t>
      </w:r>
      <w:r w:rsidRPr="00AA0F7D">
        <w:rPr>
          <w:rFonts w:ascii="Arial" w:eastAsia="Times New Roman" w:hAnsi="Arial" w:cs="Arial"/>
          <w:sz w:val="24"/>
          <w:szCs w:val="24"/>
        </w:rPr>
        <w:t xml:space="preserve"> Geografía y Ciencias Sociales</w:t>
      </w:r>
      <w:r w:rsidR="006F301B" w:rsidRPr="00AA0F7D">
        <w:rPr>
          <w:rFonts w:ascii="Arial" w:eastAsia="Times New Roman" w:hAnsi="Arial" w:cs="Arial"/>
          <w:sz w:val="24"/>
          <w:szCs w:val="24"/>
        </w:rPr>
        <w:t>,</w:t>
      </w:r>
      <w:r w:rsidRPr="00AA0F7D">
        <w:rPr>
          <w:rFonts w:ascii="Arial" w:eastAsia="Times New Roman" w:hAnsi="Arial" w:cs="Arial"/>
          <w:sz w:val="24"/>
          <w:szCs w:val="24"/>
        </w:rPr>
        <w:t xml:space="preserve"> es uno de los más usados en clases y el alto costo que invierte el Estado en su construcción y distribución. T</w:t>
      </w:r>
      <w:r w:rsidR="006F301B" w:rsidRPr="00AA0F7D">
        <w:rPr>
          <w:rFonts w:ascii="Arial" w:eastAsia="Times New Roman" w:hAnsi="Arial" w:cs="Arial"/>
          <w:sz w:val="24"/>
          <w:szCs w:val="24"/>
        </w:rPr>
        <w:t>ambién se sustenta en que: Los textos del e</w:t>
      </w:r>
      <w:r w:rsidRPr="00AA0F7D">
        <w:rPr>
          <w:rFonts w:ascii="Arial" w:eastAsia="Times New Roman" w:hAnsi="Arial" w:cs="Arial"/>
          <w:sz w:val="24"/>
          <w:szCs w:val="24"/>
        </w:rPr>
        <w:t>studiante son una herramienta clave</w:t>
      </w:r>
      <w:r w:rsidR="006F301B" w:rsidRPr="00AA0F7D">
        <w:rPr>
          <w:rFonts w:ascii="Arial" w:eastAsia="Times New Roman" w:hAnsi="Arial" w:cs="Arial"/>
          <w:sz w:val="24"/>
          <w:szCs w:val="24"/>
        </w:rPr>
        <w:t>,</w:t>
      </w:r>
      <w:r w:rsidRPr="00AA0F7D">
        <w:rPr>
          <w:rFonts w:ascii="Arial" w:eastAsia="Times New Roman" w:hAnsi="Arial" w:cs="Arial"/>
          <w:sz w:val="24"/>
          <w:szCs w:val="24"/>
        </w:rPr>
        <w:t xml:space="preserve"> en el p</w:t>
      </w:r>
      <w:r w:rsidR="006F301B" w:rsidRPr="00AA0F7D">
        <w:rPr>
          <w:rFonts w:ascii="Arial" w:eastAsia="Times New Roman" w:hAnsi="Arial" w:cs="Arial"/>
          <w:sz w:val="24"/>
          <w:szCs w:val="24"/>
        </w:rPr>
        <w:t>roceso de enseñanza aprendizaje</w:t>
      </w:r>
      <w:r w:rsidRPr="00AA0F7D">
        <w:rPr>
          <w:rFonts w:ascii="Arial" w:eastAsia="Times New Roman" w:hAnsi="Arial" w:cs="Arial"/>
          <w:sz w:val="24"/>
          <w:szCs w:val="24"/>
        </w:rPr>
        <w:t xml:space="preserve"> y vehículo de transmisión curricular pertinente</w:t>
      </w:r>
      <w:r w:rsidR="006F301B" w:rsidRPr="00AA0F7D">
        <w:rPr>
          <w:rFonts w:ascii="Arial" w:eastAsia="Times New Roman" w:hAnsi="Arial" w:cs="Arial"/>
          <w:sz w:val="24"/>
          <w:szCs w:val="24"/>
        </w:rPr>
        <w:t>,</w:t>
      </w:r>
      <w:r w:rsidRPr="00AA0F7D">
        <w:rPr>
          <w:rFonts w:ascii="Arial" w:eastAsia="Times New Roman" w:hAnsi="Arial" w:cs="Arial"/>
          <w:sz w:val="24"/>
          <w:szCs w:val="24"/>
        </w:rPr>
        <w:t xml:space="preserve"> para acceder de manera progresiva</w:t>
      </w:r>
      <w:r w:rsidR="006F301B" w:rsidRPr="00AA0F7D">
        <w:rPr>
          <w:rFonts w:ascii="Arial" w:eastAsia="Times New Roman" w:hAnsi="Arial" w:cs="Arial"/>
          <w:sz w:val="24"/>
          <w:szCs w:val="24"/>
        </w:rPr>
        <w:t xml:space="preserve"> a </w:t>
      </w:r>
      <w:r w:rsidRPr="00AA0F7D">
        <w:rPr>
          <w:rFonts w:ascii="Arial" w:eastAsia="Times New Roman" w:hAnsi="Arial" w:cs="Arial"/>
          <w:sz w:val="24"/>
          <w:szCs w:val="24"/>
        </w:rPr>
        <w:t>las habilidades, conocimientos y actitu</w:t>
      </w:r>
      <w:r w:rsidR="006F301B" w:rsidRPr="00AA0F7D">
        <w:rPr>
          <w:rFonts w:ascii="Arial" w:eastAsia="Times New Roman" w:hAnsi="Arial" w:cs="Arial"/>
          <w:sz w:val="24"/>
          <w:szCs w:val="24"/>
        </w:rPr>
        <w:t xml:space="preserve">des propias de las asignaturas, </w:t>
      </w:r>
      <w:r w:rsidRPr="00AA0F7D">
        <w:rPr>
          <w:rFonts w:ascii="Arial" w:eastAsia="Times New Roman" w:hAnsi="Arial" w:cs="Arial"/>
          <w:sz w:val="24"/>
          <w:szCs w:val="24"/>
        </w:rPr>
        <w:t xml:space="preserve">como lo señalan los documentos curriculares de cada nivel (Vidal, 2016, p. 6). </w:t>
      </w:r>
    </w:p>
    <w:p w14:paraId="2024177C" w14:textId="3D473E02" w:rsidR="00694987" w:rsidRPr="00AA0F7D" w:rsidRDefault="00497FC3">
      <w:pPr>
        <w:spacing w:line="240" w:lineRule="auto"/>
        <w:jc w:val="both"/>
        <w:rPr>
          <w:rFonts w:ascii="Arial" w:eastAsia="Times New Roman" w:hAnsi="Arial" w:cs="Arial"/>
          <w:sz w:val="24"/>
          <w:szCs w:val="24"/>
        </w:rPr>
      </w:pPr>
      <w:r w:rsidRPr="00AA0F7D">
        <w:rPr>
          <w:rFonts w:ascii="Arial" w:eastAsia="Times New Roman" w:hAnsi="Arial" w:cs="Arial"/>
          <w:sz w:val="24"/>
          <w:szCs w:val="24"/>
        </w:rPr>
        <w:t>El texto escolar como recurso didáctico</w:t>
      </w:r>
      <w:r w:rsidR="006F301B" w:rsidRPr="00AA0F7D">
        <w:rPr>
          <w:rFonts w:ascii="Arial" w:eastAsia="Times New Roman" w:hAnsi="Arial" w:cs="Arial"/>
          <w:sz w:val="24"/>
          <w:szCs w:val="24"/>
        </w:rPr>
        <w:t>,</w:t>
      </w:r>
      <w:r w:rsidRPr="00AA0F7D">
        <w:rPr>
          <w:rFonts w:ascii="Arial" w:eastAsia="Times New Roman" w:hAnsi="Arial" w:cs="Arial"/>
          <w:sz w:val="24"/>
          <w:szCs w:val="24"/>
        </w:rPr>
        <w:t xml:space="preserve"> en el proceso de enseñanza-aprendizaje se ha convertido en uno de los elementos más emblemáticos de la actividad educativa. En muchos contextos educativos, éste se concibe como la fuente privilegiada de información (…). (Pardo, 2008, p. 135) Como se expresa anteriormente, el texto escolar es un apoyo en la planificaci</w:t>
      </w:r>
      <w:r w:rsidR="006F301B" w:rsidRPr="00AA0F7D">
        <w:rPr>
          <w:rFonts w:ascii="Arial" w:eastAsia="Times New Roman" w:hAnsi="Arial" w:cs="Arial"/>
          <w:sz w:val="24"/>
          <w:szCs w:val="24"/>
        </w:rPr>
        <w:t xml:space="preserve">ón y realización de las clases. </w:t>
      </w:r>
      <w:r w:rsidRPr="00AA0F7D">
        <w:rPr>
          <w:rFonts w:ascii="Arial" w:eastAsia="Times New Roman" w:hAnsi="Arial" w:cs="Arial"/>
          <w:sz w:val="24"/>
          <w:szCs w:val="24"/>
        </w:rPr>
        <w:t>Respecto a la cobertura que tiene la entrega de textos escolares, (…) corresponde a todos los estudiantes de los niveles de aprendizaje del primer ciclo de educación parvularia y de primero a cuarto medio de establecimientos educacionales pertenecientes al sistema subvencionado del país y a los profesores que atienden a estos estudiantes (…). (Vidal,</w:t>
      </w:r>
      <w:r w:rsidR="001D455A" w:rsidRPr="00AA0F7D">
        <w:rPr>
          <w:rFonts w:ascii="Arial" w:eastAsia="Times New Roman" w:hAnsi="Arial" w:cs="Arial"/>
          <w:sz w:val="24"/>
          <w:szCs w:val="24"/>
        </w:rPr>
        <w:t xml:space="preserve"> 2016, p. 7) Antes de la entrega a </w:t>
      </w:r>
      <w:r w:rsidRPr="00AA0F7D">
        <w:rPr>
          <w:rFonts w:ascii="Arial" w:eastAsia="Times New Roman" w:hAnsi="Arial" w:cs="Arial"/>
          <w:sz w:val="24"/>
          <w:szCs w:val="24"/>
        </w:rPr>
        <w:t xml:space="preserve">los estudiantes, los textos escolares pasan por varios procesos, entre los que se encuentran adquisición, evaluación, acreditación, elegibilidad y una vez en el poder de los estudiantes y profesores se efectúa un seguimiento al uso de ellos. </w:t>
      </w:r>
    </w:p>
    <w:p w14:paraId="23A5A70C" w14:textId="77777777" w:rsidR="00694987" w:rsidRPr="00AA0F7D" w:rsidRDefault="00694987">
      <w:pPr>
        <w:spacing w:line="240" w:lineRule="auto"/>
        <w:jc w:val="both"/>
        <w:rPr>
          <w:rFonts w:ascii="Arial" w:eastAsia="Times New Roman" w:hAnsi="Arial" w:cs="Arial"/>
          <w:sz w:val="24"/>
          <w:szCs w:val="24"/>
        </w:rPr>
      </w:pPr>
    </w:p>
    <w:p w14:paraId="25063746" w14:textId="6B23AC8D" w:rsidR="00694987" w:rsidRPr="00AA0F7D" w:rsidRDefault="00497FC3">
      <w:pPr>
        <w:spacing w:line="240" w:lineRule="auto"/>
        <w:jc w:val="both"/>
        <w:rPr>
          <w:rFonts w:ascii="Arial" w:eastAsia="Times New Roman" w:hAnsi="Arial" w:cs="Arial"/>
          <w:sz w:val="24"/>
          <w:szCs w:val="24"/>
        </w:rPr>
      </w:pPr>
      <w:r w:rsidRPr="00AA0F7D">
        <w:rPr>
          <w:rFonts w:ascii="Arial" w:eastAsia="Times New Roman" w:hAnsi="Arial" w:cs="Arial"/>
          <w:sz w:val="24"/>
          <w:szCs w:val="24"/>
        </w:rPr>
        <w:lastRenderedPageBreak/>
        <w:t xml:space="preserve">Desde aquí surgieron las interrogantes siguientes: </w:t>
      </w:r>
      <w:r w:rsidR="001D455A" w:rsidRPr="00AA0F7D">
        <w:rPr>
          <w:rFonts w:ascii="Arial" w:eastAsia="Times New Roman" w:hAnsi="Arial" w:cs="Arial"/>
          <w:sz w:val="24"/>
          <w:szCs w:val="24"/>
        </w:rPr>
        <w:t>¿Cómo se promueven los ejes curriculares de o</w:t>
      </w:r>
      <w:r w:rsidR="00A713D5" w:rsidRPr="00AA0F7D">
        <w:rPr>
          <w:rFonts w:ascii="Arial" w:eastAsia="Times New Roman" w:hAnsi="Arial" w:cs="Arial"/>
          <w:sz w:val="24"/>
          <w:szCs w:val="24"/>
        </w:rPr>
        <w:t xml:space="preserve">rientación declarados por el Ministerio de Educación, en las actividades de los textos escolares que distribuye el </w:t>
      </w:r>
      <w:proofErr w:type="spellStart"/>
      <w:r w:rsidR="00A713D5" w:rsidRPr="00AA0F7D">
        <w:rPr>
          <w:rFonts w:ascii="Arial" w:eastAsia="Times New Roman" w:hAnsi="Arial" w:cs="Arial"/>
          <w:sz w:val="24"/>
          <w:szCs w:val="24"/>
        </w:rPr>
        <w:t>Mineduc</w:t>
      </w:r>
      <w:proofErr w:type="spellEnd"/>
      <w:r w:rsidR="001D455A" w:rsidRPr="00AA0F7D">
        <w:rPr>
          <w:rFonts w:ascii="Arial" w:eastAsia="Times New Roman" w:hAnsi="Arial" w:cs="Arial"/>
          <w:sz w:val="24"/>
          <w:szCs w:val="24"/>
        </w:rPr>
        <w:t>,</w:t>
      </w:r>
      <w:r w:rsidR="00A713D5" w:rsidRPr="00AA0F7D">
        <w:rPr>
          <w:rFonts w:ascii="Arial" w:eastAsia="Times New Roman" w:hAnsi="Arial" w:cs="Arial"/>
          <w:sz w:val="24"/>
          <w:szCs w:val="24"/>
        </w:rPr>
        <w:t xml:space="preserve"> a las instituciones educativas municipale</w:t>
      </w:r>
      <w:r w:rsidR="001D455A" w:rsidRPr="00AA0F7D">
        <w:rPr>
          <w:rFonts w:ascii="Arial" w:eastAsia="Times New Roman" w:hAnsi="Arial" w:cs="Arial"/>
          <w:sz w:val="24"/>
          <w:szCs w:val="24"/>
        </w:rPr>
        <w:t>s y subvencionadas</w:t>
      </w:r>
      <w:r w:rsidR="00A713D5" w:rsidRPr="00AA0F7D">
        <w:rPr>
          <w:rFonts w:ascii="Arial" w:eastAsia="Times New Roman" w:hAnsi="Arial" w:cs="Arial"/>
          <w:sz w:val="24"/>
          <w:szCs w:val="24"/>
        </w:rPr>
        <w:t xml:space="preserve"> de Historia, Geografía y Ciencias Sociales de octavo básico, de la educación chilena?</w:t>
      </w:r>
      <w:r w:rsidRPr="00AA0F7D">
        <w:rPr>
          <w:rFonts w:ascii="Arial" w:eastAsia="Times New Roman" w:hAnsi="Arial" w:cs="Arial"/>
          <w:sz w:val="24"/>
          <w:szCs w:val="24"/>
        </w:rPr>
        <w:t xml:space="preserve"> Específicamente en los Eje Curricular de: </w:t>
      </w:r>
    </w:p>
    <w:p w14:paraId="7A834FF1" w14:textId="77777777" w:rsidR="00694987" w:rsidRPr="00AA0F7D" w:rsidRDefault="00497FC3">
      <w:pPr>
        <w:numPr>
          <w:ilvl w:val="0"/>
          <w:numId w:val="2"/>
        </w:numPr>
        <w:pBdr>
          <w:top w:val="nil"/>
          <w:left w:val="nil"/>
          <w:bottom w:val="nil"/>
          <w:right w:val="nil"/>
          <w:between w:val="nil"/>
        </w:pBdr>
        <w:spacing w:after="0" w:line="240" w:lineRule="auto"/>
        <w:jc w:val="both"/>
        <w:rPr>
          <w:rFonts w:ascii="Arial" w:eastAsia="Times New Roman" w:hAnsi="Arial" w:cs="Arial"/>
          <w:sz w:val="24"/>
          <w:szCs w:val="24"/>
        </w:rPr>
      </w:pPr>
      <w:r w:rsidRPr="00AA0F7D">
        <w:rPr>
          <w:rFonts w:ascii="Arial" w:eastAsia="Times New Roman" w:hAnsi="Arial" w:cs="Arial"/>
          <w:sz w:val="24"/>
          <w:szCs w:val="24"/>
        </w:rPr>
        <w:t xml:space="preserve">orientación de Bienestar y Autocuidado en el texto,  </w:t>
      </w:r>
    </w:p>
    <w:p w14:paraId="1A9ED6C0" w14:textId="77777777" w:rsidR="00694987" w:rsidRPr="00AA0F7D" w:rsidRDefault="00497FC3">
      <w:pPr>
        <w:numPr>
          <w:ilvl w:val="0"/>
          <w:numId w:val="2"/>
        </w:numPr>
        <w:pBdr>
          <w:top w:val="nil"/>
          <w:left w:val="nil"/>
          <w:bottom w:val="nil"/>
          <w:right w:val="nil"/>
          <w:between w:val="nil"/>
        </w:pBdr>
        <w:spacing w:after="0" w:line="240" w:lineRule="auto"/>
        <w:jc w:val="both"/>
        <w:rPr>
          <w:rFonts w:ascii="Arial" w:eastAsia="Times New Roman" w:hAnsi="Arial" w:cs="Arial"/>
          <w:sz w:val="24"/>
          <w:szCs w:val="24"/>
        </w:rPr>
      </w:pPr>
      <w:r w:rsidRPr="00AA0F7D">
        <w:rPr>
          <w:rFonts w:ascii="Arial" w:eastAsia="Times New Roman" w:hAnsi="Arial" w:cs="Arial"/>
          <w:sz w:val="24"/>
          <w:szCs w:val="24"/>
        </w:rPr>
        <w:t xml:space="preserve">orientación de Crecimiento Personal, </w:t>
      </w:r>
    </w:p>
    <w:p w14:paraId="5AA14383" w14:textId="77777777" w:rsidR="00694987" w:rsidRPr="00AA0F7D" w:rsidRDefault="00497FC3">
      <w:pPr>
        <w:numPr>
          <w:ilvl w:val="0"/>
          <w:numId w:val="2"/>
        </w:numPr>
        <w:pBdr>
          <w:top w:val="nil"/>
          <w:left w:val="nil"/>
          <w:bottom w:val="nil"/>
          <w:right w:val="nil"/>
          <w:between w:val="nil"/>
        </w:pBdr>
        <w:spacing w:after="0" w:line="240" w:lineRule="auto"/>
        <w:jc w:val="both"/>
        <w:rPr>
          <w:rFonts w:ascii="Arial" w:eastAsia="Times New Roman" w:hAnsi="Arial" w:cs="Arial"/>
          <w:sz w:val="24"/>
          <w:szCs w:val="24"/>
        </w:rPr>
      </w:pPr>
      <w:r w:rsidRPr="00AA0F7D">
        <w:rPr>
          <w:rFonts w:ascii="Arial" w:eastAsia="Times New Roman" w:hAnsi="Arial" w:cs="Arial"/>
          <w:sz w:val="24"/>
          <w:szCs w:val="24"/>
        </w:rPr>
        <w:t xml:space="preserve">orientación de Gestión y Proyección del Aprendizaje, </w:t>
      </w:r>
    </w:p>
    <w:p w14:paraId="77A7E888" w14:textId="77777777" w:rsidR="00694987" w:rsidRPr="00AA0F7D" w:rsidRDefault="00497FC3">
      <w:pPr>
        <w:numPr>
          <w:ilvl w:val="0"/>
          <w:numId w:val="2"/>
        </w:numPr>
        <w:pBdr>
          <w:top w:val="nil"/>
          <w:left w:val="nil"/>
          <w:bottom w:val="nil"/>
          <w:right w:val="nil"/>
          <w:between w:val="nil"/>
        </w:pBdr>
        <w:spacing w:after="0" w:line="240" w:lineRule="auto"/>
        <w:jc w:val="both"/>
        <w:rPr>
          <w:rFonts w:ascii="Arial" w:eastAsia="Times New Roman" w:hAnsi="Arial" w:cs="Arial"/>
          <w:sz w:val="24"/>
          <w:szCs w:val="24"/>
        </w:rPr>
      </w:pPr>
      <w:r w:rsidRPr="00AA0F7D">
        <w:rPr>
          <w:rFonts w:ascii="Arial" w:eastAsia="Times New Roman" w:hAnsi="Arial" w:cs="Arial"/>
          <w:sz w:val="24"/>
          <w:szCs w:val="24"/>
        </w:rPr>
        <w:t xml:space="preserve">orientación de Pertenencia y Participación Democrática  </w:t>
      </w:r>
    </w:p>
    <w:p w14:paraId="7F90917A" w14:textId="695E492A" w:rsidR="00694987" w:rsidRPr="00AA0F7D" w:rsidRDefault="00497FC3">
      <w:pPr>
        <w:numPr>
          <w:ilvl w:val="0"/>
          <w:numId w:val="2"/>
        </w:numPr>
        <w:pBdr>
          <w:top w:val="nil"/>
          <w:left w:val="nil"/>
          <w:bottom w:val="nil"/>
          <w:right w:val="nil"/>
          <w:between w:val="nil"/>
        </w:pBdr>
        <w:spacing w:line="240" w:lineRule="auto"/>
        <w:jc w:val="both"/>
        <w:rPr>
          <w:rFonts w:ascii="Arial" w:eastAsia="Times New Roman" w:hAnsi="Arial" w:cs="Arial"/>
          <w:sz w:val="24"/>
          <w:szCs w:val="24"/>
        </w:rPr>
      </w:pPr>
      <w:r w:rsidRPr="00AA0F7D">
        <w:rPr>
          <w:rFonts w:ascii="Arial" w:eastAsia="Times New Roman" w:hAnsi="Arial" w:cs="Arial"/>
          <w:sz w:val="24"/>
          <w:szCs w:val="24"/>
        </w:rPr>
        <w:t>y    de orientación de Relaciones Interpersonales, en el texto escolar de octavo básico, de la asignatura de Historia, Geografía y Ciencias Sociales.</w:t>
      </w:r>
      <w:r w:rsidR="00A125F5" w:rsidRPr="00AA0F7D">
        <w:rPr>
          <w:rFonts w:ascii="Arial" w:eastAsia="Times New Roman" w:hAnsi="Arial" w:cs="Arial"/>
          <w:sz w:val="24"/>
          <w:szCs w:val="24"/>
        </w:rPr>
        <w:t xml:space="preserve"> (cita)</w:t>
      </w:r>
    </w:p>
    <w:p w14:paraId="5276A021" w14:textId="77777777" w:rsidR="00EC6A2B" w:rsidRPr="00AA0F7D" w:rsidRDefault="00EC6A2B">
      <w:pPr>
        <w:spacing w:line="240" w:lineRule="auto"/>
        <w:jc w:val="both"/>
        <w:rPr>
          <w:rFonts w:ascii="Arial" w:eastAsia="Times New Roman" w:hAnsi="Arial" w:cs="Arial"/>
          <w:sz w:val="24"/>
          <w:szCs w:val="24"/>
        </w:rPr>
      </w:pPr>
    </w:p>
    <w:p w14:paraId="2E779383" w14:textId="7B0CE37A" w:rsidR="00694987" w:rsidRPr="00AA0F7D" w:rsidRDefault="00205F11" w:rsidP="00205F11">
      <w:pPr>
        <w:spacing w:line="240" w:lineRule="auto"/>
        <w:jc w:val="center"/>
        <w:rPr>
          <w:rFonts w:ascii="Arial" w:eastAsia="Times New Roman" w:hAnsi="Arial" w:cs="Arial"/>
          <w:b/>
          <w:sz w:val="24"/>
          <w:szCs w:val="24"/>
        </w:rPr>
      </w:pPr>
      <w:bookmarkStart w:id="1" w:name="_heading=h.gjdgxs" w:colFirst="0" w:colLast="0"/>
      <w:bookmarkEnd w:id="1"/>
      <w:r w:rsidRPr="00AA0F7D">
        <w:rPr>
          <w:rFonts w:ascii="Arial" w:eastAsia="Times New Roman" w:hAnsi="Arial" w:cs="Arial"/>
          <w:b/>
          <w:sz w:val="24"/>
          <w:szCs w:val="24"/>
        </w:rPr>
        <w:t>Objetivos del estudio</w:t>
      </w:r>
    </w:p>
    <w:p w14:paraId="3C62D41E" w14:textId="7028B468" w:rsidR="00694987" w:rsidRPr="00AA0F7D" w:rsidRDefault="001D455A">
      <w:pPr>
        <w:spacing w:line="240" w:lineRule="auto"/>
        <w:jc w:val="both"/>
        <w:rPr>
          <w:rFonts w:ascii="Arial" w:eastAsia="Times New Roman" w:hAnsi="Arial" w:cs="Arial"/>
          <w:sz w:val="24"/>
          <w:szCs w:val="24"/>
        </w:rPr>
      </w:pPr>
      <w:r w:rsidRPr="00AA0F7D">
        <w:rPr>
          <w:rFonts w:ascii="Arial" w:eastAsia="Times New Roman" w:hAnsi="Arial" w:cs="Arial"/>
          <w:sz w:val="24"/>
          <w:szCs w:val="24"/>
        </w:rPr>
        <w:t>Determinar los Ámbitos y ejes curriculares de o</w:t>
      </w:r>
      <w:r w:rsidR="00497FC3" w:rsidRPr="00AA0F7D">
        <w:rPr>
          <w:rFonts w:ascii="Arial" w:eastAsia="Times New Roman" w:hAnsi="Arial" w:cs="Arial"/>
          <w:sz w:val="24"/>
          <w:szCs w:val="24"/>
        </w:rPr>
        <w:t>rientación, declarados</w:t>
      </w:r>
      <w:r w:rsidRPr="00AA0F7D">
        <w:rPr>
          <w:rFonts w:ascii="Arial" w:eastAsia="Times New Roman" w:hAnsi="Arial" w:cs="Arial"/>
          <w:sz w:val="24"/>
          <w:szCs w:val="24"/>
        </w:rPr>
        <w:t xml:space="preserve"> por el Ministerio de Educación</w:t>
      </w:r>
      <w:r w:rsidR="00497FC3" w:rsidRPr="00AA0F7D">
        <w:rPr>
          <w:rFonts w:ascii="Arial" w:eastAsia="Times New Roman" w:hAnsi="Arial" w:cs="Arial"/>
          <w:sz w:val="24"/>
          <w:szCs w:val="24"/>
        </w:rPr>
        <w:t xml:space="preserve"> de Chile el año 2021, que se promueven y mediante qué actividades se movilizan en los textos escolares de Historia, Geografía y Ciencias Sociales, de octavo básico, elaborados y distribuidos por el </w:t>
      </w:r>
      <w:proofErr w:type="spellStart"/>
      <w:r w:rsidR="00497FC3" w:rsidRPr="00AA0F7D">
        <w:rPr>
          <w:rFonts w:ascii="Arial" w:eastAsia="Times New Roman" w:hAnsi="Arial" w:cs="Arial"/>
          <w:sz w:val="24"/>
          <w:szCs w:val="24"/>
        </w:rPr>
        <w:t>Mineduc</w:t>
      </w:r>
      <w:proofErr w:type="spellEnd"/>
      <w:r w:rsidR="00497FC3" w:rsidRPr="00AA0F7D">
        <w:rPr>
          <w:rFonts w:ascii="Arial" w:eastAsia="Times New Roman" w:hAnsi="Arial" w:cs="Arial"/>
          <w:sz w:val="24"/>
          <w:szCs w:val="24"/>
        </w:rPr>
        <w:t xml:space="preserve"> a las instituciones educativas municipales y subvencionadas del país.</w:t>
      </w:r>
    </w:p>
    <w:p w14:paraId="36706056" w14:textId="0660F780" w:rsidR="00694987" w:rsidRPr="00AA0F7D" w:rsidRDefault="00205F11" w:rsidP="00205F11">
      <w:pPr>
        <w:spacing w:line="240" w:lineRule="auto"/>
        <w:jc w:val="center"/>
        <w:rPr>
          <w:rFonts w:ascii="Arial" w:eastAsia="Times New Roman" w:hAnsi="Arial" w:cs="Arial"/>
          <w:b/>
          <w:sz w:val="24"/>
          <w:szCs w:val="24"/>
        </w:rPr>
      </w:pPr>
      <w:r w:rsidRPr="00AA0F7D">
        <w:rPr>
          <w:rFonts w:ascii="Arial" w:eastAsia="Times New Roman" w:hAnsi="Arial" w:cs="Arial"/>
          <w:b/>
          <w:sz w:val="24"/>
          <w:szCs w:val="24"/>
        </w:rPr>
        <w:t>Método</w:t>
      </w:r>
    </w:p>
    <w:p w14:paraId="102C8A21" w14:textId="2B781A11" w:rsidR="00694987" w:rsidRPr="00AA0F7D" w:rsidRDefault="00497FC3">
      <w:pPr>
        <w:spacing w:line="240" w:lineRule="auto"/>
        <w:jc w:val="both"/>
        <w:rPr>
          <w:rFonts w:ascii="Arial" w:eastAsia="Times New Roman" w:hAnsi="Arial" w:cs="Arial"/>
          <w:sz w:val="24"/>
          <w:szCs w:val="24"/>
        </w:rPr>
      </w:pPr>
      <w:r w:rsidRPr="00AA0F7D">
        <w:rPr>
          <w:rFonts w:ascii="Arial" w:eastAsia="Times New Roman" w:hAnsi="Arial" w:cs="Arial"/>
          <w:sz w:val="24"/>
          <w:szCs w:val="24"/>
        </w:rPr>
        <w:t xml:space="preserve">El estudio se hace mediante el método mixto y con un enfoque de análisis descriptivo. La dimensión cualitativa se reconoce en el análisis de documentos y en los instrumentos para obtener los datos que, en este caso, </w:t>
      </w:r>
      <w:r w:rsidR="001D455A" w:rsidRPr="00AA0F7D">
        <w:rPr>
          <w:rFonts w:ascii="Arial" w:eastAsia="Times New Roman" w:hAnsi="Arial" w:cs="Arial"/>
          <w:sz w:val="24"/>
          <w:szCs w:val="24"/>
        </w:rPr>
        <w:t>fue la matriz de categorías de ejes c</w:t>
      </w:r>
      <w:r w:rsidRPr="00AA0F7D">
        <w:rPr>
          <w:rFonts w:ascii="Arial" w:eastAsia="Times New Roman" w:hAnsi="Arial" w:cs="Arial"/>
          <w:sz w:val="24"/>
          <w:szCs w:val="24"/>
        </w:rPr>
        <w:t>urr</w:t>
      </w:r>
      <w:r w:rsidR="001D455A" w:rsidRPr="00AA0F7D">
        <w:rPr>
          <w:rFonts w:ascii="Arial" w:eastAsia="Times New Roman" w:hAnsi="Arial" w:cs="Arial"/>
          <w:sz w:val="24"/>
          <w:szCs w:val="24"/>
        </w:rPr>
        <w:t>iculares de orientación, la</w:t>
      </w:r>
      <w:r w:rsidRPr="00AA0F7D">
        <w:rPr>
          <w:rFonts w:ascii="Arial" w:eastAsia="Times New Roman" w:hAnsi="Arial" w:cs="Arial"/>
          <w:sz w:val="24"/>
          <w:szCs w:val="24"/>
        </w:rPr>
        <w:t xml:space="preserve"> cual fue construida a partir de las Bases Curriculares. La adopción de una perspectiva cuantitativa, en cambio, fue la constatación de evidencias que fue posible reconocer en estos textos a través de estadística descriptiva. </w:t>
      </w:r>
    </w:p>
    <w:p w14:paraId="17BBC106" w14:textId="74A86036" w:rsidR="00694987" w:rsidRDefault="00497FC3">
      <w:pPr>
        <w:spacing w:line="240" w:lineRule="auto"/>
        <w:jc w:val="both"/>
        <w:rPr>
          <w:rFonts w:ascii="Arial" w:eastAsia="Times New Roman" w:hAnsi="Arial" w:cs="Arial"/>
          <w:sz w:val="24"/>
          <w:szCs w:val="24"/>
        </w:rPr>
      </w:pPr>
      <w:r w:rsidRPr="00AA0F7D">
        <w:rPr>
          <w:rFonts w:ascii="Arial" w:eastAsia="Times New Roman" w:hAnsi="Arial" w:cs="Arial"/>
          <w:sz w:val="24"/>
          <w:szCs w:val="24"/>
        </w:rPr>
        <w:t xml:space="preserve">La fuente de datos es el texto escolar de Hugo Millán </w:t>
      </w:r>
      <w:proofErr w:type="spellStart"/>
      <w:r w:rsidRPr="00AA0F7D">
        <w:rPr>
          <w:rFonts w:ascii="Arial" w:eastAsia="Times New Roman" w:hAnsi="Arial" w:cs="Arial"/>
          <w:sz w:val="24"/>
          <w:szCs w:val="24"/>
        </w:rPr>
        <w:t>Niripil</w:t>
      </w:r>
      <w:proofErr w:type="spellEnd"/>
      <w:r w:rsidRPr="00AA0F7D">
        <w:rPr>
          <w:rFonts w:ascii="Arial" w:eastAsia="Times New Roman" w:hAnsi="Arial" w:cs="Arial"/>
          <w:sz w:val="24"/>
          <w:szCs w:val="24"/>
        </w:rPr>
        <w:t xml:space="preserve">, Gabriela Muñoz Obregón, Mauro </w:t>
      </w:r>
      <w:proofErr w:type="spellStart"/>
      <w:r w:rsidRPr="00AA0F7D">
        <w:rPr>
          <w:rFonts w:ascii="Arial" w:eastAsia="Times New Roman" w:hAnsi="Arial" w:cs="Arial"/>
          <w:sz w:val="24"/>
          <w:szCs w:val="24"/>
        </w:rPr>
        <w:t>Osses</w:t>
      </w:r>
      <w:proofErr w:type="spellEnd"/>
      <w:r w:rsidRPr="00AA0F7D">
        <w:rPr>
          <w:rFonts w:ascii="Arial" w:eastAsia="Times New Roman" w:hAnsi="Arial" w:cs="Arial"/>
          <w:sz w:val="24"/>
          <w:szCs w:val="24"/>
        </w:rPr>
        <w:t xml:space="preserve"> Gaete y Alejandra Valenzuela </w:t>
      </w:r>
      <w:proofErr w:type="spellStart"/>
      <w:r w:rsidRPr="00AA0F7D">
        <w:rPr>
          <w:rFonts w:ascii="Arial" w:eastAsia="Times New Roman" w:hAnsi="Arial" w:cs="Arial"/>
          <w:sz w:val="24"/>
          <w:szCs w:val="24"/>
        </w:rPr>
        <w:t>Caviedes</w:t>
      </w:r>
      <w:proofErr w:type="spellEnd"/>
      <w:r w:rsidR="0037411E" w:rsidRPr="00AA0F7D">
        <w:rPr>
          <w:rFonts w:ascii="Arial" w:eastAsia="Times New Roman" w:hAnsi="Arial" w:cs="Arial"/>
          <w:sz w:val="24"/>
          <w:szCs w:val="24"/>
        </w:rPr>
        <w:t xml:space="preserve"> (2021)</w:t>
      </w:r>
      <w:r w:rsidR="001D455A" w:rsidRPr="00AA0F7D">
        <w:rPr>
          <w:rFonts w:ascii="Arial" w:eastAsia="Times New Roman" w:hAnsi="Arial" w:cs="Arial"/>
          <w:sz w:val="24"/>
          <w:szCs w:val="24"/>
        </w:rPr>
        <w:t>, documento oficial</w:t>
      </w:r>
      <w:r w:rsidRPr="00AA0F7D">
        <w:rPr>
          <w:rFonts w:ascii="Arial" w:eastAsia="Times New Roman" w:hAnsi="Arial" w:cs="Arial"/>
          <w:sz w:val="24"/>
          <w:szCs w:val="24"/>
        </w:rPr>
        <w:t xml:space="preserve"> vigente, distribuido gratuitamente, al 99,5% de los establecimientos educacionales públicos del país. El texto escolar se define</w:t>
      </w:r>
      <w:r w:rsidR="001D455A" w:rsidRPr="00AA0F7D">
        <w:rPr>
          <w:rFonts w:ascii="Arial" w:eastAsia="Times New Roman" w:hAnsi="Arial" w:cs="Arial"/>
          <w:sz w:val="24"/>
          <w:szCs w:val="24"/>
        </w:rPr>
        <w:t>,</w:t>
      </w:r>
      <w:r w:rsidRPr="00AA0F7D">
        <w:rPr>
          <w:rFonts w:ascii="Arial" w:eastAsia="Times New Roman" w:hAnsi="Arial" w:cs="Arial"/>
          <w:sz w:val="24"/>
          <w:szCs w:val="24"/>
        </w:rPr>
        <w:t xml:space="preserve"> c</w:t>
      </w:r>
      <w:r w:rsidR="001D455A" w:rsidRPr="00AA0F7D">
        <w:rPr>
          <w:rFonts w:ascii="Arial" w:eastAsia="Times New Roman" w:hAnsi="Arial" w:cs="Arial"/>
          <w:sz w:val="24"/>
          <w:szCs w:val="24"/>
        </w:rPr>
        <w:t>omo un instrumento pedagógico y</w:t>
      </w:r>
      <w:r w:rsidRPr="00AA0F7D">
        <w:rPr>
          <w:rFonts w:ascii="Arial" w:eastAsia="Times New Roman" w:hAnsi="Arial" w:cs="Arial"/>
          <w:sz w:val="24"/>
          <w:szCs w:val="24"/>
        </w:rPr>
        <w:t xml:space="preserve"> según el M</w:t>
      </w:r>
      <w:r w:rsidR="00B2472D" w:rsidRPr="00AA0F7D">
        <w:rPr>
          <w:rFonts w:ascii="Arial" w:eastAsia="Times New Roman" w:hAnsi="Arial" w:cs="Arial"/>
          <w:sz w:val="24"/>
          <w:szCs w:val="24"/>
        </w:rPr>
        <w:t>inisterio de Educación</w:t>
      </w:r>
      <w:r w:rsidRPr="00AA0F7D">
        <w:rPr>
          <w:rFonts w:ascii="Arial" w:eastAsia="Times New Roman" w:hAnsi="Arial" w:cs="Arial"/>
          <w:sz w:val="24"/>
          <w:szCs w:val="24"/>
        </w:rPr>
        <w:t xml:space="preserve"> (2012), declaran los conocimientos que son aprendidos por los estudiantes, promueven habilidades, saberes, destrezas, procedimientos, ideologías discursos que ejercen control</w:t>
      </w:r>
      <w:r w:rsidR="00816AE0" w:rsidRPr="00AA0F7D">
        <w:rPr>
          <w:rFonts w:ascii="Arial" w:eastAsia="Times New Roman" w:hAnsi="Arial" w:cs="Arial"/>
          <w:sz w:val="24"/>
          <w:szCs w:val="24"/>
        </w:rPr>
        <w:t>,</w:t>
      </w:r>
      <w:r w:rsidRPr="00AA0F7D">
        <w:rPr>
          <w:rFonts w:ascii="Arial" w:eastAsia="Times New Roman" w:hAnsi="Arial" w:cs="Arial"/>
          <w:sz w:val="24"/>
          <w:szCs w:val="24"/>
        </w:rPr>
        <w:t xml:space="preserve"> en el proceso de aprendizaje, influyendo en el comportamiento de los alumnos y contribuyen con la calidad de la educación.</w:t>
      </w:r>
    </w:p>
    <w:p w14:paraId="116127B0" w14:textId="77777777" w:rsidR="00AA0F7D" w:rsidRDefault="00AA0F7D">
      <w:pPr>
        <w:spacing w:line="240" w:lineRule="auto"/>
        <w:jc w:val="both"/>
        <w:rPr>
          <w:rFonts w:ascii="Arial" w:eastAsia="Times New Roman" w:hAnsi="Arial" w:cs="Arial"/>
          <w:sz w:val="24"/>
          <w:szCs w:val="24"/>
        </w:rPr>
      </w:pPr>
    </w:p>
    <w:p w14:paraId="573C3F50" w14:textId="77777777" w:rsidR="00AA0F7D" w:rsidRDefault="00AA0F7D">
      <w:pPr>
        <w:spacing w:line="240" w:lineRule="auto"/>
        <w:jc w:val="both"/>
        <w:rPr>
          <w:rFonts w:ascii="Arial" w:eastAsia="Times New Roman" w:hAnsi="Arial" w:cs="Arial"/>
          <w:sz w:val="24"/>
          <w:szCs w:val="24"/>
        </w:rPr>
      </w:pPr>
    </w:p>
    <w:p w14:paraId="3D55B8A1" w14:textId="77777777" w:rsidR="00AA0F7D" w:rsidRDefault="00AA0F7D">
      <w:pPr>
        <w:spacing w:line="240" w:lineRule="auto"/>
        <w:jc w:val="both"/>
        <w:rPr>
          <w:rFonts w:ascii="Arial" w:eastAsia="Times New Roman" w:hAnsi="Arial" w:cs="Arial"/>
          <w:sz w:val="24"/>
          <w:szCs w:val="24"/>
        </w:rPr>
      </w:pPr>
    </w:p>
    <w:p w14:paraId="1C98C6CA" w14:textId="77777777" w:rsidR="00AA0F7D" w:rsidRPr="00AA0F7D" w:rsidRDefault="00AA0F7D">
      <w:pPr>
        <w:spacing w:line="240" w:lineRule="auto"/>
        <w:jc w:val="both"/>
        <w:rPr>
          <w:rFonts w:ascii="Arial" w:eastAsia="Times New Roman" w:hAnsi="Arial" w:cs="Arial"/>
          <w:sz w:val="24"/>
          <w:szCs w:val="24"/>
        </w:rPr>
      </w:pPr>
      <w:bookmarkStart w:id="2" w:name="_GoBack"/>
      <w:bookmarkEnd w:id="2"/>
    </w:p>
    <w:p w14:paraId="18E8BD07" w14:textId="0729AC84" w:rsidR="00694987" w:rsidRPr="00AA0F7D" w:rsidRDefault="00497FC3">
      <w:pPr>
        <w:spacing w:line="240" w:lineRule="auto"/>
        <w:jc w:val="both"/>
        <w:rPr>
          <w:rFonts w:ascii="Arial" w:eastAsia="Times New Roman" w:hAnsi="Arial" w:cs="Arial"/>
          <w:sz w:val="24"/>
          <w:szCs w:val="24"/>
        </w:rPr>
      </w:pPr>
      <w:r w:rsidRPr="00AA0F7D">
        <w:rPr>
          <w:rFonts w:ascii="Arial" w:eastAsia="Times New Roman" w:hAnsi="Arial" w:cs="Arial"/>
          <w:color w:val="000000" w:themeColor="text1"/>
          <w:sz w:val="24"/>
          <w:szCs w:val="24"/>
        </w:rPr>
        <w:lastRenderedPageBreak/>
        <w:t>El instrumento para pesquisar los datos f</w:t>
      </w:r>
      <w:r w:rsidR="00A87AD0" w:rsidRPr="00AA0F7D">
        <w:rPr>
          <w:rFonts w:ascii="Arial" w:eastAsia="Times New Roman" w:hAnsi="Arial" w:cs="Arial"/>
          <w:color w:val="000000" w:themeColor="text1"/>
          <w:sz w:val="24"/>
          <w:szCs w:val="24"/>
        </w:rPr>
        <w:t>ue una matriz de categorías de ejes c</w:t>
      </w:r>
      <w:r w:rsidRPr="00AA0F7D">
        <w:rPr>
          <w:rFonts w:ascii="Arial" w:eastAsia="Times New Roman" w:hAnsi="Arial" w:cs="Arial"/>
          <w:color w:val="000000" w:themeColor="text1"/>
          <w:sz w:val="24"/>
          <w:szCs w:val="24"/>
        </w:rPr>
        <w:t xml:space="preserve">urriculares de Orientación, </w:t>
      </w:r>
      <w:r w:rsidRPr="00AA0F7D">
        <w:rPr>
          <w:rFonts w:ascii="Arial" w:eastAsia="Times New Roman" w:hAnsi="Arial" w:cs="Arial"/>
          <w:sz w:val="24"/>
          <w:szCs w:val="24"/>
        </w:rPr>
        <w:t>elaborada por los autores para estos efectos, teniendo como sustrato</w:t>
      </w:r>
      <w:r w:rsidR="00A87AD0" w:rsidRPr="00AA0F7D">
        <w:rPr>
          <w:rFonts w:ascii="Arial" w:eastAsia="Times New Roman" w:hAnsi="Arial" w:cs="Arial"/>
          <w:sz w:val="24"/>
          <w:szCs w:val="24"/>
        </w:rPr>
        <w:t>: los e</w:t>
      </w:r>
      <w:r w:rsidRPr="00AA0F7D">
        <w:rPr>
          <w:rFonts w:ascii="Arial" w:eastAsia="Times New Roman" w:hAnsi="Arial" w:cs="Arial"/>
          <w:sz w:val="24"/>
          <w:szCs w:val="24"/>
        </w:rPr>
        <w:t xml:space="preserve">jes curriculares de orientación propuestos por el </w:t>
      </w:r>
      <w:proofErr w:type="spellStart"/>
      <w:r w:rsidRPr="00AA0F7D">
        <w:rPr>
          <w:rFonts w:ascii="Arial" w:eastAsia="Times New Roman" w:hAnsi="Arial" w:cs="Arial"/>
          <w:sz w:val="24"/>
          <w:szCs w:val="24"/>
        </w:rPr>
        <w:t>Mineduc</w:t>
      </w:r>
      <w:proofErr w:type="spellEnd"/>
      <w:r w:rsidR="00A87AD0" w:rsidRPr="00AA0F7D">
        <w:rPr>
          <w:rFonts w:ascii="Arial" w:eastAsia="Times New Roman" w:hAnsi="Arial" w:cs="Arial"/>
          <w:sz w:val="24"/>
          <w:szCs w:val="24"/>
        </w:rPr>
        <w:t>,</w:t>
      </w:r>
      <w:r w:rsidRPr="00AA0F7D">
        <w:rPr>
          <w:rFonts w:ascii="Arial" w:eastAsia="Times New Roman" w:hAnsi="Arial" w:cs="Arial"/>
          <w:sz w:val="24"/>
          <w:szCs w:val="24"/>
        </w:rPr>
        <w:t xml:space="preserve"> el año 2021 (Fig.1).</w:t>
      </w:r>
    </w:p>
    <w:tbl>
      <w:tblPr>
        <w:tblStyle w:val="a"/>
        <w:tblW w:w="744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980"/>
        <w:gridCol w:w="5468"/>
      </w:tblGrid>
      <w:tr w:rsidR="00C0133B" w:rsidRPr="00AA0F7D" w14:paraId="263AAE1E" w14:textId="77777777">
        <w:trPr>
          <w:trHeight w:val="247"/>
        </w:trPr>
        <w:tc>
          <w:tcPr>
            <w:tcW w:w="1980" w:type="dxa"/>
            <w:tcBorders>
              <w:top w:val="single" w:sz="4" w:space="0" w:color="000000"/>
              <w:bottom w:val="single" w:sz="4" w:space="0" w:color="000000"/>
            </w:tcBorders>
          </w:tcPr>
          <w:p w14:paraId="33A871B6" w14:textId="77777777" w:rsidR="00694987" w:rsidRPr="00AA0F7D" w:rsidRDefault="00497FC3">
            <w:pPr>
              <w:jc w:val="both"/>
              <w:rPr>
                <w:rFonts w:ascii="Arial" w:eastAsia="Times New Roman" w:hAnsi="Arial" w:cs="Arial"/>
                <w:color w:val="auto"/>
                <w:sz w:val="24"/>
                <w:szCs w:val="24"/>
              </w:rPr>
            </w:pPr>
            <w:r w:rsidRPr="00AA0F7D">
              <w:rPr>
                <w:rFonts w:ascii="Arial" w:eastAsia="Times New Roman" w:hAnsi="Arial" w:cs="Arial"/>
                <w:color w:val="auto"/>
                <w:sz w:val="24"/>
                <w:szCs w:val="24"/>
              </w:rPr>
              <w:t>Ejes Curriculares de Orientación</w:t>
            </w:r>
          </w:p>
        </w:tc>
        <w:tc>
          <w:tcPr>
            <w:tcW w:w="5468" w:type="dxa"/>
            <w:tcBorders>
              <w:top w:val="single" w:sz="4" w:space="0" w:color="000000"/>
              <w:bottom w:val="single" w:sz="4" w:space="0" w:color="000000"/>
            </w:tcBorders>
          </w:tcPr>
          <w:p w14:paraId="601F277C" w14:textId="77777777" w:rsidR="00694987" w:rsidRPr="00AA0F7D" w:rsidRDefault="00497FC3">
            <w:pPr>
              <w:jc w:val="center"/>
              <w:rPr>
                <w:rFonts w:ascii="Arial" w:eastAsia="Times New Roman" w:hAnsi="Arial" w:cs="Arial"/>
                <w:color w:val="auto"/>
                <w:sz w:val="24"/>
                <w:szCs w:val="24"/>
              </w:rPr>
            </w:pPr>
            <w:r w:rsidRPr="00AA0F7D">
              <w:rPr>
                <w:rFonts w:ascii="Arial" w:eastAsia="Times New Roman" w:hAnsi="Arial" w:cs="Arial"/>
                <w:color w:val="auto"/>
                <w:sz w:val="24"/>
                <w:szCs w:val="24"/>
              </w:rPr>
              <w:t>Descripción de los Ejes Curriculares</w:t>
            </w:r>
          </w:p>
        </w:tc>
      </w:tr>
      <w:tr w:rsidR="00C0133B" w:rsidRPr="00AA0F7D" w14:paraId="61C3B0E5" w14:textId="77777777">
        <w:trPr>
          <w:trHeight w:val="247"/>
        </w:trPr>
        <w:tc>
          <w:tcPr>
            <w:tcW w:w="1980" w:type="dxa"/>
            <w:tcBorders>
              <w:top w:val="single" w:sz="4" w:space="0" w:color="000000"/>
            </w:tcBorders>
          </w:tcPr>
          <w:p w14:paraId="34368838" w14:textId="77777777" w:rsidR="00694987" w:rsidRPr="00AA0F7D" w:rsidRDefault="00497FC3">
            <w:pPr>
              <w:jc w:val="both"/>
              <w:rPr>
                <w:rFonts w:ascii="Arial" w:eastAsia="Times New Roman" w:hAnsi="Arial" w:cs="Arial"/>
                <w:color w:val="auto"/>
                <w:sz w:val="24"/>
                <w:szCs w:val="24"/>
              </w:rPr>
            </w:pPr>
            <w:r w:rsidRPr="00AA0F7D">
              <w:rPr>
                <w:rFonts w:ascii="Arial" w:eastAsia="Times New Roman" w:hAnsi="Arial" w:cs="Arial"/>
                <w:color w:val="auto"/>
                <w:sz w:val="24"/>
                <w:szCs w:val="24"/>
              </w:rPr>
              <w:t>Gestión y proyección del aprendizaje</w:t>
            </w:r>
          </w:p>
        </w:tc>
        <w:tc>
          <w:tcPr>
            <w:tcW w:w="5468" w:type="dxa"/>
            <w:tcBorders>
              <w:top w:val="single" w:sz="4" w:space="0" w:color="000000"/>
            </w:tcBorders>
          </w:tcPr>
          <w:p w14:paraId="2B14A596" w14:textId="77777777" w:rsidR="00694987" w:rsidRPr="00AA0F7D" w:rsidRDefault="00497FC3">
            <w:pPr>
              <w:jc w:val="both"/>
              <w:rPr>
                <w:rFonts w:ascii="Arial" w:eastAsia="Times New Roman" w:hAnsi="Arial" w:cs="Arial"/>
                <w:color w:val="auto"/>
                <w:sz w:val="24"/>
                <w:szCs w:val="24"/>
              </w:rPr>
            </w:pPr>
            <w:r w:rsidRPr="00AA0F7D">
              <w:rPr>
                <w:rFonts w:ascii="Arial" w:eastAsia="Times New Roman" w:hAnsi="Arial" w:cs="Arial"/>
                <w:color w:val="auto"/>
                <w:sz w:val="24"/>
                <w:szCs w:val="24"/>
              </w:rPr>
              <w:t xml:space="preserve">“Se aproximen al proceso de aprendizaje en función del sentido que este tiene para sus vidas y no como una respuesta a obligaciones o presiones externas” (Chile, Ministerio de Educación, Chile, 2021) </w:t>
            </w:r>
          </w:p>
          <w:p w14:paraId="52212BC8" w14:textId="77777777" w:rsidR="00694987" w:rsidRPr="00AA0F7D" w:rsidRDefault="00694987">
            <w:pPr>
              <w:jc w:val="both"/>
              <w:rPr>
                <w:rFonts w:ascii="Arial" w:eastAsia="Times New Roman" w:hAnsi="Arial" w:cs="Arial"/>
                <w:color w:val="auto"/>
                <w:sz w:val="24"/>
                <w:szCs w:val="24"/>
              </w:rPr>
            </w:pPr>
          </w:p>
          <w:p w14:paraId="5D996BA6" w14:textId="77777777" w:rsidR="00694987" w:rsidRPr="00AA0F7D" w:rsidRDefault="00694987">
            <w:pPr>
              <w:jc w:val="both"/>
              <w:rPr>
                <w:rFonts w:ascii="Arial" w:eastAsia="Times New Roman" w:hAnsi="Arial" w:cs="Arial"/>
                <w:color w:val="auto"/>
                <w:sz w:val="24"/>
                <w:szCs w:val="24"/>
              </w:rPr>
            </w:pPr>
          </w:p>
        </w:tc>
      </w:tr>
      <w:tr w:rsidR="00C0133B" w:rsidRPr="00AA0F7D" w14:paraId="26AEC19A" w14:textId="77777777">
        <w:trPr>
          <w:trHeight w:val="247"/>
        </w:trPr>
        <w:tc>
          <w:tcPr>
            <w:tcW w:w="1980" w:type="dxa"/>
          </w:tcPr>
          <w:p w14:paraId="2B66291E" w14:textId="77777777" w:rsidR="00694987" w:rsidRPr="00AA0F7D" w:rsidRDefault="00497FC3">
            <w:pPr>
              <w:jc w:val="both"/>
              <w:rPr>
                <w:rFonts w:ascii="Arial" w:eastAsia="Times New Roman" w:hAnsi="Arial" w:cs="Arial"/>
                <w:color w:val="auto"/>
                <w:sz w:val="24"/>
                <w:szCs w:val="24"/>
              </w:rPr>
            </w:pPr>
            <w:r w:rsidRPr="00AA0F7D">
              <w:rPr>
                <w:rFonts w:ascii="Arial" w:eastAsia="Times New Roman" w:hAnsi="Arial" w:cs="Arial"/>
                <w:color w:val="auto"/>
                <w:sz w:val="24"/>
                <w:szCs w:val="24"/>
              </w:rPr>
              <w:t xml:space="preserve">Crecimiento personal:  </w:t>
            </w:r>
          </w:p>
          <w:p w14:paraId="09443B45" w14:textId="77777777" w:rsidR="00694987" w:rsidRPr="00AA0F7D" w:rsidRDefault="00694987">
            <w:pPr>
              <w:jc w:val="both"/>
              <w:rPr>
                <w:rFonts w:ascii="Arial" w:eastAsia="Times New Roman" w:hAnsi="Arial" w:cs="Arial"/>
                <w:color w:val="auto"/>
                <w:sz w:val="24"/>
                <w:szCs w:val="24"/>
              </w:rPr>
            </w:pPr>
          </w:p>
        </w:tc>
        <w:tc>
          <w:tcPr>
            <w:tcW w:w="5468" w:type="dxa"/>
          </w:tcPr>
          <w:p w14:paraId="19A2719A" w14:textId="77777777" w:rsidR="00694987" w:rsidRPr="00AA0F7D" w:rsidRDefault="00497FC3">
            <w:pPr>
              <w:jc w:val="both"/>
              <w:rPr>
                <w:rFonts w:ascii="Arial" w:eastAsia="Times New Roman" w:hAnsi="Arial" w:cs="Arial"/>
                <w:color w:val="auto"/>
                <w:sz w:val="24"/>
                <w:szCs w:val="24"/>
              </w:rPr>
            </w:pPr>
            <w:r w:rsidRPr="00AA0F7D">
              <w:rPr>
                <w:rFonts w:ascii="Arial" w:eastAsia="Times New Roman" w:hAnsi="Arial" w:cs="Arial"/>
                <w:color w:val="auto"/>
                <w:sz w:val="24"/>
                <w:szCs w:val="24"/>
              </w:rPr>
              <w:t xml:space="preserve">“Tomen conciencia de sus propias características, intereses, anhelos y metas” (Chile, Ministerio de Educación, Chile, 2021) </w:t>
            </w:r>
          </w:p>
          <w:p w14:paraId="07ECE8E1" w14:textId="77777777" w:rsidR="00694987" w:rsidRPr="00AA0F7D" w:rsidRDefault="00694987">
            <w:pPr>
              <w:jc w:val="both"/>
              <w:rPr>
                <w:rFonts w:ascii="Arial" w:eastAsia="Times New Roman" w:hAnsi="Arial" w:cs="Arial"/>
                <w:color w:val="auto"/>
                <w:sz w:val="24"/>
                <w:szCs w:val="24"/>
              </w:rPr>
            </w:pPr>
          </w:p>
        </w:tc>
      </w:tr>
      <w:tr w:rsidR="00C0133B" w:rsidRPr="00AA0F7D" w14:paraId="22114673" w14:textId="77777777">
        <w:trPr>
          <w:trHeight w:val="247"/>
        </w:trPr>
        <w:tc>
          <w:tcPr>
            <w:tcW w:w="1980" w:type="dxa"/>
          </w:tcPr>
          <w:p w14:paraId="1945FDD3" w14:textId="77777777" w:rsidR="00694987" w:rsidRPr="00AA0F7D" w:rsidRDefault="00497FC3">
            <w:pPr>
              <w:jc w:val="both"/>
              <w:rPr>
                <w:rFonts w:ascii="Arial" w:eastAsia="Times New Roman" w:hAnsi="Arial" w:cs="Arial"/>
                <w:color w:val="auto"/>
                <w:sz w:val="24"/>
                <w:szCs w:val="24"/>
              </w:rPr>
            </w:pPr>
            <w:r w:rsidRPr="00AA0F7D">
              <w:rPr>
                <w:rFonts w:ascii="Arial" w:eastAsia="Times New Roman" w:hAnsi="Arial" w:cs="Arial"/>
                <w:color w:val="auto"/>
                <w:sz w:val="24"/>
                <w:szCs w:val="24"/>
              </w:rPr>
              <w:t>Bienestar y autocuidado</w:t>
            </w:r>
          </w:p>
        </w:tc>
        <w:tc>
          <w:tcPr>
            <w:tcW w:w="5468" w:type="dxa"/>
          </w:tcPr>
          <w:p w14:paraId="2D274911" w14:textId="77777777" w:rsidR="00694987" w:rsidRPr="00AA0F7D" w:rsidRDefault="00497FC3">
            <w:pPr>
              <w:jc w:val="both"/>
              <w:rPr>
                <w:rFonts w:ascii="Arial" w:eastAsia="Times New Roman" w:hAnsi="Arial" w:cs="Arial"/>
                <w:color w:val="auto"/>
                <w:sz w:val="24"/>
                <w:szCs w:val="24"/>
              </w:rPr>
            </w:pPr>
            <w:r w:rsidRPr="00AA0F7D">
              <w:rPr>
                <w:rFonts w:ascii="Arial" w:eastAsia="Times New Roman" w:hAnsi="Arial" w:cs="Arial"/>
                <w:color w:val="auto"/>
                <w:sz w:val="24"/>
                <w:szCs w:val="24"/>
              </w:rPr>
              <w:t xml:space="preserve">“Importancia del bienestar y el autocuidado y también la promoción de un estilo de vida saludable” (Chile, Ministerio de Educación, Chile, 2021) </w:t>
            </w:r>
          </w:p>
          <w:p w14:paraId="572ADA9B" w14:textId="77777777" w:rsidR="00694987" w:rsidRPr="00AA0F7D" w:rsidRDefault="00694987">
            <w:pPr>
              <w:jc w:val="both"/>
              <w:rPr>
                <w:rFonts w:ascii="Arial" w:eastAsia="Times New Roman" w:hAnsi="Arial" w:cs="Arial"/>
                <w:color w:val="auto"/>
                <w:sz w:val="24"/>
                <w:szCs w:val="24"/>
              </w:rPr>
            </w:pPr>
          </w:p>
        </w:tc>
      </w:tr>
      <w:tr w:rsidR="00C0133B" w:rsidRPr="00AA0F7D" w14:paraId="65EB3B32" w14:textId="77777777">
        <w:trPr>
          <w:trHeight w:val="247"/>
        </w:trPr>
        <w:tc>
          <w:tcPr>
            <w:tcW w:w="1980" w:type="dxa"/>
          </w:tcPr>
          <w:p w14:paraId="0BC870F6" w14:textId="77777777" w:rsidR="00694987" w:rsidRPr="00AA0F7D" w:rsidRDefault="00497FC3">
            <w:pPr>
              <w:jc w:val="both"/>
              <w:rPr>
                <w:rFonts w:ascii="Arial" w:eastAsia="Times New Roman" w:hAnsi="Arial" w:cs="Arial"/>
                <w:color w:val="auto"/>
                <w:sz w:val="24"/>
                <w:szCs w:val="24"/>
              </w:rPr>
            </w:pPr>
            <w:r w:rsidRPr="00AA0F7D">
              <w:rPr>
                <w:rFonts w:ascii="Arial" w:eastAsia="Times New Roman" w:hAnsi="Arial" w:cs="Arial"/>
                <w:color w:val="auto"/>
                <w:sz w:val="24"/>
                <w:szCs w:val="24"/>
              </w:rPr>
              <w:t>Relaciones interpersonales</w:t>
            </w:r>
          </w:p>
        </w:tc>
        <w:tc>
          <w:tcPr>
            <w:tcW w:w="5468" w:type="dxa"/>
          </w:tcPr>
          <w:p w14:paraId="23A25646" w14:textId="77777777" w:rsidR="00694987" w:rsidRPr="00AA0F7D" w:rsidRDefault="00497FC3">
            <w:pPr>
              <w:jc w:val="both"/>
              <w:rPr>
                <w:rFonts w:ascii="Arial" w:eastAsia="Times New Roman" w:hAnsi="Arial" w:cs="Arial"/>
                <w:color w:val="auto"/>
                <w:sz w:val="24"/>
                <w:szCs w:val="24"/>
              </w:rPr>
            </w:pPr>
            <w:r w:rsidRPr="00AA0F7D">
              <w:rPr>
                <w:rFonts w:ascii="Arial" w:eastAsia="Times New Roman" w:hAnsi="Arial" w:cs="Arial"/>
                <w:color w:val="auto"/>
                <w:sz w:val="24"/>
                <w:szCs w:val="24"/>
              </w:rPr>
              <w:t xml:space="preserve">“Desarrollen y profundicen de manera creciente su compromiso con los principios de igualdad, dignidad, inclusión y no discriminación como referentes para las relaciones interpersonales.” (Chile, Ministerio de Educación, Chile, 2021) </w:t>
            </w:r>
          </w:p>
          <w:p w14:paraId="25D48B28" w14:textId="77777777" w:rsidR="00694987" w:rsidRPr="00AA0F7D" w:rsidRDefault="00694987">
            <w:pPr>
              <w:jc w:val="both"/>
              <w:rPr>
                <w:rFonts w:ascii="Arial" w:eastAsia="Times New Roman" w:hAnsi="Arial" w:cs="Arial"/>
                <w:color w:val="auto"/>
                <w:sz w:val="24"/>
                <w:szCs w:val="24"/>
              </w:rPr>
            </w:pPr>
          </w:p>
        </w:tc>
      </w:tr>
      <w:tr w:rsidR="00C0133B" w:rsidRPr="00AA0F7D" w14:paraId="4CC18983" w14:textId="77777777">
        <w:trPr>
          <w:trHeight w:val="247"/>
        </w:trPr>
        <w:tc>
          <w:tcPr>
            <w:tcW w:w="1980" w:type="dxa"/>
            <w:tcBorders>
              <w:bottom w:val="single" w:sz="4" w:space="0" w:color="000000"/>
            </w:tcBorders>
          </w:tcPr>
          <w:p w14:paraId="0C4AD9D0" w14:textId="77777777" w:rsidR="00694987" w:rsidRPr="00AA0F7D" w:rsidRDefault="00497FC3">
            <w:pPr>
              <w:jc w:val="both"/>
              <w:rPr>
                <w:rFonts w:ascii="Arial" w:eastAsia="Times New Roman" w:hAnsi="Arial" w:cs="Arial"/>
                <w:color w:val="auto"/>
                <w:sz w:val="24"/>
                <w:szCs w:val="24"/>
              </w:rPr>
            </w:pPr>
            <w:r w:rsidRPr="00AA0F7D">
              <w:rPr>
                <w:rFonts w:ascii="Arial" w:eastAsia="Times New Roman" w:hAnsi="Arial" w:cs="Arial"/>
                <w:color w:val="auto"/>
                <w:sz w:val="24"/>
                <w:szCs w:val="24"/>
              </w:rPr>
              <w:t>Pertenencia y participación democrática</w:t>
            </w:r>
          </w:p>
        </w:tc>
        <w:tc>
          <w:tcPr>
            <w:tcW w:w="5468" w:type="dxa"/>
            <w:tcBorders>
              <w:bottom w:val="single" w:sz="4" w:space="0" w:color="000000"/>
            </w:tcBorders>
          </w:tcPr>
          <w:p w14:paraId="2E92C293" w14:textId="77777777" w:rsidR="00694987" w:rsidRPr="00AA0F7D" w:rsidRDefault="00497FC3">
            <w:pPr>
              <w:jc w:val="both"/>
              <w:rPr>
                <w:rFonts w:ascii="Arial" w:eastAsia="Times New Roman" w:hAnsi="Arial" w:cs="Arial"/>
                <w:color w:val="auto"/>
                <w:sz w:val="24"/>
                <w:szCs w:val="24"/>
              </w:rPr>
            </w:pPr>
            <w:r w:rsidRPr="00AA0F7D">
              <w:rPr>
                <w:rFonts w:ascii="Arial" w:eastAsia="Times New Roman" w:hAnsi="Arial" w:cs="Arial"/>
                <w:color w:val="auto"/>
                <w:sz w:val="24"/>
                <w:szCs w:val="24"/>
              </w:rPr>
              <w:t xml:space="preserve">“Desarrollen el sentido de formar parte de una comunidad y que comprendan que esta tiene una identidad que no se limita a la suma de los individuos que la componen” (Chile, Ministerio de Educación, Chile, 2021) </w:t>
            </w:r>
          </w:p>
          <w:p w14:paraId="4F3F5C37" w14:textId="77777777" w:rsidR="00694987" w:rsidRPr="00AA0F7D" w:rsidRDefault="00694987">
            <w:pPr>
              <w:jc w:val="both"/>
              <w:rPr>
                <w:rFonts w:ascii="Arial" w:eastAsia="Times New Roman" w:hAnsi="Arial" w:cs="Arial"/>
                <w:color w:val="auto"/>
                <w:sz w:val="24"/>
                <w:szCs w:val="24"/>
              </w:rPr>
            </w:pPr>
          </w:p>
        </w:tc>
      </w:tr>
    </w:tbl>
    <w:p w14:paraId="0B249F5B" w14:textId="77777777" w:rsidR="0060252B" w:rsidRPr="00AA0F7D" w:rsidRDefault="00497FC3" w:rsidP="009C15DF">
      <w:pPr>
        <w:spacing w:line="240" w:lineRule="auto"/>
        <w:jc w:val="both"/>
        <w:rPr>
          <w:rFonts w:ascii="Arial" w:eastAsia="Times New Roman" w:hAnsi="Arial" w:cs="Arial"/>
          <w:b/>
          <w:sz w:val="24"/>
          <w:szCs w:val="24"/>
        </w:rPr>
      </w:pPr>
      <w:r w:rsidRPr="00AA0F7D">
        <w:rPr>
          <w:rFonts w:ascii="Arial" w:eastAsia="Times New Roman" w:hAnsi="Arial" w:cs="Arial"/>
          <w:b/>
          <w:sz w:val="24"/>
          <w:szCs w:val="24"/>
        </w:rPr>
        <w:t xml:space="preserve">Fig.1. </w:t>
      </w:r>
    </w:p>
    <w:p w14:paraId="7DAEAE1C" w14:textId="17020E86" w:rsidR="00694987" w:rsidRPr="00AA0F7D" w:rsidRDefault="00497FC3" w:rsidP="009C15DF">
      <w:pPr>
        <w:spacing w:line="240" w:lineRule="auto"/>
        <w:jc w:val="both"/>
        <w:rPr>
          <w:rFonts w:ascii="Arial" w:eastAsia="Times New Roman" w:hAnsi="Arial" w:cs="Arial"/>
          <w:i/>
          <w:sz w:val="24"/>
          <w:szCs w:val="24"/>
        </w:rPr>
      </w:pPr>
      <w:r w:rsidRPr="00AA0F7D">
        <w:rPr>
          <w:rFonts w:ascii="Arial" w:eastAsia="Times New Roman" w:hAnsi="Arial" w:cs="Arial"/>
          <w:i/>
          <w:sz w:val="24"/>
          <w:szCs w:val="24"/>
        </w:rPr>
        <w:t>Ejes Curriculares de Orientación para la educación básica y su correspondiente descripción.</w:t>
      </w:r>
    </w:p>
    <w:p w14:paraId="315A5B30" w14:textId="77777777" w:rsidR="00694987" w:rsidRPr="00AA0F7D" w:rsidRDefault="00497FC3" w:rsidP="009C15DF">
      <w:pPr>
        <w:spacing w:line="240" w:lineRule="auto"/>
        <w:jc w:val="both"/>
        <w:rPr>
          <w:rFonts w:ascii="Arial" w:eastAsia="Times New Roman" w:hAnsi="Arial" w:cs="Arial"/>
          <w:sz w:val="24"/>
          <w:szCs w:val="24"/>
        </w:rPr>
      </w:pPr>
      <w:r w:rsidRPr="00AA0F7D">
        <w:rPr>
          <w:rFonts w:ascii="Arial" w:eastAsia="Times New Roman" w:hAnsi="Arial" w:cs="Arial"/>
          <w:sz w:val="24"/>
          <w:szCs w:val="24"/>
        </w:rPr>
        <w:t>Fuente; elaboración propia a partir de lo declarado por las Bases Curriculares, 2021.</w:t>
      </w:r>
    </w:p>
    <w:p w14:paraId="1F6B8BD5" w14:textId="3A4886AE" w:rsidR="00694987" w:rsidRPr="00AA0F7D" w:rsidRDefault="00A87AD0" w:rsidP="00A87AD0">
      <w:pPr>
        <w:spacing w:line="240" w:lineRule="auto"/>
        <w:jc w:val="both"/>
        <w:rPr>
          <w:rFonts w:ascii="Arial" w:eastAsia="Times New Roman" w:hAnsi="Arial" w:cs="Arial"/>
          <w:sz w:val="24"/>
          <w:szCs w:val="24"/>
        </w:rPr>
      </w:pPr>
      <w:r w:rsidRPr="00AA0F7D">
        <w:rPr>
          <w:rFonts w:ascii="Arial" w:eastAsia="Times New Roman" w:hAnsi="Arial" w:cs="Arial"/>
          <w:sz w:val="24"/>
          <w:szCs w:val="24"/>
        </w:rPr>
        <w:t>La matriz de categorías de ejes curriculares de o</w:t>
      </w:r>
      <w:r w:rsidR="00497FC3" w:rsidRPr="00AA0F7D">
        <w:rPr>
          <w:rFonts w:ascii="Arial" w:eastAsia="Times New Roman" w:hAnsi="Arial" w:cs="Arial"/>
          <w:sz w:val="24"/>
          <w:szCs w:val="24"/>
        </w:rPr>
        <w:t>rientación fue validada por tres expertos. Se hizo llegar a profesionales vinculados con orientación, investigación y construcción de instrumentos para que evaluaran la matriz. En general, no hubo observaciones de fondo, más bien de forma, las cuales fueron incorporadas en la versión definitiva. Una vez valid</w:t>
      </w:r>
      <w:r w:rsidRPr="00AA0F7D">
        <w:rPr>
          <w:rFonts w:ascii="Arial" w:eastAsia="Times New Roman" w:hAnsi="Arial" w:cs="Arial"/>
          <w:sz w:val="24"/>
          <w:szCs w:val="24"/>
        </w:rPr>
        <w:t>ada la matriz de categorías de ejes c</w:t>
      </w:r>
      <w:r w:rsidR="00497FC3" w:rsidRPr="00AA0F7D">
        <w:rPr>
          <w:rFonts w:ascii="Arial" w:eastAsia="Times New Roman" w:hAnsi="Arial" w:cs="Arial"/>
          <w:sz w:val="24"/>
          <w:szCs w:val="24"/>
        </w:rPr>
        <w:t xml:space="preserve">urriculares </w:t>
      </w:r>
      <w:r w:rsidR="00497FC3" w:rsidRPr="00AA0F7D">
        <w:rPr>
          <w:rFonts w:ascii="Arial" w:eastAsia="Times New Roman" w:hAnsi="Arial" w:cs="Arial"/>
          <w:sz w:val="24"/>
          <w:szCs w:val="24"/>
        </w:rPr>
        <w:lastRenderedPageBreak/>
        <w:t>apriorísticas, se hizo un barrido de la fuente de consulta, esto es, el texto escolar de octavo año, con el foco en</w:t>
      </w:r>
      <w:r w:rsidRPr="00AA0F7D">
        <w:rPr>
          <w:rFonts w:ascii="Arial" w:eastAsia="Times New Roman" w:hAnsi="Arial" w:cs="Arial"/>
          <w:sz w:val="24"/>
          <w:szCs w:val="24"/>
        </w:rPr>
        <w:t xml:space="preserve"> las actividades que subyacen en los e</w:t>
      </w:r>
      <w:r w:rsidR="00497FC3" w:rsidRPr="00AA0F7D">
        <w:rPr>
          <w:rFonts w:ascii="Arial" w:eastAsia="Times New Roman" w:hAnsi="Arial" w:cs="Arial"/>
          <w:sz w:val="24"/>
          <w:szCs w:val="24"/>
        </w:rPr>
        <w:t>jes curriculares de orientación</w:t>
      </w:r>
      <w:r w:rsidRPr="00AA0F7D">
        <w:rPr>
          <w:rFonts w:ascii="Arial" w:eastAsia="Times New Roman" w:hAnsi="Arial" w:cs="Arial"/>
          <w:sz w:val="24"/>
          <w:szCs w:val="24"/>
        </w:rPr>
        <w:t xml:space="preserve">. </w:t>
      </w:r>
      <w:r w:rsidR="00497FC3" w:rsidRPr="00AA0F7D">
        <w:rPr>
          <w:rFonts w:ascii="Arial" w:eastAsia="Times New Roman" w:hAnsi="Arial" w:cs="Arial"/>
          <w:sz w:val="24"/>
          <w:szCs w:val="24"/>
        </w:rPr>
        <w:t>Se realiza una clasificación de las preguntas y actividades del texto escolar en estudio</w:t>
      </w:r>
      <w:r w:rsidRPr="00AA0F7D">
        <w:rPr>
          <w:rFonts w:ascii="Arial" w:eastAsia="Times New Roman" w:hAnsi="Arial" w:cs="Arial"/>
          <w:sz w:val="24"/>
          <w:szCs w:val="24"/>
        </w:rPr>
        <w:t xml:space="preserve">, </w:t>
      </w:r>
      <w:r w:rsidR="00497FC3" w:rsidRPr="00AA0F7D">
        <w:rPr>
          <w:rFonts w:ascii="Arial" w:eastAsia="Times New Roman" w:hAnsi="Arial" w:cs="Arial"/>
          <w:sz w:val="24"/>
          <w:szCs w:val="24"/>
        </w:rPr>
        <w:t>según lo</w:t>
      </w:r>
      <w:r w:rsidRPr="00AA0F7D">
        <w:rPr>
          <w:rFonts w:ascii="Arial" w:eastAsia="Times New Roman" w:hAnsi="Arial" w:cs="Arial"/>
          <w:sz w:val="24"/>
          <w:szCs w:val="24"/>
        </w:rPr>
        <w:t>s objetivos formativos de cada ámbito y eje curricular de o</w:t>
      </w:r>
      <w:r w:rsidR="00497FC3" w:rsidRPr="00AA0F7D">
        <w:rPr>
          <w:rFonts w:ascii="Arial" w:eastAsia="Times New Roman" w:hAnsi="Arial" w:cs="Arial"/>
          <w:sz w:val="24"/>
          <w:szCs w:val="24"/>
        </w:rPr>
        <w:t>rientación. Esta clasificación</w:t>
      </w:r>
      <w:r w:rsidRPr="00AA0F7D">
        <w:rPr>
          <w:rFonts w:ascii="Arial" w:eastAsia="Times New Roman" w:hAnsi="Arial" w:cs="Arial"/>
          <w:sz w:val="24"/>
          <w:szCs w:val="24"/>
        </w:rPr>
        <w:t>,</w:t>
      </w:r>
      <w:r w:rsidR="00497FC3" w:rsidRPr="00AA0F7D">
        <w:rPr>
          <w:rFonts w:ascii="Arial" w:eastAsia="Times New Roman" w:hAnsi="Arial" w:cs="Arial"/>
          <w:sz w:val="24"/>
          <w:szCs w:val="24"/>
        </w:rPr>
        <w:t xml:space="preserve"> se realiza cuantificando las preguntas que responden a cada ámbito</w:t>
      </w:r>
      <w:r w:rsidRPr="00AA0F7D">
        <w:rPr>
          <w:rFonts w:ascii="Arial" w:eastAsia="Times New Roman" w:hAnsi="Arial" w:cs="Arial"/>
          <w:sz w:val="24"/>
          <w:szCs w:val="24"/>
        </w:rPr>
        <w:t>,</w:t>
      </w:r>
      <w:r w:rsidR="00497FC3" w:rsidRPr="00AA0F7D">
        <w:rPr>
          <w:rFonts w:ascii="Arial" w:eastAsia="Times New Roman" w:hAnsi="Arial" w:cs="Arial"/>
          <w:sz w:val="24"/>
          <w:szCs w:val="24"/>
        </w:rPr>
        <w:t xml:space="preserve"> </w:t>
      </w:r>
      <w:r w:rsidRPr="00AA0F7D">
        <w:rPr>
          <w:rFonts w:ascii="Arial" w:eastAsia="Times New Roman" w:hAnsi="Arial" w:cs="Arial"/>
          <w:sz w:val="24"/>
          <w:szCs w:val="24"/>
        </w:rPr>
        <w:t>y por consiguiente, promueven los ámbitos y ejes c</w:t>
      </w:r>
      <w:r w:rsidR="00497FC3" w:rsidRPr="00AA0F7D">
        <w:rPr>
          <w:rFonts w:ascii="Arial" w:eastAsia="Times New Roman" w:hAnsi="Arial" w:cs="Arial"/>
          <w:sz w:val="24"/>
          <w:szCs w:val="24"/>
        </w:rPr>
        <w:t>urriculares.</w:t>
      </w:r>
      <w:r w:rsidRPr="00AA0F7D">
        <w:rPr>
          <w:rFonts w:ascii="Arial" w:eastAsia="Times New Roman" w:hAnsi="Arial" w:cs="Arial"/>
          <w:sz w:val="24"/>
          <w:szCs w:val="24"/>
        </w:rPr>
        <w:t xml:space="preserve"> </w:t>
      </w:r>
      <w:r w:rsidR="00497FC3" w:rsidRPr="00AA0F7D">
        <w:rPr>
          <w:rFonts w:ascii="Arial" w:eastAsia="Times New Roman" w:hAnsi="Arial" w:cs="Arial"/>
          <w:sz w:val="24"/>
          <w:szCs w:val="24"/>
        </w:rPr>
        <w:t>Una vez vaciadas y clasificadas las actividades en la matriz de categorías, se hizo llegar a tres ju</w:t>
      </w:r>
      <w:r w:rsidRPr="00AA0F7D">
        <w:rPr>
          <w:rFonts w:ascii="Arial" w:eastAsia="Times New Roman" w:hAnsi="Arial" w:cs="Arial"/>
          <w:sz w:val="24"/>
          <w:szCs w:val="24"/>
        </w:rPr>
        <w:t>eces expertos en orientación e h</w:t>
      </w:r>
      <w:r w:rsidR="00497FC3" w:rsidRPr="00AA0F7D">
        <w:rPr>
          <w:rFonts w:ascii="Arial" w:eastAsia="Times New Roman" w:hAnsi="Arial" w:cs="Arial"/>
          <w:sz w:val="24"/>
          <w:szCs w:val="24"/>
        </w:rPr>
        <w:t xml:space="preserve">istoria, con el propósito que ratificaran o rectificaran la clasificación de las actividades realizada, para ello, debían responder las siguientes preguntas incorporadas en la matriz de categorías: </w:t>
      </w:r>
    </w:p>
    <w:p w14:paraId="7BE02412" w14:textId="77777777" w:rsidR="00694987" w:rsidRPr="00AA0F7D" w:rsidRDefault="00497FC3">
      <w:pPr>
        <w:numPr>
          <w:ilvl w:val="0"/>
          <w:numId w:val="1"/>
        </w:numPr>
        <w:pBdr>
          <w:top w:val="nil"/>
          <w:left w:val="nil"/>
          <w:bottom w:val="nil"/>
          <w:right w:val="nil"/>
          <w:between w:val="nil"/>
        </w:pBdr>
        <w:spacing w:after="0" w:line="240" w:lineRule="auto"/>
        <w:jc w:val="both"/>
        <w:rPr>
          <w:rFonts w:ascii="Arial" w:eastAsia="Times New Roman" w:hAnsi="Arial" w:cs="Arial"/>
          <w:sz w:val="24"/>
          <w:szCs w:val="24"/>
        </w:rPr>
      </w:pPr>
      <w:r w:rsidRPr="00AA0F7D">
        <w:rPr>
          <w:rFonts w:ascii="Arial" w:eastAsia="Times New Roman" w:hAnsi="Arial" w:cs="Arial"/>
          <w:sz w:val="24"/>
          <w:szCs w:val="24"/>
        </w:rPr>
        <w:t xml:space="preserve">¿Las actividades y preguntas declaradas en los textos son de orientación? </w:t>
      </w:r>
    </w:p>
    <w:p w14:paraId="60D4C17F" w14:textId="77777777" w:rsidR="00694987" w:rsidRPr="00AA0F7D" w:rsidRDefault="00497FC3">
      <w:pPr>
        <w:numPr>
          <w:ilvl w:val="0"/>
          <w:numId w:val="1"/>
        </w:numPr>
        <w:pBdr>
          <w:top w:val="nil"/>
          <w:left w:val="nil"/>
          <w:bottom w:val="nil"/>
          <w:right w:val="nil"/>
          <w:between w:val="nil"/>
        </w:pBdr>
        <w:spacing w:after="0" w:line="240" w:lineRule="auto"/>
        <w:jc w:val="both"/>
        <w:rPr>
          <w:rFonts w:ascii="Arial" w:eastAsia="Times New Roman" w:hAnsi="Arial" w:cs="Arial"/>
          <w:sz w:val="24"/>
          <w:szCs w:val="24"/>
        </w:rPr>
      </w:pPr>
      <w:r w:rsidRPr="00AA0F7D">
        <w:rPr>
          <w:rFonts w:ascii="Arial" w:eastAsia="Times New Roman" w:hAnsi="Arial" w:cs="Arial"/>
          <w:sz w:val="24"/>
          <w:szCs w:val="24"/>
        </w:rPr>
        <w:t xml:space="preserve">¿Se vinculan las actividades con el eje donde están ubicadas? </w:t>
      </w:r>
    </w:p>
    <w:p w14:paraId="5D1001D2" w14:textId="77777777" w:rsidR="00694987" w:rsidRPr="00AA0F7D" w:rsidRDefault="00497FC3">
      <w:pPr>
        <w:numPr>
          <w:ilvl w:val="0"/>
          <w:numId w:val="1"/>
        </w:numPr>
        <w:pBdr>
          <w:top w:val="nil"/>
          <w:left w:val="nil"/>
          <w:bottom w:val="nil"/>
          <w:right w:val="nil"/>
          <w:between w:val="nil"/>
        </w:pBdr>
        <w:spacing w:after="0" w:line="240" w:lineRule="auto"/>
        <w:jc w:val="both"/>
        <w:rPr>
          <w:rFonts w:ascii="Arial" w:eastAsia="Times New Roman" w:hAnsi="Arial" w:cs="Arial"/>
          <w:sz w:val="24"/>
          <w:szCs w:val="24"/>
        </w:rPr>
      </w:pPr>
      <w:r w:rsidRPr="00AA0F7D">
        <w:rPr>
          <w:rFonts w:ascii="Arial" w:eastAsia="Times New Roman" w:hAnsi="Arial" w:cs="Arial"/>
          <w:sz w:val="24"/>
          <w:szCs w:val="24"/>
        </w:rPr>
        <w:t xml:space="preserve">y, ¿si no se vinculan las actividades con el Eje donde fueron ubicadas, donde las ubicaría usted?  </w:t>
      </w:r>
    </w:p>
    <w:p w14:paraId="339C0902" w14:textId="3F0433D6" w:rsidR="00694987" w:rsidRPr="00AA0F7D" w:rsidRDefault="00497FC3" w:rsidP="00A87AD0">
      <w:pPr>
        <w:widowControl w:val="0"/>
        <w:spacing w:before="280" w:after="280" w:line="240" w:lineRule="auto"/>
        <w:jc w:val="both"/>
        <w:rPr>
          <w:rFonts w:ascii="Arial" w:eastAsia="Times New Roman" w:hAnsi="Arial" w:cs="Arial"/>
          <w:sz w:val="24"/>
          <w:szCs w:val="24"/>
        </w:rPr>
      </w:pPr>
      <w:r w:rsidRPr="00AA0F7D">
        <w:rPr>
          <w:rFonts w:ascii="Arial" w:eastAsia="Times New Roman" w:hAnsi="Arial" w:cs="Arial"/>
          <w:sz w:val="24"/>
          <w:szCs w:val="24"/>
        </w:rPr>
        <w:t>Terminada la tarea anterior, se compararon los resultados con el propósito de buscar coincidencias y discrepancias. Hubo en la mayoría de los casos acuerdo en la clasif</w:t>
      </w:r>
      <w:r w:rsidR="00A87AD0" w:rsidRPr="00AA0F7D">
        <w:rPr>
          <w:rFonts w:ascii="Arial" w:eastAsia="Times New Roman" w:hAnsi="Arial" w:cs="Arial"/>
          <w:sz w:val="24"/>
          <w:szCs w:val="24"/>
        </w:rPr>
        <w:t>icación de la actividad con el e</w:t>
      </w:r>
      <w:r w:rsidRPr="00AA0F7D">
        <w:rPr>
          <w:rFonts w:ascii="Arial" w:eastAsia="Times New Roman" w:hAnsi="Arial" w:cs="Arial"/>
          <w:sz w:val="24"/>
          <w:szCs w:val="24"/>
        </w:rPr>
        <w:t>je curricular, cuando no las hubo, que fueron principalmente</w:t>
      </w:r>
      <w:r w:rsidR="00A87AD0" w:rsidRPr="00AA0F7D">
        <w:rPr>
          <w:rFonts w:ascii="Arial" w:eastAsia="Times New Roman" w:hAnsi="Arial" w:cs="Arial"/>
          <w:sz w:val="24"/>
          <w:szCs w:val="24"/>
        </w:rPr>
        <w:t xml:space="preserve"> la redacción de los enunciados y</w:t>
      </w:r>
      <w:r w:rsidRPr="00AA0F7D">
        <w:rPr>
          <w:rFonts w:ascii="Arial" w:eastAsia="Times New Roman" w:hAnsi="Arial" w:cs="Arial"/>
          <w:sz w:val="24"/>
          <w:szCs w:val="24"/>
        </w:rPr>
        <w:t xml:space="preserve"> la autora resolvió el desacuerdo.</w:t>
      </w:r>
      <w:r w:rsidR="00A87AD0" w:rsidRPr="00AA0F7D">
        <w:rPr>
          <w:rFonts w:ascii="Arial" w:eastAsia="Times New Roman" w:hAnsi="Arial" w:cs="Arial"/>
          <w:sz w:val="24"/>
          <w:szCs w:val="24"/>
        </w:rPr>
        <w:t xml:space="preserve"> </w:t>
      </w:r>
      <w:r w:rsidRPr="00AA0F7D">
        <w:rPr>
          <w:rFonts w:ascii="Arial" w:eastAsia="Times New Roman" w:hAnsi="Arial" w:cs="Arial"/>
          <w:sz w:val="24"/>
          <w:szCs w:val="24"/>
        </w:rPr>
        <w:t xml:space="preserve">Una vez ratificados los resultados, se procede a ingresar los datos al programa </w:t>
      </w:r>
      <w:r w:rsidR="00A87AD0" w:rsidRPr="00AA0F7D">
        <w:rPr>
          <w:rFonts w:ascii="Arial" w:eastAsia="Times New Roman" w:hAnsi="Arial" w:cs="Arial"/>
          <w:sz w:val="24"/>
          <w:szCs w:val="24"/>
        </w:rPr>
        <w:t xml:space="preserve">excel, con el objetivo de </w:t>
      </w:r>
      <w:r w:rsidRPr="00AA0F7D">
        <w:rPr>
          <w:rFonts w:ascii="Arial" w:eastAsia="Times New Roman" w:hAnsi="Arial" w:cs="Arial"/>
          <w:sz w:val="24"/>
          <w:szCs w:val="24"/>
        </w:rPr>
        <w:t>obtener las frecuencias y porcentajes requeridos. Como también, e</w:t>
      </w:r>
      <w:r w:rsidR="00A87AD0" w:rsidRPr="00AA0F7D">
        <w:rPr>
          <w:rFonts w:ascii="Arial" w:eastAsia="Times New Roman" w:hAnsi="Arial" w:cs="Arial"/>
          <w:sz w:val="24"/>
          <w:szCs w:val="24"/>
        </w:rPr>
        <w:t>l ingreso de datos al programa e</w:t>
      </w:r>
      <w:r w:rsidRPr="00AA0F7D">
        <w:rPr>
          <w:rFonts w:ascii="Arial" w:eastAsia="Times New Roman" w:hAnsi="Arial" w:cs="Arial"/>
          <w:sz w:val="24"/>
          <w:szCs w:val="24"/>
        </w:rPr>
        <w:t>xcel para construir las tablas y figuras necesarias y</w:t>
      </w:r>
      <w:r w:rsidR="00A87AD0" w:rsidRPr="00AA0F7D">
        <w:rPr>
          <w:rFonts w:ascii="Arial" w:eastAsia="Times New Roman" w:hAnsi="Arial" w:cs="Arial"/>
          <w:sz w:val="24"/>
          <w:szCs w:val="24"/>
        </w:rPr>
        <w:t xml:space="preserve"> posteriormente</w:t>
      </w:r>
      <w:r w:rsidRPr="00AA0F7D">
        <w:rPr>
          <w:rFonts w:ascii="Arial" w:eastAsia="Times New Roman" w:hAnsi="Arial" w:cs="Arial"/>
          <w:sz w:val="24"/>
          <w:szCs w:val="24"/>
        </w:rPr>
        <w:t xml:space="preserve"> realizar el análisis correspondiente.</w:t>
      </w:r>
    </w:p>
    <w:p w14:paraId="04126E31" w14:textId="68996628" w:rsidR="00694987" w:rsidRPr="00AA0F7D" w:rsidRDefault="00205F11" w:rsidP="00205F11">
      <w:pPr>
        <w:widowControl w:val="0"/>
        <w:spacing w:line="240" w:lineRule="auto"/>
        <w:jc w:val="center"/>
        <w:rPr>
          <w:rFonts w:ascii="Arial" w:eastAsia="Times New Roman" w:hAnsi="Arial" w:cs="Arial"/>
          <w:b/>
          <w:sz w:val="24"/>
          <w:szCs w:val="24"/>
        </w:rPr>
      </w:pPr>
      <w:bookmarkStart w:id="3" w:name="_heading=h.30j0zll" w:colFirst="0" w:colLast="0"/>
      <w:bookmarkEnd w:id="3"/>
      <w:r w:rsidRPr="00AA0F7D">
        <w:rPr>
          <w:rFonts w:ascii="Arial" w:eastAsia="Times New Roman" w:hAnsi="Arial" w:cs="Arial"/>
          <w:b/>
          <w:sz w:val="24"/>
          <w:szCs w:val="24"/>
        </w:rPr>
        <w:t>Resultados</w:t>
      </w:r>
    </w:p>
    <w:p w14:paraId="521A06D2" w14:textId="7654EFCD" w:rsidR="00694987" w:rsidRPr="00AA0F7D" w:rsidRDefault="00497FC3">
      <w:pPr>
        <w:spacing w:line="240" w:lineRule="auto"/>
        <w:jc w:val="both"/>
        <w:rPr>
          <w:rFonts w:ascii="Arial" w:eastAsia="Times New Roman" w:hAnsi="Arial" w:cs="Arial"/>
          <w:sz w:val="24"/>
          <w:szCs w:val="24"/>
        </w:rPr>
      </w:pPr>
      <w:r w:rsidRPr="00AA0F7D">
        <w:rPr>
          <w:rFonts w:ascii="Arial" w:eastAsia="Times New Roman" w:hAnsi="Arial" w:cs="Arial"/>
          <w:sz w:val="24"/>
          <w:szCs w:val="24"/>
        </w:rPr>
        <w:t>Se da cuenta de los resultados encontrados po</w:t>
      </w:r>
      <w:r w:rsidR="00C33BE0" w:rsidRPr="00AA0F7D">
        <w:rPr>
          <w:rFonts w:ascii="Arial" w:eastAsia="Times New Roman" w:hAnsi="Arial" w:cs="Arial"/>
          <w:sz w:val="24"/>
          <w:szCs w:val="24"/>
        </w:rPr>
        <w:t>r cada ámbito y eje curricular de o</w:t>
      </w:r>
      <w:r w:rsidRPr="00AA0F7D">
        <w:rPr>
          <w:rFonts w:ascii="Arial" w:eastAsia="Times New Roman" w:hAnsi="Arial" w:cs="Arial"/>
          <w:sz w:val="24"/>
          <w:szCs w:val="24"/>
        </w:rPr>
        <w:t xml:space="preserve">rientación, cómo </w:t>
      </w:r>
      <w:r w:rsidR="00A713D5" w:rsidRPr="00AA0F7D">
        <w:rPr>
          <w:rFonts w:ascii="Arial" w:eastAsia="Times New Roman" w:hAnsi="Arial" w:cs="Arial"/>
          <w:sz w:val="24"/>
          <w:szCs w:val="24"/>
        </w:rPr>
        <w:t>este se promueve</w:t>
      </w:r>
      <w:r w:rsidRPr="00AA0F7D">
        <w:rPr>
          <w:rFonts w:ascii="Arial" w:eastAsia="Times New Roman" w:hAnsi="Arial" w:cs="Arial"/>
          <w:sz w:val="24"/>
          <w:szCs w:val="24"/>
        </w:rPr>
        <w:t xml:space="preserve"> en las actividades educativas del texto escolar. A su vez</w:t>
      </w:r>
      <w:r w:rsidR="00C33BE0" w:rsidRPr="00AA0F7D">
        <w:rPr>
          <w:rFonts w:ascii="Arial" w:eastAsia="Times New Roman" w:hAnsi="Arial" w:cs="Arial"/>
          <w:sz w:val="24"/>
          <w:szCs w:val="24"/>
        </w:rPr>
        <w:t>,</w:t>
      </w:r>
      <w:r w:rsidRPr="00AA0F7D">
        <w:rPr>
          <w:rFonts w:ascii="Arial" w:eastAsia="Times New Roman" w:hAnsi="Arial" w:cs="Arial"/>
          <w:sz w:val="24"/>
          <w:szCs w:val="24"/>
        </w:rPr>
        <w:t xml:space="preserve"> se muestran ejemplos de las preguntas extraídas del texto e</w:t>
      </w:r>
      <w:r w:rsidR="00C33BE0" w:rsidRPr="00AA0F7D">
        <w:rPr>
          <w:rFonts w:ascii="Arial" w:eastAsia="Times New Roman" w:hAnsi="Arial" w:cs="Arial"/>
          <w:sz w:val="24"/>
          <w:szCs w:val="24"/>
        </w:rPr>
        <w:t>scolar, representativo de cada eje c</w:t>
      </w:r>
      <w:r w:rsidRPr="00AA0F7D">
        <w:rPr>
          <w:rFonts w:ascii="Arial" w:eastAsia="Times New Roman" w:hAnsi="Arial" w:cs="Arial"/>
          <w:sz w:val="24"/>
          <w:szCs w:val="24"/>
        </w:rPr>
        <w:t>urricular.</w:t>
      </w:r>
    </w:p>
    <w:p w14:paraId="4B8488E5" w14:textId="4A17C5F0" w:rsidR="00694987" w:rsidRPr="00AA0F7D" w:rsidRDefault="00205F11" w:rsidP="00205F11">
      <w:pPr>
        <w:pBdr>
          <w:top w:val="nil"/>
          <w:left w:val="nil"/>
          <w:bottom w:val="nil"/>
          <w:right w:val="nil"/>
          <w:between w:val="nil"/>
        </w:pBdr>
        <w:spacing w:line="240" w:lineRule="auto"/>
        <w:rPr>
          <w:rFonts w:ascii="Arial" w:eastAsia="Times New Roman" w:hAnsi="Arial" w:cs="Arial"/>
          <w:b/>
          <w:i/>
          <w:sz w:val="24"/>
          <w:szCs w:val="24"/>
        </w:rPr>
      </w:pPr>
      <w:r w:rsidRPr="00AA0F7D">
        <w:rPr>
          <w:rFonts w:ascii="Arial" w:eastAsia="Times New Roman" w:hAnsi="Arial" w:cs="Arial"/>
          <w:b/>
          <w:sz w:val="24"/>
          <w:szCs w:val="24"/>
        </w:rPr>
        <w:t>1.</w:t>
      </w:r>
      <w:r w:rsidRPr="00AA0F7D">
        <w:rPr>
          <w:rFonts w:ascii="Arial" w:eastAsia="Times New Roman" w:hAnsi="Arial" w:cs="Arial"/>
          <w:b/>
          <w:i/>
          <w:sz w:val="24"/>
          <w:szCs w:val="24"/>
        </w:rPr>
        <w:t xml:space="preserve"> Actividades</w:t>
      </w:r>
      <w:r w:rsidR="00497FC3" w:rsidRPr="00AA0F7D">
        <w:rPr>
          <w:rFonts w:ascii="Arial" w:eastAsia="Times New Roman" w:hAnsi="Arial" w:cs="Arial"/>
          <w:b/>
          <w:i/>
          <w:sz w:val="24"/>
          <w:szCs w:val="24"/>
        </w:rPr>
        <w:t xml:space="preserve"> en los Ejes Curriculares </w:t>
      </w:r>
    </w:p>
    <w:p w14:paraId="36849488" w14:textId="46E6D604" w:rsidR="00694987" w:rsidRPr="00AA0F7D" w:rsidRDefault="00C33BE0">
      <w:pPr>
        <w:shd w:val="clear" w:color="auto" w:fill="FFFFFF"/>
        <w:spacing w:after="0" w:line="240" w:lineRule="auto"/>
        <w:jc w:val="both"/>
        <w:rPr>
          <w:rFonts w:ascii="Arial" w:eastAsia="Times New Roman" w:hAnsi="Arial" w:cs="Arial"/>
          <w:sz w:val="24"/>
          <w:szCs w:val="24"/>
        </w:rPr>
      </w:pPr>
      <w:r w:rsidRPr="00AA0F7D">
        <w:rPr>
          <w:rFonts w:ascii="Arial" w:eastAsia="Times New Roman" w:hAnsi="Arial" w:cs="Arial"/>
          <w:sz w:val="24"/>
          <w:szCs w:val="24"/>
        </w:rPr>
        <w:t>En todos los e</w:t>
      </w:r>
      <w:r w:rsidR="00497FC3" w:rsidRPr="00AA0F7D">
        <w:rPr>
          <w:rFonts w:ascii="Arial" w:eastAsia="Times New Roman" w:hAnsi="Arial" w:cs="Arial"/>
          <w:sz w:val="24"/>
          <w:szCs w:val="24"/>
        </w:rPr>
        <w:t>jes se constata la presencia de actividades y preguntas educativas, las cuales además de tratar los temas propios de la asignatura, lo ha</w:t>
      </w:r>
      <w:r w:rsidRPr="00AA0F7D">
        <w:rPr>
          <w:rFonts w:ascii="Arial" w:eastAsia="Times New Roman" w:hAnsi="Arial" w:cs="Arial"/>
          <w:sz w:val="24"/>
          <w:szCs w:val="24"/>
        </w:rPr>
        <w:t>ce a través de la promoción de ejes curriculares de o</w:t>
      </w:r>
      <w:r w:rsidR="00497FC3" w:rsidRPr="00AA0F7D">
        <w:rPr>
          <w:rFonts w:ascii="Arial" w:eastAsia="Times New Roman" w:hAnsi="Arial" w:cs="Arial"/>
          <w:sz w:val="24"/>
          <w:szCs w:val="24"/>
        </w:rPr>
        <w:t>rientación, con distinta frecuencia cada uno de ellos.</w:t>
      </w:r>
    </w:p>
    <w:p w14:paraId="1742E8FF" w14:textId="24845916" w:rsidR="00694987" w:rsidRPr="00AA0F7D" w:rsidRDefault="00497FC3">
      <w:pPr>
        <w:shd w:val="clear" w:color="auto" w:fill="FFFFFF"/>
        <w:spacing w:after="0" w:line="240" w:lineRule="auto"/>
        <w:jc w:val="both"/>
        <w:rPr>
          <w:rFonts w:ascii="Arial" w:eastAsia="Times New Roman" w:hAnsi="Arial" w:cs="Arial"/>
          <w:sz w:val="24"/>
          <w:szCs w:val="24"/>
        </w:rPr>
      </w:pPr>
      <w:r w:rsidRPr="00AA0F7D">
        <w:rPr>
          <w:rFonts w:ascii="Arial" w:eastAsia="Times New Roman" w:hAnsi="Arial" w:cs="Arial"/>
          <w:sz w:val="24"/>
          <w:szCs w:val="24"/>
        </w:rPr>
        <w:t>En la figura 2 se muestra los porcentajes de las actividades observadas en</w:t>
      </w:r>
      <w:r w:rsidR="00C33BE0" w:rsidRPr="00AA0F7D">
        <w:rPr>
          <w:rFonts w:ascii="Arial" w:eastAsia="Times New Roman" w:hAnsi="Arial" w:cs="Arial"/>
          <w:sz w:val="24"/>
          <w:szCs w:val="24"/>
        </w:rPr>
        <w:t xml:space="preserve"> el texto, que subyacen de los ejes curriculares de o</w:t>
      </w:r>
      <w:r w:rsidRPr="00AA0F7D">
        <w:rPr>
          <w:rFonts w:ascii="Arial" w:eastAsia="Times New Roman" w:hAnsi="Arial" w:cs="Arial"/>
          <w:sz w:val="24"/>
          <w:szCs w:val="24"/>
        </w:rPr>
        <w:t>rienta</w:t>
      </w:r>
      <w:r w:rsidR="00C33BE0" w:rsidRPr="00AA0F7D">
        <w:rPr>
          <w:rFonts w:ascii="Arial" w:eastAsia="Times New Roman" w:hAnsi="Arial" w:cs="Arial"/>
          <w:sz w:val="24"/>
          <w:szCs w:val="24"/>
        </w:rPr>
        <w:t>ción; se puede observar que el eje c</w:t>
      </w:r>
      <w:r w:rsidRPr="00AA0F7D">
        <w:rPr>
          <w:rFonts w:ascii="Arial" w:eastAsia="Times New Roman" w:hAnsi="Arial" w:cs="Arial"/>
          <w:sz w:val="24"/>
          <w:szCs w:val="24"/>
        </w:rPr>
        <w:t>urricular presenta un mayor porcentaje</w:t>
      </w:r>
      <w:r w:rsidR="00C33BE0" w:rsidRPr="00AA0F7D">
        <w:rPr>
          <w:rFonts w:ascii="Arial" w:eastAsia="Times New Roman" w:hAnsi="Arial" w:cs="Arial"/>
          <w:sz w:val="24"/>
          <w:szCs w:val="24"/>
        </w:rPr>
        <w:t>,</w:t>
      </w:r>
      <w:r w:rsidRPr="00AA0F7D">
        <w:rPr>
          <w:rFonts w:ascii="Arial" w:eastAsia="Times New Roman" w:hAnsi="Arial" w:cs="Arial"/>
          <w:sz w:val="24"/>
          <w:szCs w:val="24"/>
        </w:rPr>
        <w:t xml:space="preserve"> en cuanto a las actividades</w:t>
      </w:r>
      <w:r w:rsidR="00C33BE0" w:rsidRPr="00AA0F7D">
        <w:rPr>
          <w:rFonts w:ascii="Arial" w:eastAsia="Times New Roman" w:hAnsi="Arial" w:cs="Arial"/>
          <w:sz w:val="24"/>
          <w:szCs w:val="24"/>
        </w:rPr>
        <w:t>, corresponde a relaciones i</w:t>
      </w:r>
      <w:r w:rsidRPr="00AA0F7D">
        <w:rPr>
          <w:rFonts w:ascii="Arial" w:eastAsia="Times New Roman" w:hAnsi="Arial" w:cs="Arial"/>
          <w:sz w:val="24"/>
          <w:szCs w:val="24"/>
        </w:rPr>
        <w:t>nterp</w:t>
      </w:r>
      <w:r w:rsidR="00C33BE0" w:rsidRPr="00AA0F7D">
        <w:rPr>
          <w:rFonts w:ascii="Arial" w:eastAsia="Times New Roman" w:hAnsi="Arial" w:cs="Arial"/>
          <w:sz w:val="24"/>
          <w:szCs w:val="24"/>
        </w:rPr>
        <w:t>ersonales (33,3%), seguido del eje de gestión y proyección del aprendizaje (32,9%). P</w:t>
      </w:r>
      <w:r w:rsidRPr="00AA0F7D">
        <w:rPr>
          <w:rFonts w:ascii="Arial" w:eastAsia="Times New Roman" w:hAnsi="Arial" w:cs="Arial"/>
          <w:sz w:val="24"/>
          <w:szCs w:val="24"/>
        </w:rPr>
        <w:t>osteriormente</w:t>
      </w:r>
      <w:r w:rsidR="00C33BE0" w:rsidRPr="00AA0F7D">
        <w:rPr>
          <w:rFonts w:ascii="Arial" w:eastAsia="Times New Roman" w:hAnsi="Arial" w:cs="Arial"/>
          <w:sz w:val="24"/>
          <w:szCs w:val="24"/>
        </w:rPr>
        <w:t>,</w:t>
      </w:r>
      <w:r w:rsidRPr="00AA0F7D">
        <w:rPr>
          <w:rFonts w:ascii="Arial" w:eastAsia="Times New Roman" w:hAnsi="Arial" w:cs="Arial"/>
          <w:sz w:val="24"/>
          <w:szCs w:val="24"/>
        </w:rPr>
        <w:t xml:space="preserve"> se advierte que el porcentaje de actividades que continúa</w:t>
      </w:r>
      <w:r w:rsidR="00C33BE0" w:rsidRPr="00AA0F7D">
        <w:rPr>
          <w:rFonts w:ascii="Arial" w:eastAsia="Times New Roman" w:hAnsi="Arial" w:cs="Arial"/>
          <w:sz w:val="24"/>
          <w:szCs w:val="24"/>
        </w:rPr>
        <w:t>n con los de los ejes de pertenencia y participación d</w:t>
      </w:r>
      <w:r w:rsidRPr="00AA0F7D">
        <w:rPr>
          <w:rFonts w:ascii="Arial" w:eastAsia="Times New Roman" w:hAnsi="Arial" w:cs="Arial"/>
          <w:sz w:val="24"/>
          <w:szCs w:val="24"/>
        </w:rPr>
        <w:t>emocrática (18,5%) y el</w:t>
      </w:r>
      <w:r w:rsidR="00C33BE0" w:rsidRPr="00AA0F7D">
        <w:rPr>
          <w:rFonts w:ascii="Arial" w:eastAsia="Times New Roman" w:hAnsi="Arial" w:cs="Arial"/>
          <w:sz w:val="24"/>
          <w:szCs w:val="24"/>
        </w:rPr>
        <w:t xml:space="preserve"> eje de crecimiento personal (10,2%). P</w:t>
      </w:r>
      <w:r w:rsidRPr="00AA0F7D">
        <w:rPr>
          <w:rFonts w:ascii="Arial" w:eastAsia="Times New Roman" w:hAnsi="Arial" w:cs="Arial"/>
          <w:sz w:val="24"/>
          <w:szCs w:val="24"/>
        </w:rPr>
        <w:t>or último</w:t>
      </w:r>
      <w:r w:rsidR="00C33BE0" w:rsidRPr="00AA0F7D">
        <w:rPr>
          <w:rFonts w:ascii="Arial" w:eastAsia="Times New Roman" w:hAnsi="Arial" w:cs="Arial"/>
          <w:sz w:val="24"/>
          <w:szCs w:val="24"/>
        </w:rPr>
        <w:t>, se constata que el e</w:t>
      </w:r>
      <w:r w:rsidRPr="00AA0F7D">
        <w:rPr>
          <w:rFonts w:ascii="Arial" w:eastAsia="Times New Roman" w:hAnsi="Arial" w:cs="Arial"/>
          <w:sz w:val="24"/>
          <w:szCs w:val="24"/>
        </w:rPr>
        <w:t>je con menor cantidad de actividades</w:t>
      </w:r>
      <w:r w:rsidR="00C33BE0" w:rsidRPr="00AA0F7D">
        <w:rPr>
          <w:rFonts w:ascii="Arial" w:eastAsia="Times New Roman" w:hAnsi="Arial" w:cs="Arial"/>
          <w:sz w:val="24"/>
          <w:szCs w:val="24"/>
        </w:rPr>
        <w:t>, corresponde al eje de bienestar y a</w:t>
      </w:r>
      <w:r w:rsidRPr="00AA0F7D">
        <w:rPr>
          <w:rFonts w:ascii="Arial" w:eastAsia="Times New Roman" w:hAnsi="Arial" w:cs="Arial"/>
          <w:sz w:val="24"/>
          <w:szCs w:val="24"/>
        </w:rPr>
        <w:t>utocuidado (5,1%).</w:t>
      </w:r>
    </w:p>
    <w:p w14:paraId="7CF12BF7" w14:textId="77777777" w:rsidR="00694987" w:rsidRPr="00AA0F7D" w:rsidRDefault="00694987">
      <w:pPr>
        <w:shd w:val="clear" w:color="auto" w:fill="FFFFFF"/>
        <w:spacing w:after="0" w:line="240" w:lineRule="auto"/>
        <w:jc w:val="both"/>
        <w:rPr>
          <w:rFonts w:ascii="Arial" w:eastAsia="Times New Roman" w:hAnsi="Arial" w:cs="Arial"/>
          <w:sz w:val="24"/>
          <w:szCs w:val="24"/>
        </w:rPr>
      </w:pPr>
    </w:p>
    <w:p w14:paraId="4B309ED0" w14:textId="77777777" w:rsidR="00694987" w:rsidRPr="00AA0F7D" w:rsidRDefault="00497FC3">
      <w:pPr>
        <w:shd w:val="clear" w:color="auto" w:fill="FFFFFF"/>
        <w:spacing w:after="0" w:line="240" w:lineRule="auto"/>
        <w:rPr>
          <w:rFonts w:ascii="Arial" w:eastAsia="Times New Roman" w:hAnsi="Arial" w:cs="Arial"/>
          <w:sz w:val="24"/>
          <w:szCs w:val="24"/>
        </w:rPr>
      </w:pPr>
      <w:r w:rsidRPr="00AA0F7D">
        <w:rPr>
          <w:rFonts w:ascii="Arial" w:eastAsia="Times New Roman" w:hAnsi="Arial" w:cs="Arial"/>
          <w:noProof/>
          <w:sz w:val="24"/>
          <w:szCs w:val="24"/>
          <w:lang w:val="es-ES" w:eastAsia="es-ES"/>
        </w:rPr>
        <w:lastRenderedPageBreak/>
        <w:drawing>
          <wp:inline distT="0" distB="0" distL="0" distR="0" wp14:anchorId="2E222D13" wp14:editId="702802BF">
            <wp:extent cx="3962400" cy="2314575"/>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4F3E174" w14:textId="77777777" w:rsidR="0060252B" w:rsidRPr="00AA0F7D" w:rsidRDefault="00497FC3">
      <w:pPr>
        <w:pBdr>
          <w:top w:val="nil"/>
          <w:left w:val="nil"/>
          <w:bottom w:val="nil"/>
          <w:right w:val="nil"/>
          <w:between w:val="nil"/>
        </w:pBdr>
        <w:spacing w:after="0" w:line="240" w:lineRule="auto"/>
        <w:jc w:val="both"/>
        <w:rPr>
          <w:rFonts w:ascii="Arial" w:eastAsia="Times New Roman" w:hAnsi="Arial" w:cs="Arial"/>
          <w:b/>
          <w:sz w:val="24"/>
          <w:szCs w:val="24"/>
        </w:rPr>
      </w:pPr>
      <w:r w:rsidRPr="00AA0F7D">
        <w:rPr>
          <w:rFonts w:ascii="Arial" w:eastAsia="Times New Roman" w:hAnsi="Arial" w:cs="Arial"/>
          <w:b/>
          <w:sz w:val="24"/>
          <w:szCs w:val="24"/>
        </w:rPr>
        <w:t>Fig.2.</w:t>
      </w:r>
    </w:p>
    <w:p w14:paraId="0043B579" w14:textId="77777777" w:rsidR="0060252B" w:rsidRPr="00AA0F7D" w:rsidRDefault="0060252B">
      <w:pPr>
        <w:pBdr>
          <w:top w:val="nil"/>
          <w:left w:val="nil"/>
          <w:bottom w:val="nil"/>
          <w:right w:val="nil"/>
          <w:between w:val="nil"/>
        </w:pBdr>
        <w:spacing w:after="0" w:line="240" w:lineRule="auto"/>
        <w:jc w:val="both"/>
        <w:rPr>
          <w:rFonts w:ascii="Arial" w:eastAsia="Times New Roman" w:hAnsi="Arial" w:cs="Arial"/>
          <w:b/>
          <w:sz w:val="24"/>
          <w:szCs w:val="24"/>
        </w:rPr>
      </w:pPr>
    </w:p>
    <w:p w14:paraId="2349639C" w14:textId="5B1CF083" w:rsidR="00694987" w:rsidRPr="00AA0F7D" w:rsidRDefault="00497FC3">
      <w:pPr>
        <w:pBdr>
          <w:top w:val="nil"/>
          <w:left w:val="nil"/>
          <w:bottom w:val="nil"/>
          <w:right w:val="nil"/>
          <w:between w:val="nil"/>
        </w:pBdr>
        <w:spacing w:after="0" w:line="240" w:lineRule="auto"/>
        <w:jc w:val="both"/>
        <w:rPr>
          <w:rFonts w:ascii="Arial" w:eastAsia="Times New Roman" w:hAnsi="Arial" w:cs="Arial"/>
          <w:i/>
          <w:sz w:val="24"/>
          <w:szCs w:val="24"/>
        </w:rPr>
      </w:pPr>
      <w:r w:rsidRPr="00AA0F7D">
        <w:rPr>
          <w:rFonts w:ascii="Arial" w:eastAsia="Times New Roman" w:hAnsi="Arial" w:cs="Arial"/>
          <w:i/>
          <w:sz w:val="24"/>
          <w:szCs w:val="24"/>
        </w:rPr>
        <w:t>Porcentaje de a</w:t>
      </w:r>
      <w:r w:rsidR="00C33BE0" w:rsidRPr="00AA0F7D">
        <w:rPr>
          <w:rFonts w:ascii="Arial" w:eastAsia="Times New Roman" w:hAnsi="Arial" w:cs="Arial"/>
          <w:i/>
          <w:sz w:val="24"/>
          <w:szCs w:val="24"/>
        </w:rPr>
        <w:t>ctividades en relación con los ejes c</w:t>
      </w:r>
      <w:r w:rsidRPr="00AA0F7D">
        <w:rPr>
          <w:rFonts w:ascii="Arial" w:eastAsia="Times New Roman" w:hAnsi="Arial" w:cs="Arial"/>
          <w:i/>
          <w:sz w:val="24"/>
          <w:szCs w:val="24"/>
        </w:rPr>
        <w:t>urriculares.</w:t>
      </w:r>
    </w:p>
    <w:p w14:paraId="40959B4E" w14:textId="77777777" w:rsidR="0060252B" w:rsidRPr="00AA0F7D" w:rsidRDefault="0060252B">
      <w:pPr>
        <w:pBdr>
          <w:top w:val="nil"/>
          <w:left w:val="nil"/>
          <w:bottom w:val="nil"/>
          <w:right w:val="nil"/>
          <w:between w:val="nil"/>
        </w:pBdr>
        <w:spacing w:after="0" w:line="240" w:lineRule="auto"/>
        <w:jc w:val="both"/>
        <w:rPr>
          <w:rFonts w:ascii="Arial" w:eastAsia="Times New Roman" w:hAnsi="Arial" w:cs="Arial"/>
          <w:b/>
          <w:sz w:val="24"/>
          <w:szCs w:val="24"/>
        </w:rPr>
      </w:pPr>
    </w:p>
    <w:p w14:paraId="517F2D8A" w14:textId="77777777" w:rsidR="00694987" w:rsidRPr="00AA0F7D" w:rsidRDefault="00497FC3">
      <w:pPr>
        <w:pBdr>
          <w:top w:val="nil"/>
          <w:left w:val="nil"/>
          <w:bottom w:val="nil"/>
          <w:right w:val="nil"/>
          <w:between w:val="nil"/>
        </w:pBdr>
        <w:spacing w:after="0" w:line="240" w:lineRule="auto"/>
        <w:jc w:val="both"/>
        <w:rPr>
          <w:rFonts w:ascii="Arial" w:eastAsia="Times New Roman" w:hAnsi="Arial" w:cs="Arial"/>
          <w:sz w:val="24"/>
          <w:szCs w:val="24"/>
        </w:rPr>
      </w:pPr>
      <w:r w:rsidRPr="00AA0F7D">
        <w:rPr>
          <w:rFonts w:ascii="Arial" w:eastAsia="Times New Roman" w:hAnsi="Arial" w:cs="Arial"/>
          <w:sz w:val="24"/>
          <w:szCs w:val="24"/>
        </w:rPr>
        <w:t xml:space="preserve">Fuente; Elaboración propia a partir de los resultados obtenidos. </w:t>
      </w:r>
    </w:p>
    <w:p w14:paraId="1702E71E" w14:textId="77777777" w:rsidR="00694987" w:rsidRPr="00AA0F7D" w:rsidRDefault="00694987">
      <w:pPr>
        <w:pBdr>
          <w:top w:val="nil"/>
          <w:left w:val="nil"/>
          <w:bottom w:val="nil"/>
          <w:right w:val="nil"/>
          <w:between w:val="nil"/>
        </w:pBdr>
        <w:spacing w:after="0" w:line="240" w:lineRule="auto"/>
        <w:jc w:val="both"/>
        <w:rPr>
          <w:rFonts w:ascii="Arial" w:eastAsia="Times New Roman" w:hAnsi="Arial" w:cs="Arial"/>
          <w:b/>
          <w:sz w:val="24"/>
          <w:szCs w:val="24"/>
        </w:rPr>
      </w:pPr>
    </w:p>
    <w:p w14:paraId="65693786" w14:textId="77777777" w:rsidR="00694987" w:rsidRPr="00AA0F7D" w:rsidRDefault="00694987">
      <w:pPr>
        <w:pBdr>
          <w:top w:val="nil"/>
          <w:left w:val="nil"/>
          <w:bottom w:val="nil"/>
          <w:right w:val="nil"/>
          <w:between w:val="nil"/>
        </w:pBdr>
        <w:spacing w:after="0" w:line="240" w:lineRule="auto"/>
        <w:jc w:val="both"/>
        <w:rPr>
          <w:rFonts w:ascii="Arial" w:eastAsia="Times New Roman" w:hAnsi="Arial" w:cs="Arial"/>
          <w:sz w:val="24"/>
          <w:szCs w:val="24"/>
        </w:rPr>
      </w:pPr>
    </w:p>
    <w:p w14:paraId="30AAD917" w14:textId="7EBE902C" w:rsidR="00694987" w:rsidRPr="00AA0F7D" w:rsidRDefault="00205F11">
      <w:pPr>
        <w:numPr>
          <w:ilvl w:val="1"/>
          <w:numId w:val="4"/>
        </w:numPr>
        <w:pBdr>
          <w:top w:val="nil"/>
          <w:left w:val="nil"/>
          <w:bottom w:val="nil"/>
          <w:right w:val="nil"/>
          <w:between w:val="nil"/>
        </w:pBdr>
        <w:spacing w:after="200" w:line="240" w:lineRule="auto"/>
        <w:rPr>
          <w:rFonts w:ascii="Arial" w:eastAsia="Times New Roman" w:hAnsi="Arial" w:cs="Arial"/>
          <w:b/>
          <w:i/>
          <w:sz w:val="24"/>
          <w:szCs w:val="24"/>
        </w:rPr>
      </w:pPr>
      <w:r w:rsidRPr="00AA0F7D">
        <w:rPr>
          <w:rFonts w:ascii="Arial" w:eastAsia="Times New Roman" w:hAnsi="Arial" w:cs="Arial"/>
          <w:b/>
          <w:i/>
          <w:sz w:val="24"/>
          <w:szCs w:val="24"/>
        </w:rPr>
        <w:t xml:space="preserve">  </w:t>
      </w:r>
      <w:r w:rsidR="00497FC3" w:rsidRPr="00AA0F7D">
        <w:rPr>
          <w:rFonts w:ascii="Arial" w:eastAsia="Times New Roman" w:hAnsi="Arial" w:cs="Arial"/>
          <w:b/>
          <w:i/>
          <w:sz w:val="24"/>
          <w:szCs w:val="24"/>
        </w:rPr>
        <w:t>Actividades, preguntas</w:t>
      </w:r>
      <w:r w:rsidR="00C33BE0" w:rsidRPr="00AA0F7D">
        <w:rPr>
          <w:rFonts w:ascii="Arial" w:eastAsia="Times New Roman" w:hAnsi="Arial" w:cs="Arial"/>
          <w:b/>
          <w:i/>
          <w:sz w:val="24"/>
          <w:szCs w:val="24"/>
        </w:rPr>
        <w:t xml:space="preserve"> y ejemplos que subyacen en el eje curricular: C</w:t>
      </w:r>
      <w:r w:rsidR="00497FC3" w:rsidRPr="00AA0F7D">
        <w:rPr>
          <w:rFonts w:ascii="Arial" w:eastAsia="Times New Roman" w:hAnsi="Arial" w:cs="Arial"/>
          <w:b/>
          <w:i/>
          <w:sz w:val="24"/>
          <w:szCs w:val="24"/>
        </w:rPr>
        <w:t>recimiento personal.</w:t>
      </w:r>
    </w:p>
    <w:p w14:paraId="2557253E" w14:textId="216654FA" w:rsidR="00694987" w:rsidRPr="00AA0F7D" w:rsidRDefault="00497FC3">
      <w:pPr>
        <w:spacing w:after="200" w:line="240" w:lineRule="auto"/>
        <w:jc w:val="both"/>
        <w:rPr>
          <w:rFonts w:ascii="Arial" w:eastAsia="Times New Roman" w:hAnsi="Arial" w:cs="Arial"/>
          <w:sz w:val="24"/>
          <w:szCs w:val="24"/>
        </w:rPr>
      </w:pPr>
      <w:r w:rsidRPr="00AA0F7D">
        <w:rPr>
          <w:rFonts w:ascii="Arial" w:eastAsia="Times New Roman" w:hAnsi="Arial" w:cs="Arial"/>
          <w:sz w:val="24"/>
          <w:szCs w:val="24"/>
        </w:rPr>
        <w:t xml:space="preserve">Se identificó en el texto escolar, 22 preguntas </w:t>
      </w:r>
      <w:r w:rsidR="00C33BE0" w:rsidRPr="00AA0F7D">
        <w:rPr>
          <w:rFonts w:ascii="Arial" w:eastAsia="Times New Roman" w:hAnsi="Arial" w:cs="Arial"/>
          <w:sz w:val="24"/>
          <w:szCs w:val="24"/>
        </w:rPr>
        <w:t>y actividades que responden al eje c</w:t>
      </w:r>
      <w:r w:rsidRPr="00AA0F7D">
        <w:rPr>
          <w:rFonts w:ascii="Arial" w:eastAsia="Times New Roman" w:hAnsi="Arial" w:cs="Arial"/>
          <w:sz w:val="24"/>
          <w:szCs w:val="24"/>
        </w:rPr>
        <w:t xml:space="preserve">urricular de </w:t>
      </w:r>
      <w:r w:rsidR="00C33BE0" w:rsidRPr="00AA0F7D">
        <w:rPr>
          <w:rFonts w:ascii="Arial" w:eastAsia="Times New Roman" w:hAnsi="Arial" w:cs="Arial"/>
          <w:sz w:val="24"/>
          <w:szCs w:val="24"/>
        </w:rPr>
        <w:t>crecimiento p</w:t>
      </w:r>
      <w:r w:rsidRPr="00AA0F7D">
        <w:rPr>
          <w:rFonts w:ascii="Arial" w:eastAsia="Times New Roman" w:hAnsi="Arial" w:cs="Arial"/>
          <w:sz w:val="24"/>
          <w:szCs w:val="24"/>
        </w:rPr>
        <w:t>ersonal, las cuales</w:t>
      </w:r>
      <w:r w:rsidR="00C33BE0" w:rsidRPr="00AA0F7D">
        <w:rPr>
          <w:rFonts w:ascii="Arial" w:eastAsia="Times New Roman" w:hAnsi="Arial" w:cs="Arial"/>
          <w:sz w:val="24"/>
          <w:szCs w:val="24"/>
        </w:rPr>
        <w:t>,</w:t>
      </w:r>
      <w:r w:rsidRPr="00AA0F7D">
        <w:rPr>
          <w:rFonts w:ascii="Arial" w:eastAsia="Times New Roman" w:hAnsi="Arial" w:cs="Arial"/>
          <w:sz w:val="24"/>
          <w:szCs w:val="24"/>
        </w:rPr>
        <w:t xml:space="preserve"> equivalen a un 10,18%. Estas preguntas</w:t>
      </w:r>
      <w:r w:rsidR="00C33BE0" w:rsidRPr="00AA0F7D">
        <w:rPr>
          <w:rFonts w:ascii="Arial" w:eastAsia="Times New Roman" w:hAnsi="Arial" w:cs="Arial"/>
          <w:sz w:val="24"/>
          <w:szCs w:val="24"/>
        </w:rPr>
        <w:t>,</w:t>
      </w:r>
      <w:r w:rsidRPr="00AA0F7D">
        <w:rPr>
          <w:rFonts w:ascii="Arial" w:eastAsia="Times New Roman" w:hAnsi="Arial" w:cs="Arial"/>
          <w:sz w:val="24"/>
          <w:szCs w:val="24"/>
        </w:rPr>
        <w:t xml:space="preserve"> como se observa en la Tabla 1</w:t>
      </w:r>
      <w:r w:rsidR="00C33BE0" w:rsidRPr="00AA0F7D">
        <w:rPr>
          <w:rFonts w:ascii="Arial" w:eastAsia="Times New Roman" w:hAnsi="Arial" w:cs="Arial"/>
          <w:sz w:val="24"/>
          <w:szCs w:val="24"/>
        </w:rPr>
        <w:t>,</w:t>
      </w:r>
      <w:r w:rsidRPr="00AA0F7D">
        <w:rPr>
          <w:rFonts w:ascii="Arial" w:eastAsia="Times New Roman" w:hAnsi="Arial" w:cs="Arial"/>
          <w:sz w:val="24"/>
          <w:szCs w:val="24"/>
        </w:rPr>
        <w:t xml:space="preserve"> apuntan al “qué</w:t>
      </w:r>
      <w:r w:rsidR="00C33BE0" w:rsidRPr="00AA0F7D">
        <w:rPr>
          <w:rFonts w:ascii="Arial" w:eastAsia="Times New Roman" w:hAnsi="Arial" w:cs="Arial"/>
          <w:sz w:val="24"/>
          <w:szCs w:val="24"/>
        </w:rPr>
        <w:t xml:space="preserve"> y el cómo”, esto demuestra que algunas</w:t>
      </w:r>
      <w:r w:rsidRPr="00AA0F7D">
        <w:rPr>
          <w:rFonts w:ascii="Arial" w:eastAsia="Times New Roman" w:hAnsi="Arial" w:cs="Arial"/>
          <w:sz w:val="24"/>
          <w:szCs w:val="24"/>
        </w:rPr>
        <w:t xml:space="preserve"> son preguntas de naturaleza memorística y otras, vinculadas con la comprensión.</w:t>
      </w:r>
    </w:p>
    <w:p w14:paraId="7A842D9F" w14:textId="77777777" w:rsidR="009C15DF" w:rsidRPr="00AA0F7D" w:rsidRDefault="009C15DF">
      <w:pPr>
        <w:spacing w:after="200" w:line="240" w:lineRule="auto"/>
        <w:jc w:val="both"/>
        <w:rPr>
          <w:rFonts w:ascii="Arial" w:eastAsia="Times New Roman" w:hAnsi="Arial" w:cs="Arial"/>
          <w:sz w:val="24"/>
          <w:szCs w:val="24"/>
        </w:rPr>
      </w:pPr>
    </w:p>
    <w:p w14:paraId="4673C997" w14:textId="77777777" w:rsidR="0060252B" w:rsidRPr="00AA0F7D" w:rsidRDefault="00497FC3">
      <w:pPr>
        <w:pBdr>
          <w:top w:val="nil"/>
          <w:left w:val="nil"/>
          <w:bottom w:val="nil"/>
          <w:right w:val="nil"/>
          <w:between w:val="nil"/>
        </w:pBdr>
        <w:spacing w:after="0" w:line="240" w:lineRule="auto"/>
        <w:jc w:val="both"/>
        <w:rPr>
          <w:rFonts w:ascii="Arial" w:eastAsia="Times New Roman" w:hAnsi="Arial" w:cs="Arial"/>
          <w:b/>
          <w:sz w:val="24"/>
          <w:szCs w:val="24"/>
        </w:rPr>
      </w:pPr>
      <w:r w:rsidRPr="00AA0F7D">
        <w:rPr>
          <w:rFonts w:ascii="Arial" w:eastAsia="Times New Roman" w:hAnsi="Arial" w:cs="Arial"/>
          <w:b/>
          <w:sz w:val="24"/>
          <w:szCs w:val="24"/>
        </w:rPr>
        <w:t xml:space="preserve">Tabla 1. </w:t>
      </w:r>
    </w:p>
    <w:p w14:paraId="7BE7DD39" w14:textId="63098E4E" w:rsidR="00694987" w:rsidRPr="00AA0F7D" w:rsidRDefault="00497FC3">
      <w:pPr>
        <w:pBdr>
          <w:top w:val="nil"/>
          <w:left w:val="nil"/>
          <w:bottom w:val="nil"/>
          <w:right w:val="nil"/>
          <w:between w:val="nil"/>
        </w:pBdr>
        <w:spacing w:after="0" w:line="240" w:lineRule="auto"/>
        <w:jc w:val="both"/>
        <w:rPr>
          <w:rFonts w:ascii="Arial" w:eastAsia="Times New Roman" w:hAnsi="Arial" w:cs="Arial"/>
          <w:i/>
          <w:sz w:val="24"/>
          <w:szCs w:val="24"/>
        </w:rPr>
      </w:pPr>
      <w:r w:rsidRPr="00AA0F7D">
        <w:rPr>
          <w:rFonts w:ascii="Arial" w:eastAsia="Times New Roman" w:hAnsi="Arial" w:cs="Arial"/>
          <w:i/>
          <w:sz w:val="24"/>
          <w:szCs w:val="24"/>
        </w:rPr>
        <w:t>Actividades y pregunta</w:t>
      </w:r>
      <w:r w:rsidR="00C33BE0" w:rsidRPr="00AA0F7D">
        <w:rPr>
          <w:rFonts w:ascii="Arial" w:eastAsia="Times New Roman" w:hAnsi="Arial" w:cs="Arial"/>
          <w:i/>
          <w:sz w:val="24"/>
          <w:szCs w:val="24"/>
        </w:rPr>
        <w:t>s indicativas de promoción del eje curricular: Crecimiento p</w:t>
      </w:r>
      <w:r w:rsidRPr="00AA0F7D">
        <w:rPr>
          <w:rFonts w:ascii="Arial" w:eastAsia="Times New Roman" w:hAnsi="Arial" w:cs="Arial"/>
          <w:i/>
          <w:sz w:val="24"/>
          <w:szCs w:val="24"/>
        </w:rPr>
        <w:t>ersonal.</w:t>
      </w:r>
    </w:p>
    <w:p w14:paraId="00A5281F" w14:textId="77777777" w:rsidR="0060252B" w:rsidRPr="00AA0F7D" w:rsidRDefault="0060252B">
      <w:pPr>
        <w:pBdr>
          <w:top w:val="nil"/>
          <w:left w:val="nil"/>
          <w:bottom w:val="nil"/>
          <w:right w:val="nil"/>
          <w:between w:val="nil"/>
        </w:pBdr>
        <w:spacing w:after="0" w:line="240" w:lineRule="auto"/>
        <w:jc w:val="both"/>
        <w:rPr>
          <w:rFonts w:ascii="Arial" w:eastAsia="Times New Roman" w:hAnsi="Arial" w:cs="Arial"/>
          <w:b/>
          <w:sz w:val="24"/>
          <w:szCs w:val="24"/>
        </w:rPr>
      </w:pPr>
    </w:p>
    <w:tbl>
      <w:tblPr>
        <w:tblStyle w:val="a0"/>
        <w:tblW w:w="8838"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3367"/>
        <w:gridCol w:w="5471"/>
      </w:tblGrid>
      <w:tr w:rsidR="00C0133B" w:rsidRPr="00AA0F7D" w14:paraId="06354267" w14:textId="77777777" w:rsidTr="00694987">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3367" w:type="dxa"/>
          </w:tcPr>
          <w:p w14:paraId="091EDC88" w14:textId="77777777" w:rsidR="00694987" w:rsidRPr="00AA0F7D" w:rsidRDefault="00497FC3">
            <w:pPr>
              <w:pBdr>
                <w:top w:val="nil"/>
                <w:left w:val="nil"/>
                <w:bottom w:val="nil"/>
                <w:right w:val="nil"/>
                <w:between w:val="nil"/>
              </w:pBdr>
              <w:jc w:val="both"/>
              <w:rPr>
                <w:rFonts w:ascii="Arial" w:eastAsia="Times New Roman" w:hAnsi="Arial" w:cs="Arial"/>
                <w:color w:val="auto"/>
                <w:sz w:val="24"/>
                <w:szCs w:val="24"/>
              </w:rPr>
            </w:pPr>
            <w:r w:rsidRPr="00AA0F7D">
              <w:rPr>
                <w:rFonts w:ascii="Arial" w:eastAsia="Times New Roman" w:hAnsi="Arial" w:cs="Arial"/>
                <w:b w:val="0"/>
                <w:color w:val="auto"/>
                <w:sz w:val="24"/>
                <w:szCs w:val="24"/>
              </w:rPr>
              <w:t>Cantidad y porcentaje de actividades o preguntas indicativas de crecimiento personal</w:t>
            </w:r>
          </w:p>
        </w:tc>
        <w:tc>
          <w:tcPr>
            <w:tcW w:w="5471" w:type="dxa"/>
          </w:tcPr>
          <w:p w14:paraId="7FFEF497" w14:textId="77777777" w:rsidR="00694987" w:rsidRPr="00AA0F7D" w:rsidRDefault="00497FC3">
            <w:pPr>
              <w:pBdr>
                <w:top w:val="nil"/>
                <w:left w:val="nil"/>
                <w:bottom w:val="nil"/>
                <w:right w:val="nil"/>
                <w:between w:val="nil"/>
              </w:pBd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AA0F7D">
              <w:rPr>
                <w:rFonts w:ascii="Arial" w:eastAsia="Times New Roman" w:hAnsi="Arial" w:cs="Arial"/>
                <w:b w:val="0"/>
                <w:color w:val="auto"/>
                <w:sz w:val="24"/>
                <w:szCs w:val="24"/>
              </w:rPr>
              <w:t>Ejemplos de actividades o preguntas indicativas de crecimiento personal</w:t>
            </w:r>
          </w:p>
          <w:p w14:paraId="72FA44FB" w14:textId="77777777" w:rsidR="00694987" w:rsidRPr="00AA0F7D" w:rsidRDefault="00694987">
            <w:pPr>
              <w:pBdr>
                <w:top w:val="nil"/>
                <w:left w:val="nil"/>
                <w:bottom w:val="nil"/>
                <w:right w:val="nil"/>
                <w:between w:val="nil"/>
              </w:pBd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p>
        </w:tc>
      </w:tr>
      <w:tr w:rsidR="00C0133B" w:rsidRPr="00AA0F7D" w14:paraId="28139137" w14:textId="77777777" w:rsidTr="00694987">
        <w:trPr>
          <w:cnfStyle w:val="000000100000" w:firstRow="0" w:lastRow="0" w:firstColumn="0" w:lastColumn="0" w:oddVBand="0" w:evenVBand="0" w:oddHBand="1" w:evenHBand="0" w:firstRowFirstColumn="0" w:firstRowLastColumn="0" w:lastRowFirstColumn="0" w:lastRowLastColumn="0"/>
          <w:trHeight w:val="1548"/>
        </w:trPr>
        <w:tc>
          <w:tcPr>
            <w:cnfStyle w:val="001000000000" w:firstRow="0" w:lastRow="0" w:firstColumn="1" w:lastColumn="0" w:oddVBand="0" w:evenVBand="0" w:oddHBand="0" w:evenHBand="0" w:firstRowFirstColumn="0" w:firstRowLastColumn="0" w:lastRowFirstColumn="0" w:lastRowLastColumn="0"/>
            <w:tcW w:w="3367" w:type="dxa"/>
          </w:tcPr>
          <w:p w14:paraId="44412E94" w14:textId="77777777" w:rsidR="00694987" w:rsidRPr="00AA0F7D" w:rsidRDefault="00694987">
            <w:pPr>
              <w:pBdr>
                <w:top w:val="nil"/>
                <w:left w:val="nil"/>
                <w:bottom w:val="nil"/>
                <w:right w:val="nil"/>
                <w:between w:val="nil"/>
              </w:pBdr>
              <w:jc w:val="both"/>
              <w:rPr>
                <w:rFonts w:ascii="Arial" w:eastAsia="Times New Roman" w:hAnsi="Arial" w:cs="Arial"/>
                <w:color w:val="auto"/>
                <w:sz w:val="24"/>
                <w:szCs w:val="24"/>
              </w:rPr>
            </w:pPr>
          </w:p>
          <w:p w14:paraId="13A4B058" w14:textId="77777777" w:rsidR="00694987" w:rsidRPr="00AA0F7D" w:rsidRDefault="00497FC3">
            <w:pPr>
              <w:pBdr>
                <w:top w:val="nil"/>
                <w:left w:val="nil"/>
                <w:bottom w:val="nil"/>
                <w:right w:val="nil"/>
                <w:between w:val="nil"/>
              </w:pBdr>
              <w:jc w:val="center"/>
              <w:rPr>
                <w:rFonts w:ascii="Arial" w:eastAsia="Times New Roman" w:hAnsi="Arial" w:cs="Arial"/>
                <w:color w:val="auto"/>
                <w:sz w:val="24"/>
                <w:szCs w:val="24"/>
              </w:rPr>
            </w:pPr>
            <w:r w:rsidRPr="00AA0F7D">
              <w:rPr>
                <w:rFonts w:ascii="Arial" w:eastAsia="Times New Roman" w:hAnsi="Arial" w:cs="Arial"/>
                <w:b w:val="0"/>
                <w:color w:val="auto"/>
                <w:sz w:val="24"/>
                <w:szCs w:val="24"/>
              </w:rPr>
              <w:t>22/ 10,18%</w:t>
            </w:r>
          </w:p>
          <w:p w14:paraId="300DEBDF" w14:textId="77777777" w:rsidR="00694987" w:rsidRPr="00AA0F7D" w:rsidRDefault="00694987">
            <w:pPr>
              <w:pBdr>
                <w:top w:val="nil"/>
                <w:left w:val="nil"/>
                <w:bottom w:val="nil"/>
                <w:right w:val="nil"/>
                <w:between w:val="nil"/>
              </w:pBdr>
              <w:jc w:val="both"/>
              <w:rPr>
                <w:rFonts w:ascii="Arial" w:eastAsia="Times New Roman" w:hAnsi="Arial" w:cs="Arial"/>
                <w:color w:val="auto"/>
                <w:sz w:val="24"/>
                <w:szCs w:val="24"/>
              </w:rPr>
            </w:pPr>
          </w:p>
          <w:p w14:paraId="211EA3EE" w14:textId="77777777" w:rsidR="00694987" w:rsidRPr="00AA0F7D" w:rsidRDefault="00694987">
            <w:pPr>
              <w:pBdr>
                <w:top w:val="nil"/>
                <w:left w:val="nil"/>
                <w:bottom w:val="nil"/>
                <w:right w:val="nil"/>
                <w:between w:val="nil"/>
              </w:pBdr>
              <w:jc w:val="both"/>
              <w:rPr>
                <w:rFonts w:ascii="Arial" w:eastAsia="Times New Roman" w:hAnsi="Arial" w:cs="Arial"/>
                <w:color w:val="auto"/>
                <w:sz w:val="24"/>
                <w:szCs w:val="24"/>
              </w:rPr>
            </w:pPr>
          </w:p>
        </w:tc>
        <w:tc>
          <w:tcPr>
            <w:tcW w:w="5471" w:type="dxa"/>
          </w:tcPr>
          <w:p w14:paraId="2F8393BD" w14:textId="324CF27F" w:rsidR="00694987" w:rsidRPr="00AA0F7D" w:rsidRDefault="00497FC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AA0F7D">
              <w:rPr>
                <w:rFonts w:ascii="Arial" w:eastAsia="Times New Roman" w:hAnsi="Arial" w:cs="Arial"/>
                <w:color w:val="auto"/>
                <w:sz w:val="24"/>
                <w:szCs w:val="24"/>
              </w:rPr>
              <w:t>¿Qué fortalezas puedes reconocer en tu trabajo?  p.21</w:t>
            </w:r>
          </w:p>
          <w:p w14:paraId="65C78EED" w14:textId="77777777" w:rsidR="00694987" w:rsidRPr="00AA0F7D" w:rsidRDefault="00497FC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AA0F7D">
              <w:rPr>
                <w:rFonts w:ascii="Arial" w:eastAsia="Times New Roman" w:hAnsi="Arial" w:cs="Arial"/>
                <w:color w:val="auto"/>
                <w:sz w:val="24"/>
                <w:szCs w:val="24"/>
              </w:rPr>
              <w:t>¿Qué aspectos consideras que puedes mejorar? p.21</w:t>
            </w:r>
          </w:p>
          <w:p w14:paraId="33C30F10" w14:textId="0A38BEE7" w:rsidR="00694987" w:rsidRPr="00AA0F7D" w:rsidRDefault="009D41E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AA0F7D">
              <w:rPr>
                <w:rFonts w:ascii="Arial" w:eastAsia="Times New Roman" w:hAnsi="Arial" w:cs="Arial"/>
                <w:color w:val="auto"/>
                <w:sz w:val="24"/>
                <w:szCs w:val="24"/>
              </w:rPr>
              <w:t>¿Cómo podrías lograrlo?</w:t>
            </w:r>
            <w:r w:rsidR="00497FC3" w:rsidRPr="00AA0F7D">
              <w:rPr>
                <w:rFonts w:ascii="Arial" w:eastAsia="Times New Roman" w:hAnsi="Arial" w:cs="Arial"/>
                <w:color w:val="auto"/>
                <w:sz w:val="24"/>
                <w:szCs w:val="24"/>
              </w:rPr>
              <w:t xml:space="preserve"> p. 21</w:t>
            </w:r>
          </w:p>
          <w:p w14:paraId="5D25A10B" w14:textId="77777777" w:rsidR="00694987" w:rsidRPr="00AA0F7D" w:rsidRDefault="006949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p>
          <w:p w14:paraId="07A000BC" w14:textId="3E0067F4" w:rsidR="00694987" w:rsidRPr="00AA0F7D" w:rsidRDefault="00497FC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AA0F7D">
              <w:rPr>
                <w:rFonts w:ascii="Arial" w:eastAsia="Times New Roman" w:hAnsi="Arial" w:cs="Arial"/>
                <w:color w:val="auto"/>
                <w:sz w:val="24"/>
                <w:szCs w:val="24"/>
              </w:rPr>
              <w:t>¿Qué dificultades enfrentaron al desarrollar la actividad? p.201.</w:t>
            </w:r>
          </w:p>
          <w:p w14:paraId="2048E8B1" w14:textId="24C32603" w:rsidR="00694987" w:rsidRPr="00AA0F7D" w:rsidRDefault="009D41E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color w:val="auto"/>
                <w:sz w:val="24"/>
                <w:szCs w:val="24"/>
              </w:rPr>
            </w:pPr>
            <w:r w:rsidRPr="00AA0F7D">
              <w:rPr>
                <w:rFonts w:ascii="Arial" w:eastAsia="Times New Roman" w:hAnsi="Arial" w:cs="Arial"/>
                <w:color w:val="auto"/>
                <w:sz w:val="24"/>
                <w:szCs w:val="24"/>
              </w:rPr>
              <w:lastRenderedPageBreak/>
              <w:t>¿Cómo lograron superarlas?</w:t>
            </w:r>
            <w:r w:rsidR="00497FC3" w:rsidRPr="00AA0F7D">
              <w:rPr>
                <w:rFonts w:ascii="Arial" w:eastAsia="Times New Roman" w:hAnsi="Arial" w:cs="Arial"/>
                <w:color w:val="auto"/>
                <w:sz w:val="24"/>
                <w:szCs w:val="24"/>
              </w:rPr>
              <w:t xml:space="preserve"> p. 201</w:t>
            </w:r>
          </w:p>
        </w:tc>
      </w:tr>
    </w:tbl>
    <w:p w14:paraId="11B6A654" w14:textId="77777777" w:rsidR="00694987" w:rsidRPr="00AA0F7D" w:rsidRDefault="00497FC3">
      <w:pPr>
        <w:pBdr>
          <w:top w:val="nil"/>
          <w:left w:val="nil"/>
          <w:bottom w:val="nil"/>
          <w:right w:val="nil"/>
          <w:between w:val="nil"/>
        </w:pBdr>
        <w:spacing w:after="0" w:line="240" w:lineRule="auto"/>
        <w:jc w:val="both"/>
        <w:rPr>
          <w:rFonts w:ascii="Arial" w:eastAsia="Times New Roman" w:hAnsi="Arial" w:cs="Arial"/>
          <w:sz w:val="24"/>
          <w:szCs w:val="24"/>
        </w:rPr>
      </w:pPr>
      <w:r w:rsidRPr="00AA0F7D">
        <w:rPr>
          <w:rFonts w:ascii="Arial" w:eastAsia="Times New Roman" w:hAnsi="Arial" w:cs="Arial"/>
          <w:sz w:val="24"/>
          <w:szCs w:val="24"/>
        </w:rPr>
        <w:lastRenderedPageBreak/>
        <w:t xml:space="preserve">Fuente; Elaboración propia a partir de los resultados obtenidos. </w:t>
      </w:r>
    </w:p>
    <w:p w14:paraId="27179299" w14:textId="77777777" w:rsidR="00694987" w:rsidRPr="00AA0F7D" w:rsidRDefault="00694987">
      <w:pPr>
        <w:pBdr>
          <w:top w:val="nil"/>
          <w:left w:val="nil"/>
          <w:bottom w:val="nil"/>
          <w:right w:val="nil"/>
          <w:between w:val="nil"/>
        </w:pBdr>
        <w:spacing w:after="0" w:line="240" w:lineRule="auto"/>
        <w:jc w:val="both"/>
        <w:rPr>
          <w:rFonts w:ascii="Arial" w:eastAsia="Times New Roman" w:hAnsi="Arial" w:cs="Arial"/>
          <w:sz w:val="24"/>
          <w:szCs w:val="24"/>
        </w:rPr>
      </w:pPr>
    </w:p>
    <w:p w14:paraId="4E5FC642" w14:textId="789B7403" w:rsidR="00694987" w:rsidRPr="00AA0F7D" w:rsidRDefault="00205F11">
      <w:pPr>
        <w:numPr>
          <w:ilvl w:val="1"/>
          <w:numId w:val="4"/>
        </w:numPr>
        <w:pBdr>
          <w:top w:val="nil"/>
          <w:left w:val="nil"/>
          <w:bottom w:val="nil"/>
          <w:right w:val="nil"/>
          <w:between w:val="nil"/>
        </w:pBdr>
        <w:spacing w:line="240" w:lineRule="auto"/>
        <w:jc w:val="both"/>
        <w:rPr>
          <w:rFonts w:ascii="Arial" w:eastAsia="Times New Roman" w:hAnsi="Arial" w:cs="Arial"/>
          <w:b/>
          <w:i/>
          <w:sz w:val="24"/>
          <w:szCs w:val="24"/>
        </w:rPr>
      </w:pPr>
      <w:r w:rsidRPr="00AA0F7D">
        <w:rPr>
          <w:rFonts w:ascii="Arial" w:eastAsia="Times New Roman" w:hAnsi="Arial" w:cs="Arial"/>
          <w:b/>
          <w:i/>
          <w:sz w:val="24"/>
          <w:szCs w:val="24"/>
        </w:rPr>
        <w:t xml:space="preserve"> </w:t>
      </w:r>
      <w:r w:rsidR="00497FC3" w:rsidRPr="00AA0F7D">
        <w:rPr>
          <w:rFonts w:ascii="Arial" w:eastAsia="Times New Roman" w:hAnsi="Arial" w:cs="Arial"/>
          <w:b/>
          <w:i/>
          <w:sz w:val="24"/>
          <w:szCs w:val="24"/>
        </w:rPr>
        <w:t>Actividades, preguntas y ejemplos, que subyacen en el Eje Curricular de Bienestar y Autocuidado.</w:t>
      </w:r>
    </w:p>
    <w:p w14:paraId="4B45A12D" w14:textId="37D924B6" w:rsidR="00694987" w:rsidRPr="00AA0F7D" w:rsidRDefault="00497FC3">
      <w:pPr>
        <w:spacing w:line="240" w:lineRule="auto"/>
        <w:jc w:val="both"/>
        <w:rPr>
          <w:rFonts w:ascii="Arial" w:eastAsia="Times New Roman" w:hAnsi="Arial" w:cs="Arial"/>
          <w:sz w:val="24"/>
          <w:szCs w:val="24"/>
        </w:rPr>
      </w:pPr>
      <w:r w:rsidRPr="00AA0F7D">
        <w:rPr>
          <w:rFonts w:ascii="Arial" w:eastAsia="Times New Roman" w:hAnsi="Arial" w:cs="Arial"/>
          <w:sz w:val="24"/>
          <w:szCs w:val="24"/>
        </w:rPr>
        <w:t xml:space="preserve">Se pudo advertir en el texto, Tabla 2, 11 preguntas que corresponden al 5,1%, mayoritariamente, demandantes del “Qué”, sin embargo, el resto de la pregunta promueve aspectos cognitivos que dicen relación con propuestas, desafíos, vinculación entre variables.   </w:t>
      </w:r>
    </w:p>
    <w:p w14:paraId="5B00E24F" w14:textId="77777777" w:rsidR="0060252B" w:rsidRPr="00AA0F7D" w:rsidRDefault="00497FC3">
      <w:pPr>
        <w:spacing w:line="240" w:lineRule="auto"/>
        <w:jc w:val="both"/>
        <w:rPr>
          <w:rFonts w:ascii="Arial" w:eastAsia="Times New Roman" w:hAnsi="Arial" w:cs="Arial"/>
          <w:b/>
          <w:sz w:val="24"/>
          <w:szCs w:val="24"/>
        </w:rPr>
      </w:pPr>
      <w:r w:rsidRPr="00AA0F7D">
        <w:rPr>
          <w:rFonts w:ascii="Arial" w:eastAsia="Times New Roman" w:hAnsi="Arial" w:cs="Arial"/>
          <w:b/>
          <w:sz w:val="24"/>
          <w:szCs w:val="24"/>
        </w:rPr>
        <w:t xml:space="preserve">Tabla 2. </w:t>
      </w:r>
    </w:p>
    <w:p w14:paraId="494514F6" w14:textId="68AC3C09" w:rsidR="00694987" w:rsidRPr="00AA0F7D" w:rsidRDefault="00497FC3">
      <w:pPr>
        <w:spacing w:line="240" w:lineRule="auto"/>
        <w:jc w:val="both"/>
        <w:rPr>
          <w:rFonts w:ascii="Arial" w:eastAsia="Times New Roman" w:hAnsi="Arial" w:cs="Arial"/>
          <w:i/>
          <w:sz w:val="24"/>
          <w:szCs w:val="24"/>
        </w:rPr>
      </w:pPr>
      <w:r w:rsidRPr="00AA0F7D">
        <w:rPr>
          <w:rFonts w:ascii="Arial" w:eastAsia="Times New Roman" w:hAnsi="Arial" w:cs="Arial"/>
          <w:i/>
          <w:sz w:val="24"/>
          <w:szCs w:val="24"/>
        </w:rPr>
        <w:t xml:space="preserve">Actividades, preguntas y ejemplos, que </w:t>
      </w:r>
      <w:r w:rsidR="00C33BE0" w:rsidRPr="00AA0F7D">
        <w:rPr>
          <w:rFonts w:ascii="Arial" w:eastAsia="Times New Roman" w:hAnsi="Arial" w:cs="Arial"/>
          <w:i/>
          <w:sz w:val="24"/>
          <w:szCs w:val="24"/>
        </w:rPr>
        <w:t>subyacen en el eje curricular</w:t>
      </w:r>
      <w:r w:rsidR="0060252B" w:rsidRPr="00AA0F7D">
        <w:rPr>
          <w:rFonts w:ascii="Arial" w:eastAsia="Times New Roman" w:hAnsi="Arial" w:cs="Arial"/>
          <w:i/>
          <w:sz w:val="24"/>
          <w:szCs w:val="24"/>
        </w:rPr>
        <w:t>: Bienestar</w:t>
      </w:r>
      <w:r w:rsidR="00C33BE0" w:rsidRPr="00AA0F7D">
        <w:rPr>
          <w:rFonts w:ascii="Arial" w:eastAsia="Times New Roman" w:hAnsi="Arial" w:cs="Arial"/>
          <w:i/>
          <w:sz w:val="24"/>
          <w:szCs w:val="24"/>
        </w:rPr>
        <w:t xml:space="preserve"> y a</w:t>
      </w:r>
      <w:r w:rsidRPr="00AA0F7D">
        <w:rPr>
          <w:rFonts w:ascii="Arial" w:eastAsia="Times New Roman" w:hAnsi="Arial" w:cs="Arial"/>
          <w:i/>
          <w:sz w:val="24"/>
          <w:szCs w:val="24"/>
        </w:rPr>
        <w:t>utocuidado.</w:t>
      </w:r>
    </w:p>
    <w:tbl>
      <w:tblPr>
        <w:tblStyle w:val="a1"/>
        <w:tblW w:w="8838"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3377"/>
        <w:gridCol w:w="5461"/>
      </w:tblGrid>
      <w:tr w:rsidR="00C0133B" w:rsidRPr="00AA0F7D" w14:paraId="69BF3514" w14:textId="77777777" w:rsidTr="00694987">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3377" w:type="dxa"/>
          </w:tcPr>
          <w:p w14:paraId="7A42047E" w14:textId="77777777" w:rsidR="00694987" w:rsidRPr="00AA0F7D" w:rsidRDefault="00497FC3">
            <w:pPr>
              <w:pBdr>
                <w:top w:val="nil"/>
                <w:left w:val="nil"/>
                <w:bottom w:val="nil"/>
                <w:right w:val="nil"/>
                <w:between w:val="nil"/>
              </w:pBdr>
              <w:jc w:val="both"/>
              <w:rPr>
                <w:rFonts w:ascii="Arial" w:eastAsia="Times New Roman" w:hAnsi="Arial" w:cs="Arial"/>
                <w:color w:val="auto"/>
                <w:sz w:val="24"/>
                <w:szCs w:val="24"/>
              </w:rPr>
            </w:pPr>
            <w:r w:rsidRPr="00AA0F7D">
              <w:rPr>
                <w:rFonts w:ascii="Arial" w:eastAsia="Times New Roman" w:hAnsi="Arial" w:cs="Arial"/>
                <w:b w:val="0"/>
                <w:color w:val="auto"/>
                <w:sz w:val="24"/>
                <w:szCs w:val="24"/>
              </w:rPr>
              <w:t>Cantidad y porcentaje de actividades y preguntas indicativas de Bienestar y Autocuidado.</w:t>
            </w:r>
          </w:p>
        </w:tc>
        <w:tc>
          <w:tcPr>
            <w:tcW w:w="5461" w:type="dxa"/>
          </w:tcPr>
          <w:p w14:paraId="51B361E3" w14:textId="051998C0" w:rsidR="00694987" w:rsidRPr="00AA0F7D" w:rsidRDefault="00497FC3">
            <w:pPr>
              <w:pBdr>
                <w:top w:val="nil"/>
                <w:left w:val="nil"/>
                <w:bottom w:val="nil"/>
                <w:right w:val="nil"/>
                <w:between w:val="nil"/>
              </w:pBd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AA0F7D">
              <w:rPr>
                <w:rFonts w:ascii="Arial" w:eastAsia="Times New Roman" w:hAnsi="Arial" w:cs="Arial"/>
                <w:b w:val="0"/>
                <w:color w:val="auto"/>
                <w:sz w:val="24"/>
                <w:szCs w:val="24"/>
              </w:rPr>
              <w:t>Ejemplos de activida</w:t>
            </w:r>
            <w:r w:rsidR="00C33BE0" w:rsidRPr="00AA0F7D">
              <w:rPr>
                <w:rFonts w:ascii="Arial" w:eastAsia="Times New Roman" w:hAnsi="Arial" w:cs="Arial"/>
                <w:b w:val="0"/>
                <w:color w:val="auto"/>
                <w:sz w:val="24"/>
                <w:szCs w:val="24"/>
              </w:rPr>
              <w:t>des y preguntas indicativas de bienestar y a</w:t>
            </w:r>
            <w:r w:rsidRPr="00AA0F7D">
              <w:rPr>
                <w:rFonts w:ascii="Arial" w:eastAsia="Times New Roman" w:hAnsi="Arial" w:cs="Arial"/>
                <w:b w:val="0"/>
                <w:color w:val="auto"/>
                <w:sz w:val="24"/>
                <w:szCs w:val="24"/>
              </w:rPr>
              <w:t>utocuidado.</w:t>
            </w:r>
          </w:p>
        </w:tc>
      </w:tr>
      <w:tr w:rsidR="00C0133B" w:rsidRPr="00AA0F7D" w14:paraId="254EE0BC" w14:textId="77777777" w:rsidTr="00694987">
        <w:trPr>
          <w:cnfStyle w:val="000000100000" w:firstRow="0" w:lastRow="0" w:firstColumn="0" w:lastColumn="0" w:oddVBand="0" w:evenVBand="0" w:oddHBand="1" w:evenHBand="0" w:firstRowFirstColumn="0" w:firstRowLastColumn="0" w:lastRowFirstColumn="0" w:lastRowLastColumn="0"/>
          <w:trHeight w:val="2084"/>
        </w:trPr>
        <w:tc>
          <w:tcPr>
            <w:cnfStyle w:val="001000000000" w:firstRow="0" w:lastRow="0" w:firstColumn="1" w:lastColumn="0" w:oddVBand="0" w:evenVBand="0" w:oddHBand="0" w:evenHBand="0" w:firstRowFirstColumn="0" w:firstRowLastColumn="0" w:lastRowFirstColumn="0" w:lastRowLastColumn="0"/>
            <w:tcW w:w="3377" w:type="dxa"/>
          </w:tcPr>
          <w:p w14:paraId="67642485" w14:textId="77777777" w:rsidR="00694987" w:rsidRPr="00AA0F7D" w:rsidRDefault="00694987">
            <w:pPr>
              <w:pBdr>
                <w:top w:val="nil"/>
                <w:left w:val="nil"/>
                <w:bottom w:val="nil"/>
                <w:right w:val="nil"/>
                <w:between w:val="nil"/>
              </w:pBdr>
              <w:jc w:val="both"/>
              <w:rPr>
                <w:rFonts w:ascii="Arial" w:eastAsia="Times New Roman" w:hAnsi="Arial" w:cs="Arial"/>
                <w:color w:val="auto"/>
                <w:sz w:val="24"/>
                <w:szCs w:val="24"/>
              </w:rPr>
            </w:pPr>
          </w:p>
          <w:p w14:paraId="07D9DD82" w14:textId="77777777" w:rsidR="00694987" w:rsidRPr="00AA0F7D" w:rsidRDefault="00694987">
            <w:pPr>
              <w:pBdr>
                <w:top w:val="nil"/>
                <w:left w:val="nil"/>
                <w:bottom w:val="nil"/>
                <w:right w:val="nil"/>
                <w:between w:val="nil"/>
              </w:pBdr>
              <w:jc w:val="both"/>
              <w:rPr>
                <w:rFonts w:ascii="Arial" w:eastAsia="Times New Roman" w:hAnsi="Arial" w:cs="Arial"/>
                <w:color w:val="auto"/>
                <w:sz w:val="24"/>
                <w:szCs w:val="24"/>
              </w:rPr>
            </w:pPr>
          </w:p>
          <w:p w14:paraId="4C1379E0" w14:textId="77777777" w:rsidR="00694987" w:rsidRPr="00AA0F7D" w:rsidRDefault="00497FC3">
            <w:pPr>
              <w:pBdr>
                <w:top w:val="nil"/>
                <w:left w:val="nil"/>
                <w:bottom w:val="nil"/>
                <w:right w:val="nil"/>
                <w:between w:val="nil"/>
              </w:pBdr>
              <w:jc w:val="center"/>
              <w:rPr>
                <w:rFonts w:ascii="Arial" w:eastAsia="Times New Roman" w:hAnsi="Arial" w:cs="Arial"/>
                <w:color w:val="auto"/>
                <w:sz w:val="24"/>
                <w:szCs w:val="24"/>
              </w:rPr>
            </w:pPr>
            <w:r w:rsidRPr="00AA0F7D">
              <w:rPr>
                <w:rFonts w:ascii="Arial" w:eastAsia="Times New Roman" w:hAnsi="Arial" w:cs="Arial"/>
                <w:b w:val="0"/>
                <w:color w:val="auto"/>
                <w:sz w:val="24"/>
                <w:szCs w:val="24"/>
              </w:rPr>
              <w:t>11/5,1%</w:t>
            </w:r>
          </w:p>
          <w:p w14:paraId="22376250" w14:textId="77777777" w:rsidR="00694987" w:rsidRPr="00AA0F7D" w:rsidRDefault="00694987">
            <w:pPr>
              <w:pBdr>
                <w:top w:val="nil"/>
                <w:left w:val="nil"/>
                <w:bottom w:val="nil"/>
                <w:right w:val="nil"/>
                <w:between w:val="nil"/>
              </w:pBdr>
              <w:jc w:val="both"/>
              <w:rPr>
                <w:rFonts w:ascii="Arial" w:eastAsia="Times New Roman" w:hAnsi="Arial" w:cs="Arial"/>
                <w:color w:val="auto"/>
                <w:sz w:val="24"/>
                <w:szCs w:val="24"/>
              </w:rPr>
            </w:pPr>
          </w:p>
          <w:p w14:paraId="41C36C08" w14:textId="77777777" w:rsidR="00694987" w:rsidRPr="00AA0F7D" w:rsidRDefault="00694987">
            <w:pPr>
              <w:pBdr>
                <w:top w:val="nil"/>
                <w:left w:val="nil"/>
                <w:bottom w:val="nil"/>
                <w:right w:val="nil"/>
                <w:between w:val="nil"/>
              </w:pBdr>
              <w:jc w:val="both"/>
              <w:rPr>
                <w:rFonts w:ascii="Arial" w:eastAsia="Times New Roman" w:hAnsi="Arial" w:cs="Arial"/>
                <w:color w:val="auto"/>
                <w:sz w:val="24"/>
                <w:szCs w:val="24"/>
              </w:rPr>
            </w:pPr>
          </w:p>
          <w:p w14:paraId="01144800" w14:textId="77777777" w:rsidR="00694987" w:rsidRPr="00AA0F7D" w:rsidRDefault="00694987">
            <w:pPr>
              <w:pBdr>
                <w:top w:val="nil"/>
                <w:left w:val="nil"/>
                <w:bottom w:val="nil"/>
                <w:right w:val="nil"/>
                <w:between w:val="nil"/>
              </w:pBdr>
              <w:jc w:val="both"/>
              <w:rPr>
                <w:rFonts w:ascii="Arial" w:eastAsia="Times New Roman" w:hAnsi="Arial" w:cs="Arial"/>
                <w:color w:val="auto"/>
                <w:sz w:val="24"/>
                <w:szCs w:val="24"/>
              </w:rPr>
            </w:pPr>
          </w:p>
        </w:tc>
        <w:tc>
          <w:tcPr>
            <w:tcW w:w="5461" w:type="dxa"/>
          </w:tcPr>
          <w:p w14:paraId="021ADA5B" w14:textId="66897037" w:rsidR="00694987" w:rsidRPr="00AA0F7D" w:rsidRDefault="00497FC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AA0F7D">
              <w:rPr>
                <w:rFonts w:ascii="Arial" w:eastAsia="Times New Roman" w:hAnsi="Arial" w:cs="Arial"/>
                <w:color w:val="auto"/>
                <w:sz w:val="24"/>
                <w:szCs w:val="24"/>
              </w:rPr>
              <w:t>¿Qué desafíos consideras que existen en el actual sistema político chileno con respecto a sus instituci</w:t>
            </w:r>
            <w:r w:rsidR="009D41EA" w:rsidRPr="00AA0F7D">
              <w:rPr>
                <w:rFonts w:ascii="Arial" w:eastAsia="Times New Roman" w:hAnsi="Arial" w:cs="Arial"/>
                <w:color w:val="auto"/>
                <w:sz w:val="24"/>
                <w:szCs w:val="24"/>
              </w:rPr>
              <w:t>ones, autoridades y ciudadanía?</w:t>
            </w:r>
            <w:r w:rsidRPr="00AA0F7D">
              <w:rPr>
                <w:rFonts w:ascii="Arial" w:eastAsia="Times New Roman" w:hAnsi="Arial" w:cs="Arial"/>
                <w:color w:val="auto"/>
                <w:sz w:val="24"/>
                <w:szCs w:val="24"/>
              </w:rPr>
              <w:t xml:space="preserve"> p. 167</w:t>
            </w:r>
          </w:p>
          <w:p w14:paraId="5B378AEF" w14:textId="77777777" w:rsidR="00694987" w:rsidRPr="00AA0F7D" w:rsidRDefault="006949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p>
          <w:p w14:paraId="7CD9C8CC" w14:textId="05D0ECAF" w:rsidR="00694987" w:rsidRPr="00AA0F7D" w:rsidRDefault="00497FC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AA0F7D">
              <w:rPr>
                <w:rFonts w:ascii="Arial" w:eastAsia="Times New Roman" w:hAnsi="Arial" w:cs="Arial"/>
                <w:color w:val="auto"/>
                <w:sz w:val="24"/>
                <w:szCs w:val="24"/>
              </w:rPr>
              <w:t>¿Qué aspectos medioambientales se relacionan</w:t>
            </w:r>
            <w:r w:rsidR="009D41EA" w:rsidRPr="00AA0F7D">
              <w:rPr>
                <w:rFonts w:ascii="Arial" w:eastAsia="Times New Roman" w:hAnsi="Arial" w:cs="Arial"/>
                <w:color w:val="auto"/>
                <w:sz w:val="24"/>
                <w:szCs w:val="24"/>
              </w:rPr>
              <w:t xml:space="preserve"> con una buena calidad de vida?</w:t>
            </w:r>
            <w:r w:rsidRPr="00AA0F7D">
              <w:rPr>
                <w:rFonts w:ascii="Arial" w:eastAsia="Times New Roman" w:hAnsi="Arial" w:cs="Arial"/>
                <w:color w:val="auto"/>
                <w:sz w:val="24"/>
                <w:szCs w:val="24"/>
              </w:rPr>
              <w:t xml:space="preserve"> p.185</w:t>
            </w:r>
          </w:p>
          <w:p w14:paraId="49F94720" w14:textId="77777777" w:rsidR="00694987" w:rsidRPr="00AA0F7D" w:rsidRDefault="006949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p>
          <w:p w14:paraId="7B2A6AC4" w14:textId="557CDD91" w:rsidR="00694987" w:rsidRPr="00AA0F7D" w:rsidRDefault="00497FC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color w:val="auto"/>
                <w:sz w:val="24"/>
                <w:szCs w:val="24"/>
              </w:rPr>
            </w:pPr>
            <w:r w:rsidRPr="00AA0F7D">
              <w:rPr>
                <w:rFonts w:ascii="Arial" w:eastAsia="Times New Roman" w:hAnsi="Arial" w:cs="Arial"/>
                <w:color w:val="auto"/>
                <w:sz w:val="24"/>
                <w:szCs w:val="24"/>
              </w:rPr>
              <w:t xml:space="preserve">¿Qué medidas se han implementado en el país y en su región para promover el </w:t>
            </w:r>
            <w:r w:rsidR="009D41EA" w:rsidRPr="00AA0F7D">
              <w:rPr>
                <w:rFonts w:ascii="Arial" w:eastAsia="Times New Roman" w:hAnsi="Arial" w:cs="Arial"/>
                <w:color w:val="auto"/>
                <w:sz w:val="24"/>
                <w:szCs w:val="24"/>
              </w:rPr>
              <w:t>desarrollo sustentable?</w:t>
            </w:r>
            <w:r w:rsidRPr="00AA0F7D">
              <w:rPr>
                <w:rFonts w:ascii="Arial" w:eastAsia="Times New Roman" w:hAnsi="Arial" w:cs="Arial"/>
                <w:color w:val="auto"/>
                <w:sz w:val="24"/>
                <w:szCs w:val="24"/>
              </w:rPr>
              <w:t xml:space="preserve"> p.185</w:t>
            </w:r>
          </w:p>
        </w:tc>
      </w:tr>
    </w:tbl>
    <w:p w14:paraId="5E1045C4" w14:textId="77777777" w:rsidR="00694987" w:rsidRPr="00AA0F7D" w:rsidRDefault="00497FC3">
      <w:pPr>
        <w:pBdr>
          <w:top w:val="nil"/>
          <w:left w:val="nil"/>
          <w:bottom w:val="nil"/>
          <w:right w:val="nil"/>
          <w:between w:val="nil"/>
        </w:pBdr>
        <w:spacing w:after="0" w:line="240" w:lineRule="auto"/>
        <w:jc w:val="both"/>
        <w:rPr>
          <w:rFonts w:ascii="Arial" w:eastAsia="Times New Roman" w:hAnsi="Arial" w:cs="Arial"/>
          <w:sz w:val="24"/>
          <w:szCs w:val="24"/>
        </w:rPr>
      </w:pPr>
      <w:r w:rsidRPr="00AA0F7D">
        <w:rPr>
          <w:rFonts w:ascii="Arial" w:eastAsia="Times New Roman" w:hAnsi="Arial" w:cs="Arial"/>
          <w:sz w:val="24"/>
          <w:szCs w:val="24"/>
        </w:rPr>
        <w:t>Fuente; Elaboración propia a partir de los resultados obtenidos.</w:t>
      </w:r>
    </w:p>
    <w:p w14:paraId="31515642" w14:textId="77777777" w:rsidR="00694987" w:rsidRPr="00AA0F7D" w:rsidRDefault="00694987">
      <w:pPr>
        <w:pBdr>
          <w:top w:val="nil"/>
          <w:left w:val="nil"/>
          <w:bottom w:val="nil"/>
          <w:right w:val="nil"/>
          <w:between w:val="nil"/>
        </w:pBdr>
        <w:spacing w:after="0" w:line="240" w:lineRule="auto"/>
        <w:jc w:val="both"/>
        <w:rPr>
          <w:rFonts w:ascii="Arial" w:eastAsia="Times New Roman" w:hAnsi="Arial" w:cs="Arial"/>
          <w:sz w:val="24"/>
          <w:szCs w:val="24"/>
        </w:rPr>
      </w:pPr>
    </w:p>
    <w:p w14:paraId="4205B4F9" w14:textId="77777777" w:rsidR="00C33BE0" w:rsidRPr="00AA0F7D" w:rsidRDefault="00C33BE0">
      <w:pPr>
        <w:pBdr>
          <w:top w:val="nil"/>
          <w:left w:val="nil"/>
          <w:bottom w:val="nil"/>
          <w:right w:val="nil"/>
          <w:between w:val="nil"/>
        </w:pBdr>
        <w:spacing w:after="0" w:line="240" w:lineRule="auto"/>
        <w:jc w:val="both"/>
        <w:rPr>
          <w:rFonts w:ascii="Arial" w:eastAsia="Times New Roman" w:hAnsi="Arial" w:cs="Arial"/>
          <w:sz w:val="24"/>
          <w:szCs w:val="24"/>
        </w:rPr>
      </w:pPr>
    </w:p>
    <w:p w14:paraId="1866E497" w14:textId="296A9323" w:rsidR="00694987" w:rsidRPr="00AA0F7D" w:rsidRDefault="00205F11">
      <w:pPr>
        <w:numPr>
          <w:ilvl w:val="1"/>
          <w:numId w:val="4"/>
        </w:numPr>
        <w:pBdr>
          <w:top w:val="nil"/>
          <w:left w:val="nil"/>
          <w:bottom w:val="nil"/>
          <w:right w:val="nil"/>
          <w:between w:val="nil"/>
        </w:pBdr>
        <w:spacing w:after="0" w:line="240" w:lineRule="auto"/>
        <w:jc w:val="both"/>
        <w:rPr>
          <w:rFonts w:ascii="Arial" w:eastAsia="Times New Roman" w:hAnsi="Arial" w:cs="Arial"/>
          <w:b/>
          <w:i/>
          <w:sz w:val="24"/>
          <w:szCs w:val="24"/>
        </w:rPr>
      </w:pPr>
      <w:r w:rsidRPr="00AA0F7D">
        <w:rPr>
          <w:rFonts w:ascii="Arial" w:eastAsia="Times New Roman" w:hAnsi="Arial" w:cs="Arial"/>
          <w:b/>
          <w:i/>
          <w:sz w:val="24"/>
          <w:szCs w:val="24"/>
        </w:rPr>
        <w:t xml:space="preserve"> </w:t>
      </w:r>
      <w:r w:rsidR="00497FC3" w:rsidRPr="00AA0F7D">
        <w:rPr>
          <w:rFonts w:ascii="Arial" w:eastAsia="Times New Roman" w:hAnsi="Arial" w:cs="Arial"/>
          <w:b/>
          <w:i/>
          <w:sz w:val="24"/>
          <w:szCs w:val="24"/>
        </w:rPr>
        <w:t xml:space="preserve">Actividades, preguntas </w:t>
      </w:r>
      <w:r w:rsidR="00C33BE0" w:rsidRPr="00AA0F7D">
        <w:rPr>
          <w:rFonts w:ascii="Arial" w:eastAsia="Times New Roman" w:hAnsi="Arial" w:cs="Arial"/>
          <w:b/>
          <w:i/>
          <w:sz w:val="24"/>
          <w:szCs w:val="24"/>
        </w:rPr>
        <w:t>y ejemplos, que subyacen en el e</w:t>
      </w:r>
      <w:r w:rsidR="00497FC3" w:rsidRPr="00AA0F7D">
        <w:rPr>
          <w:rFonts w:ascii="Arial" w:eastAsia="Times New Roman" w:hAnsi="Arial" w:cs="Arial"/>
          <w:b/>
          <w:i/>
          <w:sz w:val="24"/>
          <w:szCs w:val="24"/>
        </w:rPr>
        <w:t>je curricular</w:t>
      </w:r>
      <w:r w:rsidR="00C33BE0" w:rsidRPr="00AA0F7D">
        <w:rPr>
          <w:rFonts w:ascii="Arial" w:eastAsia="Times New Roman" w:hAnsi="Arial" w:cs="Arial"/>
          <w:b/>
          <w:i/>
          <w:sz w:val="24"/>
          <w:szCs w:val="24"/>
        </w:rPr>
        <w:t>: Relaciones i</w:t>
      </w:r>
      <w:r w:rsidR="00497FC3" w:rsidRPr="00AA0F7D">
        <w:rPr>
          <w:rFonts w:ascii="Arial" w:eastAsia="Times New Roman" w:hAnsi="Arial" w:cs="Arial"/>
          <w:b/>
          <w:i/>
          <w:sz w:val="24"/>
          <w:szCs w:val="24"/>
        </w:rPr>
        <w:t>nterpersonales.</w:t>
      </w:r>
    </w:p>
    <w:p w14:paraId="3E5C3AB0" w14:textId="77777777" w:rsidR="00694987" w:rsidRPr="00AA0F7D" w:rsidRDefault="00694987">
      <w:pPr>
        <w:pBdr>
          <w:top w:val="nil"/>
          <w:left w:val="nil"/>
          <w:bottom w:val="nil"/>
          <w:right w:val="nil"/>
          <w:between w:val="nil"/>
        </w:pBdr>
        <w:spacing w:after="0" w:line="240" w:lineRule="auto"/>
        <w:ind w:left="360"/>
        <w:jc w:val="both"/>
        <w:rPr>
          <w:rFonts w:ascii="Arial" w:eastAsia="Times New Roman" w:hAnsi="Arial" w:cs="Arial"/>
          <w:b/>
          <w:sz w:val="24"/>
          <w:szCs w:val="24"/>
        </w:rPr>
      </w:pPr>
    </w:p>
    <w:p w14:paraId="734456DD" w14:textId="20B199F8" w:rsidR="00694987" w:rsidRPr="00AA0F7D" w:rsidRDefault="00497FC3">
      <w:pPr>
        <w:spacing w:line="240" w:lineRule="auto"/>
        <w:jc w:val="both"/>
        <w:rPr>
          <w:rFonts w:ascii="Arial" w:eastAsia="Times New Roman" w:hAnsi="Arial" w:cs="Arial"/>
          <w:sz w:val="24"/>
          <w:szCs w:val="24"/>
        </w:rPr>
      </w:pPr>
      <w:r w:rsidRPr="00AA0F7D">
        <w:rPr>
          <w:rFonts w:ascii="Arial" w:eastAsia="Times New Roman" w:hAnsi="Arial" w:cs="Arial"/>
          <w:sz w:val="24"/>
          <w:szCs w:val="24"/>
        </w:rPr>
        <w:t xml:space="preserve">Se pudo reconocer la presencia de 72 preguntas y </w:t>
      </w:r>
      <w:r w:rsidR="00C33BE0" w:rsidRPr="00AA0F7D">
        <w:rPr>
          <w:rFonts w:ascii="Arial" w:eastAsia="Times New Roman" w:hAnsi="Arial" w:cs="Arial"/>
          <w:sz w:val="24"/>
          <w:szCs w:val="24"/>
        </w:rPr>
        <w:t xml:space="preserve">actividades en éste, </w:t>
      </w:r>
      <w:r w:rsidRPr="00AA0F7D">
        <w:rPr>
          <w:rFonts w:ascii="Arial" w:eastAsia="Times New Roman" w:hAnsi="Arial" w:cs="Arial"/>
          <w:sz w:val="24"/>
          <w:szCs w:val="24"/>
        </w:rPr>
        <w:t xml:space="preserve"> las cuales corresponden al 33,3%. De ellas, la mayoría (60%) son actividades educativas, como los ejemplos que se presentan en la Tabla 3.</w:t>
      </w:r>
    </w:p>
    <w:p w14:paraId="1FC54FD4" w14:textId="77777777" w:rsidR="00694987" w:rsidRPr="00AA0F7D" w:rsidRDefault="00694987">
      <w:pPr>
        <w:spacing w:line="240" w:lineRule="auto"/>
        <w:jc w:val="both"/>
        <w:rPr>
          <w:rFonts w:ascii="Arial" w:eastAsia="Times New Roman" w:hAnsi="Arial" w:cs="Arial"/>
          <w:sz w:val="24"/>
          <w:szCs w:val="24"/>
        </w:rPr>
      </w:pPr>
    </w:p>
    <w:p w14:paraId="32880567" w14:textId="77777777" w:rsidR="0060252B" w:rsidRPr="00AA0F7D" w:rsidRDefault="00497FC3" w:rsidP="0060252B">
      <w:pPr>
        <w:pBdr>
          <w:top w:val="nil"/>
          <w:left w:val="nil"/>
          <w:bottom w:val="nil"/>
          <w:right w:val="nil"/>
          <w:between w:val="nil"/>
        </w:pBdr>
        <w:spacing w:after="0" w:line="480" w:lineRule="auto"/>
        <w:jc w:val="both"/>
        <w:rPr>
          <w:rFonts w:ascii="Arial" w:eastAsia="Times New Roman" w:hAnsi="Arial" w:cs="Arial"/>
          <w:b/>
          <w:sz w:val="24"/>
          <w:szCs w:val="24"/>
        </w:rPr>
      </w:pPr>
      <w:r w:rsidRPr="00AA0F7D">
        <w:rPr>
          <w:rFonts w:ascii="Arial" w:eastAsia="Times New Roman" w:hAnsi="Arial" w:cs="Arial"/>
          <w:b/>
          <w:sz w:val="24"/>
          <w:szCs w:val="24"/>
        </w:rPr>
        <w:t xml:space="preserve">Tabla 3. </w:t>
      </w:r>
    </w:p>
    <w:p w14:paraId="6F942F16" w14:textId="1D6A62D5" w:rsidR="00694987" w:rsidRPr="00AA0F7D" w:rsidRDefault="00497FC3" w:rsidP="0060252B">
      <w:pPr>
        <w:pBdr>
          <w:top w:val="nil"/>
          <w:left w:val="nil"/>
          <w:bottom w:val="nil"/>
          <w:right w:val="nil"/>
          <w:between w:val="nil"/>
        </w:pBdr>
        <w:spacing w:after="0" w:line="240" w:lineRule="auto"/>
        <w:jc w:val="both"/>
        <w:rPr>
          <w:rFonts w:ascii="Arial" w:eastAsia="Times New Roman" w:hAnsi="Arial" w:cs="Arial"/>
          <w:i/>
          <w:sz w:val="24"/>
          <w:szCs w:val="24"/>
        </w:rPr>
      </w:pPr>
      <w:r w:rsidRPr="00AA0F7D">
        <w:rPr>
          <w:rFonts w:ascii="Arial" w:eastAsia="Times New Roman" w:hAnsi="Arial" w:cs="Arial"/>
          <w:i/>
          <w:sz w:val="24"/>
          <w:szCs w:val="24"/>
        </w:rPr>
        <w:lastRenderedPageBreak/>
        <w:t xml:space="preserve">Actividades, preguntas </w:t>
      </w:r>
      <w:r w:rsidR="00C33BE0" w:rsidRPr="00AA0F7D">
        <w:rPr>
          <w:rFonts w:ascii="Arial" w:eastAsia="Times New Roman" w:hAnsi="Arial" w:cs="Arial"/>
          <w:i/>
          <w:sz w:val="24"/>
          <w:szCs w:val="24"/>
        </w:rPr>
        <w:t xml:space="preserve">y ejemplos, que subyacen en el eje curricular: </w:t>
      </w:r>
      <w:r w:rsidRPr="00AA0F7D">
        <w:rPr>
          <w:rFonts w:ascii="Arial" w:eastAsia="Times New Roman" w:hAnsi="Arial" w:cs="Arial"/>
          <w:i/>
          <w:sz w:val="24"/>
          <w:szCs w:val="24"/>
        </w:rPr>
        <w:t>Relaciones</w:t>
      </w:r>
      <w:r w:rsidR="0060252B" w:rsidRPr="00AA0F7D">
        <w:rPr>
          <w:rFonts w:ascii="Arial" w:eastAsia="Times New Roman" w:hAnsi="Arial" w:cs="Arial"/>
          <w:i/>
          <w:sz w:val="24"/>
          <w:szCs w:val="24"/>
        </w:rPr>
        <w:t xml:space="preserve"> </w:t>
      </w:r>
      <w:r w:rsidR="00C33BE0" w:rsidRPr="00AA0F7D">
        <w:rPr>
          <w:rFonts w:ascii="Arial" w:eastAsia="Times New Roman" w:hAnsi="Arial" w:cs="Arial"/>
          <w:i/>
          <w:sz w:val="24"/>
          <w:szCs w:val="24"/>
        </w:rPr>
        <w:t>i</w:t>
      </w:r>
      <w:r w:rsidRPr="00AA0F7D">
        <w:rPr>
          <w:rFonts w:ascii="Arial" w:eastAsia="Times New Roman" w:hAnsi="Arial" w:cs="Arial"/>
          <w:i/>
          <w:sz w:val="24"/>
          <w:szCs w:val="24"/>
        </w:rPr>
        <w:t>nterpersonales.</w:t>
      </w:r>
    </w:p>
    <w:p w14:paraId="155E510F" w14:textId="77777777" w:rsidR="0060252B" w:rsidRPr="00AA0F7D" w:rsidRDefault="0060252B" w:rsidP="0060252B">
      <w:pPr>
        <w:pBdr>
          <w:top w:val="nil"/>
          <w:left w:val="nil"/>
          <w:bottom w:val="nil"/>
          <w:right w:val="nil"/>
          <w:between w:val="nil"/>
        </w:pBdr>
        <w:spacing w:after="0" w:line="240" w:lineRule="auto"/>
        <w:jc w:val="both"/>
        <w:rPr>
          <w:rFonts w:ascii="Arial" w:eastAsia="Times New Roman" w:hAnsi="Arial" w:cs="Arial"/>
          <w:b/>
          <w:sz w:val="24"/>
          <w:szCs w:val="24"/>
        </w:rPr>
      </w:pPr>
    </w:p>
    <w:tbl>
      <w:tblPr>
        <w:tblStyle w:val="a2"/>
        <w:tblW w:w="8838"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3386"/>
        <w:gridCol w:w="5452"/>
      </w:tblGrid>
      <w:tr w:rsidR="00C0133B" w:rsidRPr="00AA0F7D" w14:paraId="253B4E8A" w14:textId="77777777" w:rsidTr="00694987">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3386" w:type="dxa"/>
          </w:tcPr>
          <w:p w14:paraId="22DF4C3D" w14:textId="3B4F744E" w:rsidR="00694987" w:rsidRPr="00AA0F7D" w:rsidRDefault="00497FC3">
            <w:pPr>
              <w:pBdr>
                <w:top w:val="nil"/>
                <w:left w:val="nil"/>
                <w:bottom w:val="nil"/>
                <w:right w:val="nil"/>
                <w:between w:val="nil"/>
              </w:pBdr>
              <w:jc w:val="both"/>
              <w:rPr>
                <w:rFonts w:ascii="Arial" w:eastAsia="Times New Roman" w:hAnsi="Arial" w:cs="Arial"/>
                <w:color w:val="auto"/>
                <w:sz w:val="24"/>
                <w:szCs w:val="24"/>
              </w:rPr>
            </w:pPr>
            <w:r w:rsidRPr="00AA0F7D">
              <w:rPr>
                <w:rFonts w:ascii="Arial" w:eastAsia="Times New Roman" w:hAnsi="Arial" w:cs="Arial"/>
                <w:b w:val="0"/>
                <w:color w:val="auto"/>
                <w:sz w:val="24"/>
                <w:szCs w:val="24"/>
              </w:rPr>
              <w:t>Cantidad y porcentaje de activida</w:t>
            </w:r>
            <w:r w:rsidR="00C33BE0" w:rsidRPr="00AA0F7D">
              <w:rPr>
                <w:rFonts w:ascii="Arial" w:eastAsia="Times New Roman" w:hAnsi="Arial" w:cs="Arial"/>
                <w:b w:val="0"/>
                <w:color w:val="auto"/>
                <w:sz w:val="24"/>
                <w:szCs w:val="24"/>
              </w:rPr>
              <w:t>des y preguntas indicativas de relaciones i</w:t>
            </w:r>
            <w:r w:rsidRPr="00AA0F7D">
              <w:rPr>
                <w:rFonts w:ascii="Arial" w:eastAsia="Times New Roman" w:hAnsi="Arial" w:cs="Arial"/>
                <w:b w:val="0"/>
                <w:color w:val="auto"/>
                <w:sz w:val="24"/>
                <w:szCs w:val="24"/>
              </w:rPr>
              <w:t>nterpersonales.</w:t>
            </w:r>
          </w:p>
        </w:tc>
        <w:tc>
          <w:tcPr>
            <w:tcW w:w="5452" w:type="dxa"/>
          </w:tcPr>
          <w:p w14:paraId="6B7C93B4" w14:textId="30CF8229" w:rsidR="00694987" w:rsidRPr="00AA0F7D" w:rsidRDefault="00497FC3">
            <w:pPr>
              <w:pBdr>
                <w:top w:val="nil"/>
                <w:left w:val="nil"/>
                <w:bottom w:val="nil"/>
                <w:right w:val="nil"/>
                <w:between w:val="nil"/>
              </w:pBd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AA0F7D">
              <w:rPr>
                <w:rFonts w:ascii="Arial" w:eastAsia="Times New Roman" w:hAnsi="Arial" w:cs="Arial"/>
                <w:b w:val="0"/>
                <w:color w:val="auto"/>
                <w:sz w:val="24"/>
                <w:szCs w:val="24"/>
              </w:rPr>
              <w:t>Ejemplos de activida</w:t>
            </w:r>
            <w:r w:rsidR="00C33BE0" w:rsidRPr="00AA0F7D">
              <w:rPr>
                <w:rFonts w:ascii="Arial" w:eastAsia="Times New Roman" w:hAnsi="Arial" w:cs="Arial"/>
                <w:b w:val="0"/>
                <w:color w:val="auto"/>
                <w:sz w:val="24"/>
                <w:szCs w:val="24"/>
              </w:rPr>
              <w:t>des y preguntas indicativas de relaciones i</w:t>
            </w:r>
            <w:r w:rsidRPr="00AA0F7D">
              <w:rPr>
                <w:rFonts w:ascii="Arial" w:eastAsia="Times New Roman" w:hAnsi="Arial" w:cs="Arial"/>
                <w:b w:val="0"/>
                <w:color w:val="auto"/>
                <w:sz w:val="24"/>
                <w:szCs w:val="24"/>
              </w:rPr>
              <w:t>nterpersonales.</w:t>
            </w:r>
          </w:p>
        </w:tc>
      </w:tr>
      <w:tr w:rsidR="00C0133B" w:rsidRPr="00AA0F7D" w14:paraId="5CC50EBE" w14:textId="77777777" w:rsidTr="00694987">
        <w:trPr>
          <w:cnfStyle w:val="000000100000" w:firstRow="0" w:lastRow="0" w:firstColumn="0" w:lastColumn="0" w:oddVBand="0" w:evenVBand="0" w:oddHBand="1" w:evenHBand="0" w:firstRowFirstColumn="0" w:firstRowLastColumn="0" w:lastRowFirstColumn="0" w:lastRowLastColumn="0"/>
          <w:trHeight w:val="2084"/>
        </w:trPr>
        <w:tc>
          <w:tcPr>
            <w:cnfStyle w:val="001000000000" w:firstRow="0" w:lastRow="0" w:firstColumn="1" w:lastColumn="0" w:oddVBand="0" w:evenVBand="0" w:oddHBand="0" w:evenHBand="0" w:firstRowFirstColumn="0" w:firstRowLastColumn="0" w:lastRowFirstColumn="0" w:lastRowLastColumn="0"/>
            <w:tcW w:w="3386" w:type="dxa"/>
          </w:tcPr>
          <w:p w14:paraId="6F40B835" w14:textId="77777777" w:rsidR="00694987" w:rsidRPr="00AA0F7D" w:rsidRDefault="00694987">
            <w:pPr>
              <w:pBdr>
                <w:top w:val="nil"/>
                <w:left w:val="nil"/>
                <w:bottom w:val="nil"/>
                <w:right w:val="nil"/>
                <w:between w:val="nil"/>
              </w:pBdr>
              <w:jc w:val="both"/>
              <w:rPr>
                <w:rFonts w:ascii="Arial" w:eastAsia="Times New Roman" w:hAnsi="Arial" w:cs="Arial"/>
                <w:color w:val="auto"/>
                <w:sz w:val="24"/>
                <w:szCs w:val="24"/>
              </w:rPr>
            </w:pPr>
          </w:p>
          <w:p w14:paraId="20E7AC50" w14:textId="77777777" w:rsidR="00694987" w:rsidRPr="00AA0F7D" w:rsidRDefault="00694987">
            <w:pPr>
              <w:pBdr>
                <w:top w:val="nil"/>
                <w:left w:val="nil"/>
                <w:bottom w:val="nil"/>
                <w:right w:val="nil"/>
                <w:between w:val="nil"/>
              </w:pBdr>
              <w:jc w:val="both"/>
              <w:rPr>
                <w:rFonts w:ascii="Arial" w:eastAsia="Times New Roman" w:hAnsi="Arial" w:cs="Arial"/>
                <w:color w:val="auto"/>
                <w:sz w:val="24"/>
                <w:szCs w:val="24"/>
              </w:rPr>
            </w:pPr>
          </w:p>
          <w:p w14:paraId="72CA31A1" w14:textId="77777777" w:rsidR="00694987" w:rsidRPr="00AA0F7D" w:rsidRDefault="00497FC3">
            <w:pPr>
              <w:pBdr>
                <w:top w:val="nil"/>
                <w:left w:val="nil"/>
                <w:bottom w:val="nil"/>
                <w:right w:val="nil"/>
                <w:between w:val="nil"/>
              </w:pBdr>
              <w:jc w:val="center"/>
              <w:rPr>
                <w:rFonts w:ascii="Arial" w:eastAsia="Times New Roman" w:hAnsi="Arial" w:cs="Arial"/>
                <w:color w:val="auto"/>
                <w:sz w:val="24"/>
                <w:szCs w:val="24"/>
              </w:rPr>
            </w:pPr>
            <w:r w:rsidRPr="00AA0F7D">
              <w:rPr>
                <w:rFonts w:ascii="Arial" w:eastAsia="Times New Roman" w:hAnsi="Arial" w:cs="Arial"/>
                <w:b w:val="0"/>
                <w:color w:val="auto"/>
                <w:sz w:val="24"/>
                <w:szCs w:val="24"/>
              </w:rPr>
              <w:t>72/33,3%</w:t>
            </w:r>
          </w:p>
          <w:p w14:paraId="51DEF302" w14:textId="77777777" w:rsidR="00694987" w:rsidRPr="00AA0F7D" w:rsidRDefault="00694987">
            <w:pPr>
              <w:pBdr>
                <w:top w:val="nil"/>
                <w:left w:val="nil"/>
                <w:bottom w:val="nil"/>
                <w:right w:val="nil"/>
                <w:between w:val="nil"/>
              </w:pBdr>
              <w:jc w:val="both"/>
              <w:rPr>
                <w:rFonts w:ascii="Arial" w:eastAsia="Times New Roman" w:hAnsi="Arial" w:cs="Arial"/>
                <w:color w:val="auto"/>
                <w:sz w:val="24"/>
                <w:szCs w:val="24"/>
              </w:rPr>
            </w:pPr>
          </w:p>
          <w:p w14:paraId="711D87F0" w14:textId="77777777" w:rsidR="00694987" w:rsidRPr="00AA0F7D" w:rsidRDefault="00694987">
            <w:pPr>
              <w:pBdr>
                <w:top w:val="nil"/>
                <w:left w:val="nil"/>
                <w:bottom w:val="nil"/>
                <w:right w:val="nil"/>
                <w:between w:val="nil"/>
              </w:pBdr>
              <w:jc w:val="both"/>
              <w:rPr>
                <w:rFonts w:ascii="Arial" w:eastAsia="Times New Roman" w:hAnsi="Arial" w:cs="Arial"/>
                <w:color w:val="auto"/>
                <w:sz w:val="24"/>
                <w:szCs w:val="24"/>
              </w:rPr>
            </w:pPr>
          </w:p>
          <w:p w14:paraId="14F4F7D4" w14:textId="77777777" w:rsidR="00694987" w:rsidRPr="00AA0F7D" w:rsidRDefault="00694987">
            <w:pPr>
              <w:pBdr>
                <w:top w:val="nil"/>
                <w:left w:val="nil"/>
                <w:bottom w:val="nil"/>
                <w:right w:val="nil"/>
                <w:between w:val="nil"/>
              </w:pBdr>
              <w:jc w:val="both"/>
              <w:rPr>
                <w:rFonts w:ascii="Arial" w:eastAsia="Times New Roman" w:hAnsi="Arial" w:cs="Arial"/>
                <w:color w:val="auto"/>
                <w:sz w:val="24"/>
                <w:szCs w:val="24"/>
              </w:rPr>
            </w:pPr>
          </w:p>
        </w:tc>
        <w:tc>
          <w:tcPr>
            <w:tcW w:w="5452" w:type="dxa"/>
          </w:tcPr>
          <w:p w14:paraId="14D43A63" w14:textId="77777777" w:rsidR="00694987" w:rsidRPr="00AA0F7D" w:rsidRDefault="00497FC3">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AA0F7D">
              <w:rPr>
                <w:rFonts w:ascii="Arial" w:eastAsia="Times New Roman" w:hAnsi="Arial" w:cs="Arial"/>
                <w:color w:val="auto"/>
                <w:sz w:val="24"/>
                <w:szCs w:val="24"/>
              </w:rPr>
              <w:t>“Reunidos en equipos realicen una investigación en relación con los roles de género en la Colonia” p.79</w:t>
            </w:r>
          </w:p>
          <w:p w14:paraId="2CD0AE8C" w14:textId="77777777" w:rsidR="00694987" w:rsidRPr="00AA0F7D" w:rsidRDefault="00497FC3">
            <w:pPr>
              <w:pBdr>
                <w:top w:val="nil"/>
                <w:left w:val="nil"/>
                <w:bottom w:val="nil"/>
                <w:right w:val="nil"/>
                <w:between w:val="nil"/>
              </w:pBdr>
              <w:spacing w:before="28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color w:val="auto"/>
                <w:sz w:val="24"/>
                <w:szCs w:val="24"/>
              </w:rPr>
            </w:pPr>
            <w:r w:rsidRPr="00AA0F7D">
              <w:rPr>
                <w:rFonts w:ascii="Arial" w:eastAsia="Times New Roman" w:hAnsi="Arial" w:cs="Arial"/>
                <w:color w:val="auto"/>
                <w:sz w:val="24"/>
                <w:szCs w:val="24"/>
              </w:rPr>
              <w:t>“Dividan el curso en dos grupos para debatir en torno a la siguiente pregunta: ¿La noción de derechos del siglo XVIII es la misma que en la actualidad? Un grupo debe poner énfasis en las similitudes y continuidades con la actualidad, y el otro, en las diferencias y cambios.” p.149</w:t>
            </w:r>
          </w:p>
        </w:tc>
      </w:tr>
    </w:tbl>
    <w:p w14:paraId="0ED37FB8" w14:textId="77777777" w:rsidR="00694987" w:rsidRPr="00AA0F7D" w:rsidRDefault="00497FC3">
      <w:pPr>
        <w:pBdr>
          <w:top w:val="nil"/>
          <w:left w:val="nil"/>
          <w:bottom w:val="nil"/>
          <w:right w:val="nil"/>
          <w:between w:val="nil"/>
        </w:pBdr>
        <w:spacing w:after="0" w:line="240" w:lineRule="auto"/>
        <w:jc w:val="both"/>
        <w:rPr>
          <w:rFonts w:ascii="Arial" w:eastAsia="Times New Roman" w:hAnsi="Arial" w:cs="Arial"/>
          <w:sz w:val="24"/>
          <w:szCs w:val="24"/>
        </w:rPr>
      </w:pPr>
      <w:r w:rsidRPr="00AA0F7D">
        <w:rPr>
          <w:rFonts w:ascii="Arial" w:eastAsia="Times New Roman" w:hAnsi="Arial" w:cs="Arial"/>
          <w:sz w:val="24"/>
          <w:szCs w:val="24"/>
        </w:rPr>
        <w:t>Fuente; Elaboración propia a partir de los resultados obtenidos.</w:t>
      </w:r>
    </w:p>
    <w:p w14:paraId="62D77083" w14:textId="77777777" w:rsidR="00694987" w:rsidRPr="00AA0F7D" w:rsidRDefault="00694987">
      <w:pPr>
        <w:pBdr>
          <w:top w:val="nil"/>
          <w:left w:val="nil"/>
          <w:bottom w:val="nil"/>
          <w:right w:val="nil"/>
          <w:between w:val="nil"/>
        </w:pBdr>
        <w:spacing w:after="0" w:line="240" w:lineRule="auto"/>
        <w:jc w:val="both"/>
        <w:rPr>
          <w:rFonts w:ascii="Arial" w:eastAsia="Times New Roman" w:hAnsi="Arial" w:cs="Arial"/>
          <w:b/>
          <w:sz w:val="24"/>
          <w:szCs w:val="24"/>
        </w:rPr>
      </w:pPr>
    </w:p>
    <w:p w14:paraId="7E04340B" w14:textId="7A1597B9" w:rsidR="00694987" w:rsidRPr="00AA0F7D" w:rsidRDefault="00205F11">
      <w:pPr>
        <w:numPr>
          <w:ilvl w:val="1"/>
          <w:numId w:val="4"/>
        </w:numPr>
        <w:pBdr>
          <w:top w:val="nil"/>
          <w:left w:val="nil"/>
          <w:bottom w:val="nil"/>
          <w:right w:val="nil"/>
          <w:between w:val="nil"/>
        </w:pBdr>
        <w:spacing w:after="0" w:line="240" w:lineRule="auto"/>
        <w:jc w:val="both"/>
        <w:rPr>
          <w:rFonts w:ascii="Arial" w:eastAsia="Times New Roman" w:hAnsi="Arial" w:cs="Arial"/>
          <w:b/>
          <w:i/>
          <w:sz w:val="24"/>
          <w:szCs w:val="24"/>
        </w:rPr>
      </w:pPr>
      <w:r w:rsidRPr="00AA0F7D">
        <w:rPr>
          <w:rFonts w:ascii="Arial" w:eastAsia="Times New Roman" w:hAnsi="Arial" w:cs="Arial"/>
          <w:b/>
          <w:i/>
          <w:sz w:val="24"/>
          <w:szCs w:val="24"/>
        </w:rPr>
        <w:t xml:space="preserve"> </w:t>
      </w:r>
      <w:r w:rsidR="00497FC3" w:rsidRPr="00AA0F7D">
        <w:rPr>
          <w:rFonts w:ascii="Arial" w:eastAsia="Times New Roman" w:hAnsi="Arial" w:cs="Arial"/>
          <w:b/>
          <w:i/>
          <w:sz w:val="24"/>
          <w:szCs w:val="24"/>
        </w:rPr>
        <w:t xml:space="preserve">Actividades, preguntas </w:t>
      </w:r>
      <w:r w:rsidR="009D41EA" w:rsidRPr="00AA0F7D">
        <w:rPr>
          <w:rFonts w:ascii="Arial" w:eastAsia="Times New Roman" w:hAnsi="Arial" w:cs="Arial"/>
          <w:b/>
          <w:i/>
          <w:sz w:val="24"/>
          <w:szCs w:val="24"/>
        </w:rPr>
        <w:t>y ejemplos, que subyacen en el eje curricular de pertenencia y p</w:t>
      </w:r>
      <w:r w:rsidR="00497FC3" w:rsidRPr="00AA0F7D">
        <w:rPr>
          <w:rFonts w:ascii="Arial" w:eastAsia="Times New Roman" w:hAnsi="Arial" w:cs="Arial"/>
          <w:b/>
          <w:i/>
          <w:sz w:val="24"/>
          <w:szCs w:val="24"/>
        </w:rPr>
        <w:t>articipación Democrática.</w:t>
      </w:r>
    </w:p>
    <w:p w14:paraId="024D7DC4" w14:textId="77777777" w:rsidR="00694987" w:rsidRPr="00AA0F7D" w:rsidRDefault="00694987" w:rsidP="00205F11">
      <w:pPr>
        <w:pBdr>
          <w:top w:val="nil"/>
          <w:left w:val="nil"/>
          <w:bottom w:val="nil"/>
          <w:right w:val="nil"/>
          <w:between w:val="nil"/>
        </w:pBdr>
        <w:spacing w:after="0" w:line="240" w:lineRule="auto"/>
        <w:ind w:left="360"/>
        <w:jc w:val="both"/>
        <w:rPr>
          <w:rFonts w:ascii="Arial" w:eastAsia="Times New Roman" w:hAnsi="Arial" w:cs="Arial"/>
          <w:sz w:val="24"/>
          <w:szCs w:val="24"/>
        </w:rPr>
      </w:pPr>
    </w:p>
    <w:p w14:paraId="71DE6DBD" w14:textId="6CE6FD91" w:rsidR="00694987" w:rsidRPr="00AA0F7D" w:rsidRDefault="009D41EA">
      <w:pPr>
        <w:spacing w:line="240" w:lineRule="auto"/>
        <w:jc w:val="both"/>
        <w:rPr>
          <w:rFonts w:ascii="Arial" w:eastAsia="Times New Roman" w:hAnsi="Arial" w:cs="Arial"/>
          <w:sz w:val="24"/>
          <w:szCs w:val="24"/>
        </w:rPr>
      </w:pPr>
      <w:r w:rsidRPr="00AA0F7D">
        <w:rPr>
          <w:rFonts w:ascii="Arial" w:eastAsia="Times New Roman" w:hAnsi="Arial" w:cs="Arial"/>
          <w:sz w:val="24"/>
          <w:szCs w:val="24"/>
        </w:rPr>
        <w:t xml:space="preserve"> En este eje c</w:t>
      </w:r>
      <w:r w:rsidR="00497FC3" w:rsidRPr="00AA0F7D">
        <w:rPr>
          <w:rFonts w:ascii="Arial" w:eastAsia="Times New Roman" w:hAnsi="Arial" w:cs="Arial"/>
          <w:sz w:val="24"/>
          <w:szCs w:val="24"/>
        </w:rPr>
        <w:t xml:space="preserve">urricular, se advierten 40 preguntas y actividades educativas (Tabla 4) que responden al 18,5%.  </w:t>
      </w:r>
      <w:r w:rsidR="00F676AC" w:rsidRPr="00AA0F7D">
        <w:rPr>
          <w:rFonts w:ascii="Arial" w:eastAsia="Times New Roman" w:hAnsi="Arial" w:cs="Arial"/>
          <w:sz w:val="24"/>
          <w:szCs w:val="24"/>
        </w:rPr>
        <w:t>En los ejemplos se puede constatar demandas cog</w:t>
      </w:r>
      <w:r w:rsidRPr="00AA0F7D">
        <w:rPr>
          <w:rFonts w:ascii="Arial" w:eastAsia="Times New Roman" w:hAnsi="Arial" w:cs="Arial"/>
          <w:sz w:val="24"/>
          <w:szCs w:val="24"/>
        </w:rPr>
        <w:t>nitivas de nivel superior como ¿</w:t>
      </w:r>
      <w:r w:rsidR="00F676AC" w:rsidRPr="00AA0F7D">
        <w:rPr>
          <w:rFonts w:ascii="Arial" w:eastAsia="Times New Roman" w:hAnsi="Arial" w:cs="Arial"/>
          <w:sz w:val="24"/>
          <w:szCs w:val="24"/>
        </w:rPr>
        <w:t>Qué iniciativas podrías desarrollar</w:t>
      </w:r>
      <w:r w:rsidRPr="00AA0F7D">
        <w:rPr>
          <w:rFonts w:ascii="Arial" w:eastAsia="Times New Roman" w:hAnsi="Arial" w:cs="Arial"/>
          <w:sz w:val="24"/>
          <w:szCs w:val="24"/>
        </w:rPr>
        <w:t>?, ¿</w:t>
      </w:r>
      <w:r w:rsidR="00F676AC" w:rsidRPr="00AA0F7D">
        <w:rPr>
          <w:rFonts w:ascii="Arial" w:eastAsia="Times New Roman" w:hAnsi="Arial" w:cs="Arial"/>
          <w:sz w:val="24"/>
          <w:szCs w:val="24"/>
        </w:rPr>
        <w:t>Por qué pien</w:t>
      </w:r>
      <w:r w:rsidRPr="00AA0F7D">
        <w:rPr>
          <w:rFonts w:ascii="Arial" w:eastAsia="Times New Roman" w:hAnsi="Arial" w:cs="Arial"/>
          <w:sz w:val="24"/>
          <w:szCs w:val="24"/>
        </w:rPr>
        <w:t>sas que el auto</w:t>
      </w:r>
      <w:r w:rsidR="00F676AC" w:rsidRPr="00AA0F7D">
        <w:rPr>
          <w:rFonts w:ascii="Arial" w:eastAsia="Times New Roman" w:hAnsi="Arial" w:cs="Arial"/>
          <w:sz w:val="24"/>
          <w:szCs w:val="24"/>
        </w:rPr>
        <w:t>?</w:t>
      </w:r>
      <w:r w:rsidRPr="00AA0F7D">
        <w:rPr>
          <w:rFonts w:ascii="Arial" w:eastAsia="Times New Roman" w:hAnsi="Arial" w:cs="Arial"/>
          <w:sz w:val="24"/>
          <w:szCs w:val="24"/>
        </w:rPr>
        <w:t>, ¿</w:t>
      </w:r>
      <w:r w:rsidR="00497FC3" w:rsidRPr="00AA0F7D">
        <w:rPr>
          <w:rFonts w:ascii="Arial" w:eastAsia="Times New Roman" w:hAnsi="Arial" w:cs="Arial"/>
          <w:sz w:val="24"/>
          <w:szCs w:val="24"/>
        </w:rPr>
        <w:t xml:space="preserve">Qué elementos crees que cambiaron?  </w:t>
      </w:r>
    </w:p>
    <w:p w14:paraId="5E587175" w14:textId="77777777" w:rsidR="0060252B" w:rsidRPr="00AA0F7D" w:rsidRDefault="00497FC3">
      <w:pPr>
        <w:pBdr>
          <w:top w:val="nil"/>
          <w:left w:val="nil"/>
          <w:bottom w:val="nil"/>
          <w:right w:val="nil"/>
          <w:between w:val="nil"/>
        </w:pBdr>
        <w:spacing w:after="0" w:line="240" w:lineRule="auto"/>
        <w:jc w:val="both"/>
        <w:rPr>
          <w:rFonts w:ascii="Arial" w:eastAsia="Times New Roman" w:hAnsi="Arial" w:cs="Arial"/>
          <w:b/>
          <w:sz w:val="24"/>
          <w:szCs w:val="24"/>
        </w:rPr>
      </w:pPr>
      <w:r w:rsidRPr="00AA0F7D">
        <w:rPr>
          <w:rFonts w:ascii="Arial" w:eastAsia="Times New Roman" w:hAnsi="Arial" w:cs="Arial"/>
          <w:b/>
          <w:sz w:val="24"/>
          <w:szCs w:val="24"/>
        </w:rPr>
        <w:t xml:space="preserve">Tabla 4. </w:t>
      </w:r>
    </w:p>
    <w:p w14:paraId="2739A15F" w14:textId="77777777" w:rsidR="0060252B" w:rsidRPr="00AA0F7D" w:rsidRDefault="0060252B">
      <w:pPr>
        <w:pBdr>
          <w:top w:val="nil"/>
          <w:left w:val="nil"/>
          <w:bottom w:val="nil"/>
          <w:right w:val="nil"/>
          <w:between w:val="nil"/>
        </w:pBdr>
        <w:spacing w:after="0" w:line="240" w:lineRule="auto"/>
        <w:jc w:val="both"/>
        <w:rPr>
          <w:rFonts w:ascii="Arial" w:eastAsia="Times New Roman" w:hAnsi="Arial" w:cs="Arial"/>
          <w:b/>
          <w:sz w:val="24"/>
          <w:szCs w:val="24"/>
        </w:rPr>
      </w:pPr>
    </w:p>
    <w:p w14:paraId="7D24EBF0" w14:textId="02057A83" w:rsidR="00694987" w:rsidRPr="00AA0F7D" w:rsidRDefault="00497FC3">
      <w:pPr>
        <w:pBdr>
          <w:top w:val="nil"/>
          <w:left w:val="nil"/>
          <w:bottom w:val="nil"/>
          <w:right w:val="nil"/>
          <w:between w:val="nil"/>
        </w:pBdr>
        <w:spacing w:after="0" w:line="240" w:lineRule="auto"/>
        <w:jc w:val="both"/>
        <w:rPr>
          <w:rFonts w:ascii="Arial" w:eastAsia="Times New Roman" w:hAnsi="Arial" w:cs="Arial"/>
          <w:i/>
          <w:sz w:val="24"/>
          <w:szCs w:val="24"/>
        </w:rPr>
      </w:pPr>
      <w:r w:rsidRPr="00AA0F7D">
        <w:rPr>
          <w:rFonts w:ascii="Arial" w:eastAsia="Times New Roman" w:hAnsi="Arial" w:cs="Arial"/>
          <w:i/>
          <w:sz w:val="24"/>
          <w:szCs w:val="24"/>
        </w:rPr>
        <w:t xml:space="preserve">Actividades, preguntas </w:t>
      </w:r>
      <w:r w:rsidR="009D41EA" w:rsidRPr="00AA0F7D">
        <w:rPr>
          <w:rFonts w:ascii="Arial" w:eastAsia="Times New Roman" w:hAnsi="Arial" w:cs="Arial"/>
          <w:i/>
          <w:sz w:val="24"/>
          <w:szCs w:val="24"/>
        </w:rPr>
        <w:t>y ejemplos, que subyacen en el eje c</w:t>
      </w:r>
      <w:r w:rsidRPr="00AA0F7D">
        <w:rPr>
          <w:rFonts w:ascii="Arial" w:eastAsia="Times New Roman" w:hAnsi="Arial" w:cs="Arial"/>
          <w:i/>
          <w:sz w:val="24"/>
          <w:szCs w:val="24"/>
        </w:rPr>
        <w:t>urricular</w:t>
      </w:r>
      <w:r w:rsidR="009D41EA" w:rsidRPr="00AA0F7D">
        <w:rPr>
          <w:rFonts w:ascii="Arial" w:eastAsia="Times New Roman" w:hAnsi="Arial" w:cs="Arial"/>
          <w:i/>
          <w:sz w:val="24"/>
          <w:szCs w:val="24"/>
        </w:rPr>
        <w:t>: Pertenencia y participación d</w:t>
      </w:r>
      <w:r w:rsidRPr="00AA0F7D">
        <w:rPr>
          <w:rFonts w:ascii="Arial" w:eastAsia="Times New Roman" w:hAnsi="Arial" w:cs="Arial"/>
          <w:i/>
          <w:sz w:val="24"/>
          <w:szCs w:val="24"/>
        </w:rPr>
        <w:t>emocrática.</w:t>
      </w:r>
    </w:p>
    <w:p w14:paraId="68F092AD" w14:textId="77777777" w:rsidR="0060252B" w:rsidRPr="00AA0F7D" w:rsidRDefault="0060252B">
      <w:pPr>
        <w:pBdr>
          <w:top w:val="nil"/>
          <w:left w:val="nil"/>
          <w:bottom w:val="nil"/>
          <w:right w:val="nil"/>
          <w:between w:val="nil"/>
        </w:pBdr>
        <w:spacing w:after="0" w:line="240" w:lineRule="auto"/>
        <w:jc w:val="both"/>
        <w:rPr>
          <w:rFonts w:ascii="Arial" w:eastAsia="Times New Roman" w:hAnsi="Arial" w:cs="Arial"/>
          <w:i/>
          <w:sz w:val="24"/>
          <w:szCs w:val="24"/>
        </w:rPr>
      </w:pPr>
    </w:p>
    <w:tbl>
      <w:tblPr>
        <w:tblStyle w:val="a3"/>
        <w:tblW w:w="8838"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3381"/>
        <w:gridCol w:w="5457"/>
      </w:tblGrid>
      <w:tr w:rsidR="00C0133B" w:rsidRPr="00AA0F7D" w14:paraId="13581551" w14:textId="77777777" w:rsidTr="00694987">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3381" w:type="dxa"/>
          </w:tcPr>
          <w:p w14:paraId="0C7C45E9" w14:textId="73D11715" w:rsidR="00694987" w:rsidRPr="00AA0F7D" w:rsidRDefault="00497FC3">
            <w:pPr>
              <w:pBdr>
                <w:top w:val="nil"/>
                <w:left w:val="nil"/>
                <w:bottom w:val="nil"/>
                <w:right w:val="nil"/>
                <w:between w:val="nil"/>
              </w:pBdr>
              <w:jc w:val="both"/>
              <w:rPr>
                <w:rFonts w:ascii="Arial" w:eastAsia="Times New Roman" w:hAnsi="Arial" w:cs="Arial"/>
                <w:color w:val="auto"/>
                <w:sz w:val="24"/>
                <w:szCs w:val="24"/>
              </w:rPr>
            </w:pPr>
            <w:r w:rsidRPr="00AA0F7D">
              <w:rPr>
                <w:rFonts w:ascii="Arial" w:eastAsia="Times New Roman" w:hAnsi="Arial" w:cs="Arial"/>
                <w:b w:val="0"/>
                <w:color w:val="auto"/>
                <w:sz w:val="24"/>
                <w:szCs w:val="24"/>
              </w:rPr>
              <w:t>Cantidad y porcentaje de activida</w:t>
            </w:r>
            <w:r w:rsidR="009D41EA" w:rsidRPr="00AA0F7D">
              <w:rPr>
                <w:rFonts w:ascii="Arial" w:eastAsia="Times New Roman" w:hAnsi="Arial" w:cs="Arial"/>
                <w:b w:val="0"/>
                <w:color w:val="auto"/>
                <w:sz w:val="24"/>
                <w:szCs w:val="24"/>
              </w:rPr>
              <w:t>des y preguntas indicativas de p</w:t>
            </w:r>
            <w:r w:rsidRPr="00AA0F7D">
              <w:rPr>
                <w:rFonts w:ascii="Arial" w:eastAsia="Times New Roman" w:hAnsi="Arial" w:cs="Arial"/>
                <w:b w:val="0"/>
                <w:color w:val="auto"/>
                <w:sz w:val="24"/>
                <w:szCs w:val="24"/>
              </w:rPr>
              <w:t xml:space="preserve">ertenencia </w:t>
            </w:r>
            <w:r w:rsidR="009D41EA" w:rsidRPr="00AA0F7D">
              <w:rPr>
                <w:rFonts w:ascii="Arial" w:eastAsia="Times New Roman" w:hAnsi="Arial" w:cs="Arial"/>
                <w:b w:val="0"/>
                <w:color w:val="auto"/>
                <w:sz w:val="24"/>
                <w:szCs w:val="24"/>
              </w:rPr>
              <w:t>y participación d</w:t>
            </w:r>
            <w:r w:rsidRPr="00AA0F7D">
              <w:rPr>
                <w:rFonts w:ascii="Arial" w:eastAsia="Times New Roman" w:hAnsi="Arial" w:cs="Arial"/>
                <w:b w:val="0"/>
                <w:color w:val="auto"/>
                <w:sz w:val="24"/>
                <w:szCs w:val="24"/>
              </w:rPr>
              <w:t>emocrática.</w:t>
            </w:r>
          </w:p>
        </w:tc>
        <w:tc>
          <w:tcPr>
            <w:tcW w:w="5457" w:type="dxa"/>
          </w:tcPr>
          <w:p w14:paraId="1692A888" w14:textId="62929D46" w:rsidR="00694987" w:rsidRPr="00AA0F7D" w:rsidRDefault="00497FC3">
            <w:pPr>
              <w:pBdr>
                <w:top w:val="nil"/>
                <w:left w:val="nil"/>
                <w:bottom w:val="nil"/>
                <w:right w:val="nil"/>
                <w:between w:val="nil"/>
              </w:pBd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AA0F7D">
              <w:rPr>
                <w:rFonts w:ascii="Arial" w:eastAsia="Times New Roman" w:hAnsi="Arial" w:cs="Arial"/>
                <w:b w:val="0"/>
                <w:color w:val="auto"/>
                <w:sz w:val="24"/>
                <w:szCs w:val="24"/>
              </w:rPr>
              <w:t>Ejemplos de activida</w:t>
            </w:r>
            <w:r w:rsidR="009D41EA" w:rsidRPr="00AA0F7D">
              <w:rPr>
                <w:rFonts w:ascii="Arial" w:eastAsia="Times New Roman" w:hAnsi="Arial" w:cs="Arial"/>
                <w:b w:val="0"/>
                <w:color w:val="auto"/>
                <w:sz w:val="24"/>
                <w:szCs w:val="24"/>
              </w:rPr>
              <w:t>des y preguntas indicativas de pertenencia y p</w:t>
            </w:r>
            <w:r w:rsidRPr="00AA0F7D">
              <w:rPr>
                <w:rFonts w:ascii="Arial" w:eastAsia="Times New Roman" w:hAnsi="Arial" w:cs="Arial"/>
                <w:b w:val="0"/>
                <w:color w:val="auto"/>
                <w:sz w:val="24"/>
                <w:szCs w:val="24"/>
              </w:rPr>
              <w:t>articipación democrática.</w:t>
            </w:r>
          </w:p>
        </w:tc>
      </w:tr>
      <w:tr w:rsidR="00C0133B" w:rsidRPr="00AA0F7D" w14:paraId="360CB37C" w14:textId="77777777" w:rsidTr="00694987">
        <w:trPr>
          <w:cnfStyle w:val="000000100000" w:firstRow="0" w:lastRow="0" w:firstColumn="0" w:lastColumn="0" w:oddVBand="0" w:evenVBand="0" w:oddHBand="1" w:evenHBand="0" w:firstRowFirstColumn="0" w:firstRowLastColumn="0" w:lastRowFirstColumn="0" w:lastRowLastColumn="0"/>
          <w:trHeight w:val="2084"/>
        </w:trPr>
        <w:tc>
          <w:tcPr>
            <w:cnfStyle w:val="001000000000" w:firstRow="0" w:lastRow="0" w:firstColumn="1" w:lastColumn="0" w:oddVBand="0" w:evenVBand="0" w:oddHBand="0" w:evenHBand="0" w:firstRowFirstColumn="0" w:firstRowLastColumn="0" w:lastRowFirstColumn="0" w:lastRowLastColumn="0"/>
            <w:tcW w:w="3381" w:type="dxa"/>
          </w:tcPr>
          <w:p w14:paraId="353688D6" w14:textId="77777777" w:rsidR="00694987" w:rsidRPr="00AA0F7D" w:rsidRDefault="00694987">
            <w:pPr>
              <w:pBdr>
                <w:top w:val="nil"/>
                <w:left w:val="nil"/>
                <w:bottom w:val="nil"/>
                <w:right w:val="nil"/>
                <w:between w:val="nil"/>
              </w:pBdr>
              <w:jc w:val="both"/>
              <w:rPr>
                <w:rFonts w:ascii="Arial" w:eastAsia="Times New Roman" w:hAnsi="Arial" w:cs="Arial"/>
                <w:color w:val="auto"/>
                <w:sz w:val="24"/>
                <w:szCs w:val="24"/>
              </w:rPr>
            </w:pPr>
          </w:p>
          <w:p w14:paraId="082C4D5E" w14:textId="77777777" w:rsidR="00694987" w:rsidRPr="00AA0F7D" w:rsidRDefault="00694987">
            <w:pPr>
              <w:pBdr>
                <w:top w:val="nil"/>
                <w:left w:val="nil"/>
                <w:bottom w:val="nil"/>
                <w:right w:val="nil"/>
                <w:between w:val="nil"/>
              </w:pBdr>
              <w:jc w:val="both"/>
              <w:rPr>
                <w:rFonts w:ascii="Arial" w:eastAsia="Times New Roman" w:hAnsi="Arial" w:cs="Arial"/>
                <w:color w:val="auto"/>
                <w:sz w:val="24"/>
                <w:szCs w:val="24"/>
              </w:rPr>
            </w:pPr>
          </w:p>
          <w:p w14:paraId="26A0B789" w14:textId="77777777" w:rsidR="00694987" w:rsidRPr="00AA0F7D" w:rsidRDefault="00497FC3">
            <w:pPr>
              <w:pBdr>
                <w:top w:val="nil"/>
                <w:left w:val="nil"/>
                <w:bottom w:val="nil"/>
                <w:right w:val="nil"/>
                <w:between w:val="nil"/>
              </w:pBdr>
              <w:jc w:val="center"/>
              <w:rPr>
                <w:rFonts w:ascii="Arial" w:eastAsia="Times New Roman" w:hAnsi="Arial" w:cs="Arial"/>
                <w:color w:val="auto"/>
                <w:sz w:val="24"/>
                <w:szCs w:val="24"/>
              </w:rPr>
            </w:pPr>
            <w:r w:rsidRPr="00AA0F7D">
              <w:rPr>
                <w:rFonts w:ascii="Arial" w:eastAsia="Times New Roman" w:hAnsi="Arial" w:cs="Arial"/>
                <w:b w:val="0"/>
                <w:color w:val="auto"/>
                <w:sz w:val="24"/>
                <w:szCs w:val="24"/>
              </w:rPr>
              <w:t>40/18,5%</w:t>
            </w:r>
          </w:p>
          <w:p w14:paraId="7EADD8EF" w14:textId="77777777" w:rsidR="00694987" w:rsidRPr="00AA0F7D" w:rsidRDefault="00694987">
            <w:pPr>
              <w:pBdr>
                <w:top w:val="nil"/>
                <w:left w:val="nil"/>
                <w:bottom w:val="nil"/>
                <w:right w:val="nil"/>
                <w:between w:val="nil"/>
              </w:pBdr>
              <w:jc w:val="both"/>
              <w:rPr>
                <w:rFonts w:ascii="Arial" w:eastAsia="Times New Roman" w:hAnsi="Arial" w:cs="Arial"/>
                <w:color w:val="auto"/>
                <w:sz w:val="24"/>
                <w:szCs w:val="24"/>
              </w:rPr>
            </w:pPr>
          </w:p>
          <w:p w14:paraId="6E6844AE" w14:textId="77777777" w:rsidR="00694987" w:rsidRPr="00AA0F7D" w:rsidRDefault="00694987">
            <w:pPr>
              <w:pBdr>
                <w:top w:val="nil"/>
                <w:left w:val="nil"/>
                <w:bottom w:val="nil"/>
                <w:right w:val="nil"/>
                <w:between w:val="nil"/>
              </w:pBdr>
              <w:jc w:val="both"/>
              <w:rPr>
                <w:rFonts w:ascii="Arial" w:eastAsia="Times New Roman" w:hAnsi="Arial" w:cs="Arial"/>
                <w:color w:val="auto"/>
                <w:sz w:val="24"/>
                <w:szCs w:val="24"/>
              </w:rPr>
            </w:pPr>
          </w:p>
          <w:p w14:paraId="311FAACB" w14:textId="77777777" w:rsidR="00694987" w:rsidRPr="00AA0F7D" w:rsidRDefault="00694987">
            <w:pPr>
              <w:pBdr>
                <w:top w:val="nil"/>
                <w:left w:val="nil"/>
                <w:bottom w:val="nil"/>
                <w:right w:val="nil"/>
                <w:between w:val="nil"/>
              </w:pBdr>
              <w:jc w:val="both"/>
              <w:rPr>
                <w:rFonts w:ascii="Arial" w:eastAsia="Times New Roman" w:hAnsi="Arial" w:cs="Arial"/>
                <w:color w:val="auto"/>
                <w:sz w:val="24"/>
                <w:szCs w:val="24"/>
              </w:rPr>
            </w:pPr>
          </w:p>
        </w:tc>
        <w:tc>
          <w:tcPr>
            <w:tcW w:w="5457" w:type="dxa"/>
          </w:tcPr>
          <w:p w14:paraId="26E7F0A9" w14:textId="7B5C3820" w:rsidR="00694987" w:rsidRPr="00AA0F7D" w:rsidRDefault="00497FC3">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AA0F7D">
              <w:rPr>
                <w:rFonts w:ascii="Arial" w:eastAsia="Times New Roman" w:hAnsi="Arial" w:cs="Arial"/>
                <w:color w:val="auto"/>
                <w:sz w:val="24"/>
                <w:szCs w:val="24"/>
              </w:rPr>
              <w:t>¿Qué iniciativa podrían desarrollar para fomentar la lectura en las co</w:t>
            </w:r>
            <w:r w:rsidR="009D41EA" w:rsidRPr="00AA0F7D">
              <w:rPr>
                <w:rFonts w:ascii="Arial" w:eastAsia="Times New Roman" w:hAnsi="Arial" w:cs="Arial"/>
                <w:color w:val="auto"/>
                <w:sz w:val="24"/>
                <w:szCs w:val="24"/>
              </w:rPr>
              <w:t>munidades a las que pertenecen?</w:t>
            </w:r>
            <w:r w:rsidRPr="00AA0F7D">
              <w:rPr>
                <w:rFonts w:ascii="Arial" w:eastAsia="Times New Roman" w:hAnsi="Arial" w:cs="Arial"/>
                <w:color w:val="auto"/>
                <w:sz w:val="24"/>
                <w:szCs w:val="24"/>
              </w:rPr>
              <w:t xml:space="preserve"> p.7</w:t>
            </w:r>
          </w:p>
          <w:p w14:paraId="2B083EBD" w14:textId="5D41A988" w:rsidR="00694987" w:rsidRPr="00AA0F7D" w:rsidRDefault="00497FC3">
            <w:pPr>
              <w:pBdr>
                <w:top w:val="nil"/>
                <w:left w:val="nil"/>
                <w:bottom w:val="nil"/>
                <w:right w:val="nil"/>
                <w:between w:val="nil"/>
              </w:pBdr>
              <w:spacing w:before="28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AA0F7D">
              <w:rPr>
                <w:rFonts w:ascii="Arial" w:eastAsia="Times New Roman" w:hAnsi="Arial" w:cs="Arial"/>
                <w:color w:val="auto"/>
                <w:sz w:val="24"/>
                <w:szCs w:val="24"/>
              </w:rPr>
              <w:t>¿Por qué piensas que el autor de la fuente E plantea que la educación de los ciudadanos juega un papel relevante para los modelos republicanos?, ¿Cómo puedes apr</w:t>
            </w:r>
            <w:r w:rsidR="009D41EA" w:rsidRPr="00AA0F7D">
              <w:rPr>
                <w:rFonts w:ascii="Arial" w:eastAsia="Times New Roman" w:hAnsi="Arial" w:cs="Arial"/>
                <w:color w:val="auto"/>
                <w:sz w:val="24"/>
                <w:szCs w:val="24"/>
              </w:rPr>
              <w:t>eciar esto en el caso de Chile?</w:t>
            </w:r>
            <w:r w:rsidRPr="00AA0F7D">
              <w:rPr>
                <w:rFonts w:ascii="Arial" w:eastAsia="Times New Roman" w:hAnsi="Arial" w:cs="Arial"/>
                <w:color w:val="auto"/>
                <w:sz w:val="24"/>
                <w:szCs w:val="24"/>
              </w:rPr>
              <w:t xml:space="preserve"> p.137</w:t>
            </w:r>
          </w:p>
          <w:p w14:paraId="765BAD1A" w14:textId="544B49AA" w:rsidR="00694987" w:rsidRPr="00AA0F7D" w:rsidRDefault="00497FC3">
            <w:pPr>
              <w:pBdr>
                <w:top w:val="nil"/>
                <w:left w:val="nil"/>
                <w:bottom w:val="nil"/>
                <w:right w:val="nil"/>
                <w:between w:val="nil"/>
              </w:pBdr>
              <w:spacing w:before="28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color w:val="auto"/>
                <w:sz w:val="24"/>
                <w:szCs w:val="24"/>
              </w:rPr>
            </w:pPr>
            <w:r w:rsidRPr="00AA0F7D">
              <w:rPr>
                <w:rFonts w:ascii="Arial" w:eastAsia="Times New Roman" w:hAnsi="Arial" w:cs="Arial"/>
                <w:color w:val="auto"/>
                <w:sz w:val="24"/>
                <w:szCs w:val="24"/>
              </w:rPr>
              <w:t xml:space="preserve">¿Qué características de la resistencia mapuche </w:t>
            </w:r>
            <w:r w:rsidRPr="00AA0F7D">
              <w:rPr>
                <w:rFonts w:ascii="Arial" w:eastAsia="Times New Roman" w:hAnsi="Arial" w:cs="Arial"/>
                <w:color w:val="auto"/>
                <w:sz w:val="24"/>
                <w:szCs w:val="24"/>
              </w:rPr>
              <w:lastRenderedPageBreak/>
              <w:t>crees que tuvieron continuidad entre el último tercio del siglo V y principios del siglo XIX?, ¿Qué</w:t>
            </w:r>
            <w:r w:rsidR="00D24CD0" w:rsidRPr="00AA0F7D">
              <w:rPr>
                <w:rFonts w:ascii="Arial" w:eastAsia="Times New Roman" w:hAnsi="Arial" w:cs="Arial"/>
                <w:color w:val="auto"/>
                <w:sz w:val="24"/>
                <w:szCs w:val="24"/>
              </w:rPr>
              <w:t xml:space="preserve"> elementos crees que cambiaron?</w:t>
            </w:r>
            <w:r w:rsidRPr="00AA0F7D">
              <w:rPr>
                <w:rFonts w:ascii="Arial" w:eastAsia="Times New Roman" w:hAnsi="Arial" w:cs="Arial"/>
                <w:color w:val="auto"/>
                <w:sz w:val="24"/>
                <w:szCs w:val="24"/>
              </w:rPr>
              <w:t xml:space="preserve"> p.111</w:t>
            </w:r>
          </w:p>
        </w:tc>
      </w:tr>
    </w:tbl>
    <w:p w14:paraId="204E6B66" w14:textId="77777777" w:rsidR="00694987" w:rsidRPr="00AA0F7D" w:rsidRDefault="00497FC3">
      <w:pPr>
        <w:pBdr>
          <w:top w:val="nil"/>
          <w:left w:val="nil"/>
          <w:bottom w:val="nil"/>
          <w:right w:val="nil"/>
          <w:between w:val="nil"/>
        </w:pBdr>
        <w:spacing w:after="0" w:line="240" w:lineRule="auto"/>
        <w:jc w:val="both"/>
        <w:rPr>
          <w:rFonts w:ascii="Arial" w:eastAsia="Times New Roman" w:hAnsi="Arial" w:cs="Arial"/>
          <w:b/>
          <w:sz w:val="24"/>
          <w:szCs w:val="24"/>
        </w:rPr>
      </w:pPr>
      <w:r w:rsidRPr="00AA0F7D">
        <w:rPr>
          <w:rFonts w:ascii="Arial" w:eastAsia="Times New Roman" w:hAnsi="Arial" w:cs="Arial"/>
          <w:sz w:val="24"/>
          <w:szCs w:val="24"/>
        </w:rPr>
        <w:lastRenderedPageBreak/>
        <w:t>Fuente; Elaboración propia a partir de los resultados obtenidos.</w:t>
      </w:r>
    </w:p>
    <w:p w14:paraId="7B7AE93D" w14:textId="77777777" w:rsidR="00694987" w:rsidRPr="00AA0F7D" w:rsidRDefault="00694987">
      <w:pPr>
        <w:pBdr>
          <w:top w:val="nil"/>
          <w:left w:val="nil"/>
          <w:bottom w:val="nil"/>
          <w:right w:val="nil"/>
          <w:between w:val="nil"/>
        </w:pBdr>
        <w:spacing w:after="0" w:line="240" w:lineRule="auto"/>
        <w:jc w:val="both"/>
        <w:rPr>
          <w:rFonts w:ascii="Arial" w:eastAsia="Times New Roman" w:hAnsi="Arial" w:cs="Arial"/>
          <w:sz w:val="24"/>
          <w:szCs w:val="24"/>
        </w:rPr>
      </w:pPr>
    </w:p>
    <w:p w14:paraId="442C04B9" w14:textId="6FADD634" w:rsidR="00694987" w:rsidRPr="00AA0F7D" w:rsidRDefault="00497FC3">
      <w:pPr>
        <w:pBdr>
          <w:top w:val="nil"/>
          <w:left w:val="nil"/>
          <w:bottom w:val="nil"/>
          <w:right w:val="nil"/>
          <w:between w:val="nil"/>
        </w:pBdr>
        <w:spacing w:after="0" w:line="240" w:lineRule="auto"/>
        <w:jc w:val="both"/>
        <w:rPr>
          <w:rFonts w:ascii="Arial" w:eastAsia="Times New Roman" w:hAnsi="Arial" w:cs="Arial"/>
          <w:b/>
          <w:i/>
          <w:sz w:val="24"/>
          <w:szCs w:val="24"/>
        </w:rPr>
      </w:pPr>
      <w:r w:rsidRPr="00AA0F7D">
        <w:rPr>
          <w:rFonts w:ascii="Arial" w:eastAsia="Times New Roman" w:hAnsi="Arial" w:cs="Arial"/>
          <w:b/>
          <w:sz w:val="24"/>
          <w:szCs w:val="24"/>
        </w:rPr>
        <w:t>1.5</w:t>
      </w:r>
      <w:r w:rsidR="00205F11" w:rsidRPr="00AA0F7D">
        <w:rPr>
          <w:rFonts w:ascii="Arial" w:eastAsia="Times New Roman" w:hAnsi="Arial" w:cs="Arial"/>
          <w:b/>
          <w:sz w:val="24"/>
          <w:szCs w:val="24"/>
        </w:rPr>
        <w:t>.</w:t>
      </w:r>
      <w:r w:rsidRPr="00AA0F7D">
        <w:rPr>
          <w:rFonts w:ascii="Arial" w:eastAsia="Times New Roman" w:hAnsi="Arial" w:cs="Arial"/>
          <w:b/>
          <w:sz w:val="24"/>
          <w:szCs w:val="24"/>
        </w:rPr>
        <w:t xml:space="preserve"> </w:t>
      </w:r>
      <w:r w:rsidRPr="00AA0F7D">
        <w:rPr>
          <w:rFonts w:ascii="Arial" w:eastAsia="Times New Roman" w:hAnsi="Arial" w:cs="Arial"/>
          <w:b/>
          <w:i/>
          <w:sz w:val="24"/>
          <w:szCs w:val="24"/>
        </w:rPr>
        <w:t xml:space="preserve">Actividades, preguntas </w:t>
      </w:r>
      <w:r w:rsidR="00D24CD0" w:rsidRPr="00AA0F7D">
        <w:rPr>
          <w:rFonts w:ascii="Arial" w:eastAsia="Times New Roman" w:hAnsi="Arial" w:cs="Arial"/>
          <w:b/>
          <w:i/>
          <w:sz w:val="24"/>
          <w:szCs w:val="24"/>
        </w:rPr>
        <w:t>y ejemplos, que subyacen en el e</w:t>
      </w:r>
      <w:r w:rsidRPr="00AA0F7D">
        <w:rPr>
          <w:rFonts w:ascii="Arial" w:eastAsia="Times New Roman" w:hAnsi="Arial" w:cs="Arial"/>
          <w:b/>
          <w:i/>
          <w:sz w:val="24"/>
          <w:szCs w:val="24"/>
        </w:rPr>
        <w:t>je</w:t>
      </w:r>
      <w:r w:rsidR="00D24CD0" w:rsidRPr="00AA0F7D">
        <w:rPr>
          <w:rFonts w:ascii="Arial" w:eastAsia="Times New Roman" w:hAnsi="Arial" w:cs="Arial"/>
          <w:b/>
          <w:i/>
          <w:sz w:val="24"/>
          <w:szCs w:val="24"/>
        </w:rPr>
        <w:t xml:space="preserve"> curricular: Gestión y p</w:t>
      </w:r>
      <w:r w:rsidRPr="00AA0F7D">
        <w:rPr>
          <w:rFonts w:ascii="Arial" w:eastAsia="Times New Roman" w:hAnsi="Arial" w:cs="Arial"/>
          <w:b/>
          <w:i/>
          <w:sz w:val="24"/>
          <w:szCs w:val="24"/>
        </w:rPr>
        <w:t>royección del Aprendizaje.</w:t>
      </w:r>
    </w:p>
    <w:p w14:paraId="67BDFA3B" w14:textId="77777777" w:rsidR="00694987" w:rsidRPr="00AA0F7D" w:rsidRDefault="00694987">
      <w:pPr>
        <w:pBdr>
          <w:top w:val="nil"/>
          <w:left w:val="nil"/>
          <w:bottom w:val="nil"/>
          <w:right w:val="nil"/>
          <w:between w:val="nil"/>
        </w:pBdr>
        <w:spacing w:after="0" w:line="240" w:lineRule="auto"/>
        <w:jc w:val="both"/>
        <w:rPr>
          <w:rFonts w:ascii="Arial" w:eastAsia="Times New Roman" w:hAnsi="Arial" w:cs="Arial"/>
          <w:sz w:val="24"/>
          <w:szCs w:val="24"/>
        </w:rPr>
      </w:pPr>
    </w:p>
    <w:p w14:paraId="7E359F24" w14:textId="6A6CB189" w:rsidR="00694987" w:rsidRPr="00AA0F7D" w:rsidRDefault="00497FC3">
      <w:pPr>
        <w:spacing w:line="240" w:lineRule="auto"/>
        <w:jc w:val="both"/>
        <w:rPr>
          <w:rFonts w:ascii="Arial" w:eastAsia="Times New Roman" w:hAnsi="Arial" w:cs="Arial"/>
          <w:sz w:val="24"/>
          <w:szCs w:val="24"/>
        </w:rPr>
      </w:pPr>
      <w:r w:rsidRPr="00AA0F7D">
        <w:rPr>
          <w:rFonts w:ascii="Arial" w:eastAsia="Times New Roman" w:hAnsi="Arial" w:cs="Arial"/>
          <w:sz w:val="24"/>
          <w:szCs w:val="24"/>
        </w:rPr>
        <w:t xml:space="preserve">La cantidad de preguntas y actividades se muestra en la Tabla 5, las </w:t>
      </w:r>
      <w:r w:rsidR="00D24CD0" w:rsidRPr="00AA0F7D">
        <w:rPr>
          <w:rFonts w:ascii="Arial" w:eastAsia="Times New Roman" w:hAnsi="Arial" w:cs="Arial"/>
          <w:sz w:val="24"/>
          <w:szCs w:val="24"/>
        </w:rPr>
        <w:t>cuales son representativas del eje curricular de gestión y proyección del aprendizaje. Se identificaron en este eje c</w:t>
      </w:r>
      <w:r w:rsidRPr="00AA0F7D">
        <w:rPr>
          <w:rFonts w:ascii="Arial" w:eastAsia="Times New Roman" w:hAnsi="Arial" w:cs="Arial"/>
          <w:sz w:val="24"/>
          <w:szCs w:val="24"/>
        </w:rPr>
        <w:t>urricular 71 preguntas y actividades, las cuales corresponden al 32,87%. La demanda apunta, tanto a preguntas</w:t>
      </w:r>
      <w:r w:rsidR="00D24CD0" w:rsidRPr="00AA0F7D">
        <w:rPr>
          <w:rFonts w:ascii="Arial" w:eastAsia="Times New Roman" w:hAnsi="Arial" w:cs="Arial"/>
          <w:sz w:val="24"/>
          <w:szCs w:val="24"/>
        </w:rPr>
        <w:t>,</w:t>
      </w:r>
      <w:r w:rsidRPr="00AA0F7D">
        <w:rPr>
          <w:rFonts w:ascii="Arial" w:eastAsia="Times New Roman" w:hAnsi="Arial" w:cs="Arial"/>
          <w:sz w:val="24"/>
          <w:szCs w:val="24"/>
        </w:rPr>
        <w:t xml:space="preserve"> como actividades, en una </w:t>
      </w:r>
      <w:r w:rsidR="00D24CD0" w:rsidRPr="00AA0F7D">
        <w:rPr>
          <w:rFonts w:ascii="Arial" w:eastAsia="Times New Roman" w:hAnsi="Arial" w:cs="Arial"/>
          <w:sz w:val="24"/>
          <w:szCs w:val="24"/>
        </w:rPr>
        <w:t xml:space="preserve">relación porcentual muy similar </w:t>
      </w:r>
      <w:r w:rsidRPr="00AA0F7D">
        <w:rPr>
          <w:rFonts w:ascii="Arial" w:eastAsia="Times New Roman" w:hAnsi="Arial" w:cs="Arial"/>
          <w:sz w:val="24"/>
          <w:szCs w:val="24"/>
        </w:rPr>
        <w:t xml:space="preserve">(50%). Las actividades educativas dicen </w:t>
      </w:r>
      <w:r w:rsidRPr="00AA0F7D">
        <w:rPr>
          <w:rFonts w:ascii="Arial" w:eastAsia="Times New Roman" w:hAnsi="Arial" w:cs="Arial"/>
          <w:color w:val="000000" w:themeColor="text1"/>
          <w:sz w:val="24"/>
          <w:szCs w:val="24"/>
        </w:rPr>
        <w:t>relación con la elaboración</w:t>
      </w:r>
      <w:r w:rsidRPr="00AA0F7D">
        <w:rPr>
          <w:rFonts w:ascii="Arial" w:eastAsia="Times New Roman" w:hAnsi="Arial" w:cs="Arial"/>
          <w:sz w:val="24"/>
          <w:szCs w:val="24"/>
        </w:rPr>
        <w:t xml:space="preserve">, imaginación y procesos que se deben realizar. </w:t>
      </w:r>
    </w:p>
    <w:p w14:paraId="6A2735FD" w14:textId="77777777" w:rsidR="00694987" w:rsidRPr="00AA0F7D" w:rsidRDefault="00694987">
      <w:pPr>
        <w:pBdr>
          <w:top w:val="nil"/>
          <w:left w:val="nil"/>
          <w:bottom w:val="nil"/>
          <w:right w:val="nil"/>
          <w:between w:val="nil"/>
        </w:pBdr>
        <w:spacing w:after="0" w:line="240" w:lineRule="auto"/>
        <w:ind w:left="360"/>
        <w:jc w:val="both"/>
        <w:rPr>
          <w:rFonts w:ascii="Arial" w:eastAsia="Times New Roman" w:hAnsi="Arial" w:cs="Arial"/>
          <w:sz w:val="24"/>
          <w:szCs w:val="24"/>
        </w:rPr>
      </w:pPr>
    </w:p>
    <w:p w14:paraId="7037ED88" w14:textId="77777777" w:rsidR="0060252B" w:rsidRPr="00AA0F7D" w:rsidRDefault="00497FC3">
      <w:pPr>
        <w:pBdr>
          <w:top w:val="nil"/>
          <w:left w:val="nil"/>
          <w:bottom w:val="nil"/>
          <w:right w:val="nil"/>
          <w:between w:val="nil"/>
        </w:pBdr>
        <w:spacing w:after="0" w:line="240" w:lineRule="auto"/>
        <w:jc w:val="both"/>
        <w:rPr>
          <w:rFonts w:ascii="Arial" w:eastAsia="Times New Roman" w:hAnsi="Arial" w:cs="Arial"/>
          <w:b/>
          <w:sz w:val="24"/>
          <w:szCs w:val="24"/>
        </w:rPr>
      </w:pPr>
      <w:r w:rsidRPr="00AA0F7D">
        <w:rPr>
          <w:rFonts w:ascii="Arial" w:eastAsia="Times New Roman" w:hAnsi="Arial" w:cs="Arial"/>
          <w:b/>
          <w:sz w:val="24"/>
          <w:szCs w:val="24"/>
        </w:rPr>
        <w:t xml:space="preserve">Tabla 5. </w:t>
      </w:r>
    </w:p>
    <w:p w14:paraId="21EE970B" w14:textId="77777777" w:rsidR="0060252B" w:rsidRPr="00AA0F7D" w:rsidRDefault="0060252B">
      <w:pPr>
        <w:pBdr>
          <w:top w:val="nil"/>
          <w:left w:val="nil"/>
          <w:bottom w:val="nil"/>
          <w:right w:val="nil"/>
          <w:between w:val="nil"/>
        </w:pBdr>
        <w:spacing w:after="0" w:line="240" w:lineRule="auto"/>
        <w:jc w:val="both"/>
        <w:rPr>
          <w:rFonts w:ascii="Arial" w:eastAsia="Times New Roman" w:hAnsi="Arial" w:cs="Arial"/>
          <w:b/>
          <w:sz w:val="24"/>
          <w:szCs w:val="24"/>
        </w:rPr>
      </w:pPr>
    </w:p>
    <w:p w14:paraId="7D4F2C4F" w14:textId="2CA06FD2" w:rsidR="00694987" w:rsidRPr="00AA0F7D" w:rsidRDefault="00497FC3">
      <w:pPr>
        <w:pBdr>
          <w:top w:val="nil"/>
          <w:left w:val="nil"/>
          <w:bottom w:val="nil"/>
          <w:right w:val="nil"/>
          <w:between w:val="nil"/>
        </w:pBdr>
        <w:spacing w:after="0" w:line="240" w:lineRule="auto"/>
        <w:jc w:val="both"/>
        <w:rPr>
          <w:rFonts w:ascii="Arial" w:eastAsia="Times New Roman" w:hAnsi="Arial" w:cs="Arial"/>
          <w:i/>
          <w:sz w:val="24"/>
          <w:szCs w:val="24"/>
        </w:rPr>
      </w:pPr>
      <w:r w:rsidRPr="00AA0F7D">
        <w:rPr>
          <w:rFonts w:ascii="Arial" w:eastAsia="Times New Roman" w:hAnsi="Arial" w:cs="Arial"/>
          <w:i/>
          <w:sz w:val="24"/>
          <w:szCs w:val="24"/>
        </w:rPr>
        <w:t>Actividades, preguntas y ejemplo</w:t>
      </w:r>
      <w:r w:rsidR="00D24CD0" w:rsidRPr="00AA0F7D">
        <w:rPr>
          <w:rFonts w:ascii="Arial" w:eastAsia="Times New Roman" w:hAnsi="Arial" w:cs="Arial"/>
          <w:i/>
          <w:sz w:val="24"/>
          <w:szCs w:val="24"/>
        </w:rPr>
        <w:t>s, que subyacen del eje curricular: Gestión y proyección del a</w:t>
      </w:r>
      <w:r w:rsidRPr="00AA0F7D">
        <w:rPr>
          <w:rFonts w:ascii="Arial" w:eastAsia="Times New Roman" w:hAnsi="Arial" w:cs="Arial"/>
          <w:i/>
          <w:sz w:val="24"/>
          <w:szCs w:val="24"/>
        </w:rPr>
        <w:t>prendizaje.</w:t>
      </w:r>
    </w:p>
    <w:p w14:paraId="59254CF9" w14:textId="77777777" w:rsidR="0060252B" w:rsidRPr="00AA0F7D" w:rsidRDefault="0060252B">
      <w:pPr>
        <w:pBdr>
          <w:top w:val="nil"/>
          <w:left w:val="nil"/>
          <w:bottom w:val="nil"/>
          <w:right w:val="nil"/>
          <w:between w:val="nil"/>
        </w:pBdr>
        <w:spacing w:after="0" w:line="240" w:lineRule="auto"/>
        <w:jc w:val="both"/>
        <w:rPr>
          <w:rFonts w:ascii="Arial" w:eastAsia="Times New Roman" w:hAnsi="Arial" w:cs="Arial"/>
          <w:i/>
          <w:sz w:val="24"/>
          <w:szCs w:val="24"/>
        </w:rPr>
      </w:pPr>
    </w:p>
    <w:tbl>
      <w:tblPr>
        <w:tblStyle w:val="a4"/>
        <w:tblW w:w="8838"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3393"/>
        <w:gridCol w:w="5445"/>
      </w:tblGrid>
      <w:tr w:rsidR="00C0133B" w:rsidRPr="00AA0F7D" w14:paraId="3909760F" w14:textId="77777777" w:rsidTr="00694987">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3393" w:type="dxa"/>
          </w:tcPr>
          <w:p w14:paraId="6163C723" w14:textId="62B0FF45" w:rsidR="00694987" w:rsidRPr="00AA0F7D" w:rsidRDefault="00497FC3">
            <w:pPr>
              <w:pBdr>
                <w:top w:val="nil"/>
                <w:left w:val="nil"/>
                <w:bottom w:val="nil"/>
                <w:right w:val="nil"/>
                <w:between w:val="nil"/>
              </w:pBdr>
              <w:jc w:val="both"/>
              <w:rPr>
                <w:rFonts w:ascii="Arial" w:eastAsia="Times New Roman" w:hAnsi="Arial" w:cs="Arial"/>
                <w:color w:val="auto"/>
                <w:sz w:val="24"/>
                <w:szCs w:val="24"/>
              </w:rPr>
            </w:pPr>
            <w:r w:rsidRPr="00AA0F7D">
              <w:rPr>
                <w:rFonts w:ascii="Arial" w:eastAsia="Times New Roman" w:hAnsi="Arial" w:cs="Arial"/>
                <w:b w:val="0"/>
                <w:color w:val="auto"/>
                <w:sz w:val="24"/>
                <w:szCs w:val="24"/>
              </w:rPr>
              <w:t>Cantidad y porcentaje de activida</w:t>
            </w:r>
            <w:r w:rsidR="00D24CD0" w:rsidRPr="00AA0F7D">
              <w:rPr>
                <w:rFonts w:ascii="Arial" w:eastAsia="Times New Roman" w:hAnsi="Arial" w:cs="Arial"/>
                <w:b w:val="0"/>
                <w:color w:val="auto"/>
                <w:sz w:val="24"/>
                <w:szCs w:val="24"/>
              </w:rPr>
              <w:t>des o preguntas indicativas de g</w:t>
            </w:r>
            <w:r w:rsidRPr="00AA0F7D">
              <w:rPr>
                <w:rFonts w:ascii="Arial" w:eastAsia="Times New Roman" w:hAnsi="Arial" w:cs="Arial"/>
                <w:b w:val="0"/>
                <w:color w:val="auto"/>
                <w:sz w:val="24"/>
                <w:szCs w:val="24"/>
              </w:rPr>
              <w:t xml:space="preserve">estión y proyección del </w:t>
            </w:r>
            <w:r w:rsidR="00D24CD0" w:rsidRPr="00AA0F7D">
              <w:rPr>
                <w:rFonts w:ascii="Arial" w:eastAsia="Times New Roman" w:hAnsi="Arial" w:cs="Arial"/>
                <w:b w:val="0"/>
                <w:color w:val="auto"/>
                <w:sz w:val="24"/>
                <w:szCs w:val="24"/>
              </w:rPr>
              <w:t>aprendizaje.</w:t>
            </w:r>
          </w:p>
        </w:tc>
        <w:tc>
          <w:tcPr>
            <w:tcW w:w="5445" w:type="dxa"/>
          </w:tcPr>
          <w:p w14:paraId="4BDB6E0B" w14:textId="21517C49" w:rsidR="00694987" w:rsidRPr="00AA0F7D" w:rsidRDefault="00497FC3">
            <w:pPr>
              <w:pBdr>
                <w:top w:val="nil"/>
                <w:left w:val="nil"/>
                <w:bottom w:val="nil"/>
                <w:right w:val="nil"/>
                <w:between w:val="nil"/>
              </w:pBd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AA0F7D">
              <w:rPr>
                <w:rFonts w:ascii="Arial" w:eastAsia="Times New Roman" w:hAnsi="Arial" w:cs="Arial"/>
                <w:b w:val="0"/>
                <w:color w:val="auto"/>
                <w:sz w:val="24"/>
                <w:szCs w:val="24"/>
              </w:rPr>
              <w:t>Ejemplos de activida</w:t>
            </w:r>
            <w:r w:rsidR="00D24CD0" w:rsidRPr="00AA0F7D">
              <w:rPr>
                <w:rFonts w:ascii="Arial" w:eastAsia="Times New Roman" w:hAnsi="Arial" w:cs="Arial"/>
                <w:b w:val="0"/>
                <w:color w:val="auto"/>
                <w:sz w:val="24"/>
                <w:szCs w:val="24"/>
              </w:rPr>
              <w:t>des y preguntas indicativas de g</w:t>
            </w:r>
            <w:r w:rsidRPr="00AA0F7D">
              <w:rPr>
                <w:rFonts w:ascii="Arial" w:eastAsia="Times New Roman" w:hAnsi="Arial" w:cs="Arial"/>
                <w:b w:val="0"/>
                <w:color w:val="auto"/>
                <w:sz w:val="24"/>
                <w:szCs w:val="24"/>
              </w:rPr>
              <w:t>estión y proyección del aprendizaje</w:t>
            </w:r>
            <w:r w:rsidR="00D24CD0" w:rsidRPr="00AA0F7D">
              <w:rPr>
                <w:rFonts w:ascii="Arial" w:eastAsia="Times New Roman" w:hAnsi="Arial" w:cs="Arial"/>
                <w:b w:val="0"/>
                <w:color w:val="auto"/>
                <w:sz w:val="24"/>
                <w:szCs w:val="24"/>
              </w:rPr>
              <w:t>.</w:t>
            </w:r>
          </w:p>
          <w:p w14:paraId="3C197E27" w14:textId="77777777" w:rsidR="00694987" w:rsidRPr="00AA0F7D" w:rsidRDefault="00694987">
            <w:pPr>
              <w:pBdr>
                <w:top w:val="nil"/>
                <w:left w:val="nil"/>
                <w:bottom w:val="nil"/>
                <w:right w:val="nil"/>
                <w:between w:val="nil"/>
              </w:pBd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p>
        </w:tc>
      </w:tr>
      <w:tr w:rsidR="00C0133B" w:rsidRPr="00AA0F7D" w14:paraId="6891DFCE" w14:textId="77777777" w:rsidTr="00694987">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3393" w:type="dxa"/>
          </w:tcPr>
          <w:p w14:paraId="3B02F9C3" w14:textId="77777777" w:rsidR="00694987" w:rsidRPr="00AA0F7D" w:rsidRDefault="00694987">
            <w:pPr>
              <w:pBdr>
                <w:top w:val="nil"/>
                <w:left w:val="nil"/>
                <w:bottom w:val="nil"/>
                <w:right w:val="nil"/>
                <w:between w:val="nil"/>
              </w:pBdr>
              <w:jc w:val="both"/>
              <w:rPr>
                <w:rFonts w:ascii="Arial" w:eastAsia="Times New Roman" w:hAnsi="Arial" w:cs="Arial"/>
                <w:color w:val="auto"/>
                <w:sz w:val="24"/>
                <w:szCs w:val="24"/>
              </w:rPr>
            </w:pPr>
          </w:p>
          <w:p w14:paraId="7C347F49" w14:textId="77777777" w:rsidR="00694987" w:rsidRPr="00AA0F7D" w:rsidRDefault="00694987">
            <w:pPr>
              <w:pBdr>
                <w:top w:val="nil"/>
                <w:left w:val="nil"/>
                <w:bottom w:val="nil"/>
                <w:right w:val="nil"/>
                <w:between w:val="nil"/>
              </w:pBdr>
              <w:jc w:val="both"/>
              <w:rPr>
                <w:rFonts w:ascii="Arial" w:eastAsia="Times New Roman" w:hAnsi="Arial" w:cs="Arial"/>
                <w:color w:val="auto"/>
                <w:sz w:val="24"/>
                <w:szCs w:val="24"/>
              </w:rPr>
            </w:pPr>
          </w:p>
          <w:p w14:paraId="0503FE5F" w14:textId="77777777" w:rsidR="00694987" w:rsidRPr="00AA0F7D" w:rsidRDefault="00497FC3">
            <w:pPr>
              <w:pBdr>
                <w:top w:val="nil"/>
                <w:left w:val="nil"/>
                <w:bottom w:val="nil"/>
                <w:right w:val="nil"/>
                <w:between w:val="nil"/>
              </w:pBdr>
              <w:jc w:val="center"/>
              <w:rPr>
                <w:rFonts w:ascii="Arial" w:eastAsia="Times New Roman" w:hAnsi="Arial" w:cs="Arial"/>
                <w:color w:val="auto"/>
                <w:sz w:val="24"/>
                <w:szCs w:val="24"/>
              </w:rPr>
            </w:pPr>
            <w:r w:rsidRPr="00AA0F7D">
              <w:rPr>
                <w:rFonts w:ascii="Arial" w:eastAsia="Times New Roman" w:hAnsi="Arial" w:cs="Arial"/>
                <w:b w:val="0"/>
                <w:color w:val="auto"/>
                <w:sz w:val="24"/>
                <w:szCs w:val="24"/>
              </w:rPr>
              <w:t>71/32,87%</w:t>
            </w:r>
          </w:p>
          <w:p w14:paraId="054236E4" w14:textId="77777777" w:rsidR="00694987" w:rsidRPr="00AA0F7D" w:rsidRDefault="00694987">
            <w:pPr>
              <w:pBdr>
                <w:top w:val="nil"/>
                <w:left w:val="nil"/>
                <w:bottom w:val="nil"/>
                <w:right w:val="nil"/>
                <w:between w:val="nil"/>
              </w:pBdr>
              <w:jc w:val="both"/>
              <w:rPr>
                <w:rFonts w:ascii="Arial" w:eastAsia="Times New Roman" w:hAnsi="Arial" w:cs="Arial"/>
                <w:color w:val="auto"/>
                <w:sz w:val="24"/>
                <w:szCs w:val="24"/>
              </w:rPr>
            </w:pPr>
          </w:p>
          <w:p w14:paraId="58407B07" w14:textId="77777777" w:rsidR="00694987" w:rsidRPr="00AA0F7D" w:rsidRDefault="00694987">
            <w:pPr>
              <w:pBdr>
                <w:top w:val="nil"/>
                <w:left w:val="nil"/>
                <w:bottom w:val="nil"/>
                <w:right w:val="nil"/>
                <w:between w:val="nil"/>
              </w:pBdr>
              <w:jc w:val="both"/>
              <w:rPr>
                <w:rFonts w:ascii="Arial" w:eastAsia="Times New Roman" w:hAnsi="Arial" w:cs="Arial"/>
                <w:color w:val="auto"/>
                <w:sz w:val="24"/>
                <w:szCs w:val="24"/>
              </w:rPr>
            </w:pPr>
          </w:p>
          <w:p w14:paraId="3CBCB035" w14:textId="77777777" w:rsidR="00694987" w:rsidRPr="00AA0F7D" w:rsidRDefault="00694987">
            <w:pPr>
              <w:pBdr>
                <w:top w:val="nil"/>
                <w:left w:val="nil"/>
                <w:bottom w:val="nil"/>
                <w:right w:val="nil"/>
                <w:between w:val="nil"/>
              </w:pBdr>
              <w:jc w:val="both"/>
              <w:rPr>
                <w:rFonts w:ascii="Arial" w:eastAsia="Times New Roman" w:hAnsi="Arial" w:cs="Arial"/>
                <w:color w:val="auto"/>
                <w:sz w:val="24"/>
                <w:szCs w:val="24"/>
              </w:rPr>
            </w:pPr>
          </w:p>
        </w:tc>
        <w:tc>
          <w:tcPr>
            <w:tcW w:w="5445" w:type="dxa"/>
          </w:tcPr>
          <w:p w14:paraId="2DC0B3FA" w14:textId="77777777" w:rsidR="00694987" w:rsidRPr="00AA0F7D" w:rsidRDefault="00497FC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AA0F7D">
              <w:rPr>
                <w:rFonts w:ascii="Arial" w:eastAsia="Times New Roman" w:hAnsi="Arial" w:cs="Arial"/>
                <w:color w:val="auto"/>
                <w:sz w:val="24"/>
                <w:szCs w:val="24"/>
              </w:rPr>
              <w:t>“A partir de los documentos reflexionen: ¿cómo imaginan que serían los pueblos mesoamericanos y andinos si no hubiesen sido conquistados por los</w:t>
            </w:r>
            <w:r w:rsidRPr="00AA0F7D">
              <w:rPr>
                <w:rFonts w:ascii="Arial" w:eastAsia="Times New Roman" w:hAnsi="Arial" w:cs="Arial"/>
                <w:color w:val="auto"/>
                <w:sz w:val="24"/>
                <w:szCs w:val="24"/>
              </w:rPr>
              <w:br/>
              <w:t>europeos? Elaboren un pequeño cuento o relato que refleje su postura” p. 63</w:t>
            </w:r>
          </w:p>
          <w:p w14:paraId="54C545AD" w14:textId="77777777" w:rsidR="00694987" w:rsidRPr="00AA0F7D" w:rsidRDefault="006949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p>
          <w:p w14:paraId="2F0EDF1B" w14:textId="77777777" w:rsidR="00694987" w:rsidRPr="00AA0F7D" w:rsidRDefault="00497FC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AA0F7D">
              <w:rPr>
                <w:rFonts w:ascii="Arial" w:eastAsia="Times New Roman" w:hAnsi="Arial" w:cs="Arial"/>
                <w:color w:val="auto"/>
                <w:sz w:val="24"/>
                <w:szCs w:val="24"/>
              </w:rPr>
              <w:t>“En forma ordenada, sigan las etapas de una investigación y busquen información en Internet sobre las ventajas comparativas de la región donde viven. Revisen distintas fuentes que aborden el tema” p. 198</w:t>
            </w:r>
          </w:p>
        </w:tc>
      </w:tr>
    </w:tbl>
    <w:p w14:paraId="3F43C93D" w14:textId="77777777" w:rsidR="00694987" w:rsidRPr="00AA0F7D" w:rsidRDefault="00497FC3">
      <w:pPr>
        <w:pBdr>
          <w:top w:val="nil"/>
          <w:left w:val="nil"/>
          <w:bottom w:val="nil"/>
          <w:right w:val="nil"/>
          <w:between w:val="nil"/>
        </w:pBdr>
        <w:spacing w:after="0" w:line="240" w:lineRule="auto"/>
        <w:jc w:val="both"/>
        <w:rPr>
          <w:rFonts w:ascii="Arial" w:eastAsia="Times New Roman" w:hAnsi="Arial" w:cs="Arial"/>
          <w:sz w:val="24"/>
          <w:szCs w:val="24"/>
        </w:rPr>
      </w:pPr>
      <w:r w:rsidRPr="00AA0F7D">
        <w:rPr>
          <w:rFonts w:ascii="Arial" w:eastAsia="Times New Roman" w:hAnsi="Arial" w:cs="Arial"/>
          <w:sz w:val="24"/>
          <w:szCs w:val="24"/>
        </w:rPr>
        <w:t xml:space="preserve">Fuente; Elaboración propia a partir de los resultados obtenidos. </w:t>
      </w:r>
    </w:p>
    <w:p w14:paraId="268BF61D" w14:textId="77777777" w:rsidR="00694987" w:rsidRPr="00AA0F7D" w:rsidRDefault="00694987">
      <w:pPr>
        <w:pBdr>
          <w:top w:val="nil"/>
          <w:left w:val="nil"/>
          <w:bottom w:val="nil"/>
          <w:right w:val="nil"/>
          <w:between w:val="nil"/>
        </w:pBdr>
        <w:spacing w:after="0" w:line="240" w:lineRule="auto"/>
        <w:jc w:val="both"/>
        <w:rPr>
          <w:rFonts w:ascii="Arial" w:eastAsia="Times New Roman" w:hAnsi="Arial" w:cs="Arial"/>
          <w:b/>
          <w:sz w:val="24"/>
          <w:szCs w:val="24"/>
        </w:rPr>
      </w:pPr>
    </w:p>
    <w:p w14:paraId="59C70E3B" w14:textId="062F7896" w:rsidR="00694987" w:rsidRPr="00AA0F7D" w:rsidRDefault="00D24CD0">
      <w:pPr>
        <w:numPr>
          <w:ilvl w:val="0"/>
          <w:numId w:val="3"/>
        </w:numPr>
        <w:pBdr>
          <w:top w:val="nil"/>
          <w:left w:val="nil"/>
          <w:bottom w:val="nil"/>
          <w:right w:val="nil"/>
          <w:between w:val="nil"/>
        </w:pBdr>
        <w:spacing w:after="0" w:line="240" w:lineRule="auto"/>
        <w:jc w:val="both"/>
        <w:rPr>
          <w:rFonts w:ascii="Arial" w:eastAsia="Times New Roman" w:hAnsi="Arial" w:cs="Arial"/>
          <w:b/>
          <w:sz w:val="24"/>
          <w:szCs w:val="24"/>
        </w:rPr>
      </w:pPr>
      <w:bookmarkStart w:id="4" w:name="_heading=h.1fob9te" w:colFirst="0" w:colLast="0"/>
      <w:bookmarkEnd w:id="4"/>
      <w:r w:rsidRPr="00AA0F7D">
        <w:rPr>
          <w:rFonts w:ascii="Arial" w:eastAsia="Times New Roman" w:hAnsi="Arial" w:cs="Arial"/>
          <w:b/>
          <w:sz w:val="24"/>
          <w:szCs w:val="24"/>
        </w:rPr>
        <w:t>Promoción de los ámbitos de los ejes curriculares de o</w:t>
      </w:r>
      <w:r w:rsidR="00497FC3" w:rsidRPr="00AA0F7D">
        <w:rPr>
          <w:rFonts w:ascii="Arial" w:eastAsia="Times New Roman" w:hAnsi="Arial" w:cs="Arial"/>
          <w:b/>
          <w:sz w:val="24"/>
          <w:szCs w:val="24"/>
        </w:rPr>
        <w:t xml:space="preserve">rientación </w:t>
      </w:r>
    </w:p>
    <w:p w14:paraId="4479C819" w14:textId="77777777" w:rsidR="00694987" w:rsidRPr="00AA0F7D" w:rsidRDefault="00694987">
      <w:pPr>
        <w:pBdr>
          <w:top w:val="nil"/>
          <w:left w:val="nil"/>
          <w:bottom w:val="nil"/>
          <w:right w:val="nil"/>
          <w:between w:val="nil"/>
        </w:pBdr>
        <w:spacing w:after="0" w:line="240" w:lineRule="auto"/>
        <w:ind w:left="720"/>
        <w:jc w:val="both"/>
        <w:rPr>
          <w:rFonts w:ascii="Arial" w:eastAsia="Times New Roman" w:hAnsi="Arial" w:cs="Arial"/>
          <w:b/>
          <w:sz w:val="24"/>
          <w:szCs w:val="24"/>
        </w:rPr>
      </w:pPr>
    </w:p>
    <w:p w14:paraId="0EFE38AF" w14:textId="77777777" w:rsidR="00694987" w:rsidRPr="00AA0F7D" w:rsidRDefault="00694987">
      <w:pPr>
        <w:pBdr>
          <w:top w:val="nil"/>
          <w:left w:val="nil"/>
          <w:bottom w:val="nil"/>
          <w:right w:val="nil"/>
          <w:between w:val="nil"/>
        </w:pBdr>
        <w:spacing w:after="0" w:line="240" w:lineRule="auto"/>
        <w:jc w:val="both"/>
        <w:rPr>
          <w:rFonts w:ascii="Arial" w:eastAsia="Times New Roman" w:hAnsi="Arial" w:cs="Arial"/>
          <w:sz w:val="24"/>
          <w:szCs w:val="24"/>
        </w:rPr>
      </w:pPr>
    </w:p>
    <w:p w14:paraId="00F71186" w14:textId="1B5C8B27" w:rsidR="00694987" w:rsidRPr="00AA0F7D" w:rsidRDefault="004720DF">
      <w:pPr>
        <w:pBdr>
          <w:top w:val="nil"/>
          <w:left w:val="nil"/>
          <w:bottom w:val="nil"/>
          <w:right w:val="nil"/>
          <w:between w:val="nil"/>
        </w:pBdr>
        <w:spacing w:after="0" w:line="240" w:lineRule="auto"/>
        <w:jc w:val="both"/>
        <w:rPr>
          <w:rFonts w:ascii="Arial" w:eastAsia="Times New Roman" w:hAnsi="Arial" w:cs="Arial"/>
          <w:sz w:val="24"/>
          <w:szCs w:val="24"/>
        </w:rPr>
      </w:pPr>
      <w:r w:rsidRPr="00AA0F7D">
        <w:rPr>
          <w:rFonts w:ascii="Arial" w:eastAsia="Times New Roman" w:hAnsi="Arial" w:cs="Arial"/>
          <w:sz w:val="24"/>
          <w:szCs w:val="24"/>
        </w:rPr>
        <w:lastRenderedPageBreak/>
        <w:t>En la Tabla 6 se observa que en el eje de crecimiento p</w:t>
      </w:r>
      <w:r w:rsidR="00497FC3" w:rsidRPr="00AA0F7D">
        <w:rPr>
          <w:rFonts w:ascii="Arial" w:eastAsia="Times New Roman" w:hAnsi="Arial" w:cs="Arial"/>
          <w:sz w:val="24"/>
          <w:szCs w:val="24"/>
        </w:rPr>
        <w:t>ersonal, la cantidad de pregunta</w:t>
      </w:r>
      <w:r w:rsidRPr="00AA0F7D">
        <w:rPr>
          <w:rFonts w:ascii="Arial" w:eastAsia="Times New Roman" w:hAnsi="Arial" w:cs="Arial"/>
          <w:sz w:val="24"/>
          <w:szCs w:val="24"/>
        </w:rPr>
        <w:t>s que responden al propósito, para que</w:t>
      </w:r>
      <w:r w:rsidR="00497FC3" w:rsidRPr="00AA0F7D">
        <w:rPr>
          <w:rFonts w:ascii="Arial" w:eastAsia="Times New Roman" w:hAnsi="Arial" w:cs="Arial"/>
          <w:sz w:val="24"/>
          <w:szCs w:val="24"/>
        </w:rPr>
        <w:t xml:space="preserve"> los estudiantes tomen conciencia de su</w:t>
      </w:r>
      <w:r w:rsidRPr="00AA0F7D">
        <w:rPr>
          <w:rFonts w:ascii="Arial" w:eastAsia="Times New Roman" w:hAnsi="Arial" w:cs="Arial"/>
          <w:sz w:val="24"/>
          <w:szCs w:val="24"/>
        </w:rPr>
        <w:t>s propias características son 4</w:t>
      </w:r>
      <w:r w:rsidR="00497FC3" w:rsidRPr="00AA0F7D">
        <w:rPr>
          <w:rFonts w:ascii="Arial" w:eastAsia="Times New Roman" w:hAnsi="Arial" w:cs="Arial"/>
          <w:sz w:val="24"/>
          <w:szCs w:val="24"/>
        </w:rPr>
        <w:t xml:space="preserve"> y 3 preguntas que responden</w:t>
      </w:r>
      <w:r w:rsidRPr="00AA0F7D">
        <w:rPr>
          <w:rFonts w:ascii="Arial" w:eastAsia="Times New Roman" w:hAnsi="Arial" w:cs="Arial"/>
          <w:sz w:val="24"/>
          <w:szCs w:val="24"/>
        </w:rPr>
        <w:t>,</w:t>
      </w:r>
      <w:r w:rsidR="00497FC3" w:rsidRPr="00AA0F7D">
        <w:rPr>
          <w:rFonts w:ascii="Arial" w:eastAsia="Times New Roman" w:hAnsi="Arial" w:cs="Arial"/>
          <w:sz w:val="24"/>
          <w:szCs w:val="24"/>
        </w:rPr>
        <w:t xml:space="preserve"> al propósito de que tomen conciencia de sus propios intereses, 2 preguntas que respo</w:t>
      </w:r>
      <w:r w:rsidRPr="00AA0F7D">
        <w:rPr>
          <w:rFonts w:ascii="Arial" w:eastAsia="Times New Roman" w:hAnsi="Arial" w:cs="Arial"/>
          <w:sz w:val="24"/>
          <w:szCs w:val="24"/>
        </w:rPr>
        <w:t>nden a que conozcan sus anhelos</w:t>
      </w:r>
      <w:r w:rsidR="00497FC3" w:rsidRPr="00AA0F7D">
        <w:rPr>
          <w:rFonts w:ascii="Arial" w:eastAsia="Times New Roman" w:hAnsi="Arial" w:cs="Arial"/>
          <w:sz w:val="24"/>
          <w:szCs w:val="24"/>
        </w:rPr>
        <w:t xml:space="preserve"> y 12 preguntas que dicen relación al</w:t>
      </w:r>
      <w:r w:rsidRPr="00AA0F7D">
        <w:rPr>
          <w:rFonts w:ascii="Arial" w:eastAsia="Times New Roman" w:hAnsi="Arial" w:cs="Arial"/>
          <w:sz w:val="24"/>
          <w:szCs w:val="24"/>
        </w:rPr>
        <w:t xml:space="preserve"> propósito </w:t>
      </w:r>
      <w:r w:rsidR="00497FC3" w:rsidRPr="00AA0F7D">
        <w:rPr>
          <w:rFonts w:ascii="Arial" w:eastAsia="Times New Roman" w:hAnsi="Arial" w:cs="Arial"/>
          <w:sz w:val="24"/>
          <w:szCs w:val="24"/>
        </w:rPr>
        <w:t>que los alumnos tomen conciencia de sus metas personales.</w:t>
      </w:r>
      <w:r w:rsidRPr="00AA0F7D">
        <w:rPr>
          <w:rFonts w:ascii="Arial" w:eastAsia="Times New Roman" w:hAnsi="Arial" w:cs="Arial"/>
          <w:sz w:val="24"/>
          <w:szCs w:val="24"/>
        </w:rPr>
        <w:t xml:space="preserve"> </w:t>
      </w:r>
      <w:r w:rsidR="00497FC3" w:rsidRPr="00AA0F7D">
        <w:rPr>
          <w:rFonts w:ascii="Arial" w:eastAsia="Times New Roman" w:hAnsi="Arial" w:cs="Arial"/>
          <w:sz w:val="24"/>
          <w:szCs w:val="24"/>
        </w:rPr>
        <w:t>Por otra</w:t>
      </w:r>
      <w:r w:rsidRPr="00AA0F7D">
        <w:rPr>
          <w:rFonts w:ascii="Arial" w:eastAsia="Times New Roman" w:hAnsi="Arial" w:cs="Arial"/>
          <w:sz w:val="24"/>
          <w:szCs w:val="24"/>
        </w:rPr>
        <w:t xml:space="preserve"> parte, se advierte que, en el eje de bienestar y a</w:t>
      </w:r>
      <w:r w:rsidR="00497FC3" w:rsidRPr="00AA0F7D">
        <w:rPr>
          <w:rFonts w:ascii="Arial" w:eastAsia="Times New Roman" w:hAnsi="Arial" w:cs="Arial"/>
          <w:sz w:val="24"/>
          <w:szCs w:val="24"/>
        </w:rPr>
        <w:t>utocuidad</w:t>
      </w:r>
      <w:r w:rsidRPr="00AA0F7D">
        <w:rPr>
          <w:rFonts w:ascii="Arial" w:eastAsia="Times New Roman" w:hAnsi="Arial" w:cs="Arial"/>
          <w:sz w:val="24"/>
          <w:szCs w:val="24"/>
        </w:rPr>
        <w:t xml:space="preserve">o, responden al propósito de confirmar si </w:t>
      </w:r>
      <w:r w:rsidR="00497FC3" w:rsidRPr="00AA0F7D">
        <w:rPr>
          <w:rFonts w:ascii="Arial" w:eastAsia="Times New Roman" w:hAnsi="Arial" w:cs="Arial"/>
          <w:sz w:val="24"/>
          <w:szCs w:val="24"/>
        </w:rPr>
        <w:t xml:space="preserve">los </w:t>
      </w:r>
      <w:r w:rsidRPr="00AA0F7D">
        <w:rPr>
          <w:rFonts w:ascii="Arial" w:eastAsia="Times New Roman" w:hAnsi="Arial" w:cs="Arial"/>
          <w:sz w:val="24"/>
          <w:szCs w:val="24"/>
        </w:rPr>
        <w:t>estudiantes logra</w:t>
      </w:r>
      <w:r w:rsidR="00497FC3" w:rsidRPr="00AA0F7D">
        <w:rPr>
          <w:rFonts w:ascii="Arial" w:eastAsia="Times New Roman" w:hAnsi="Arial" w:cs="Arial"/>
          <w:sz w:val="24"/>
          <w:szCs w:val="24"/>
        </w:rPr>
        <w:t>n reconocer la importancia del b</w:t>
      </w:r>
      <w:r w:rsidRPr="00AA0F7D">
        <w:rPr>
          <w:rFonts w:ascii="Arial" w:eastAsia="Times New Roman" w:hAnsi="Arial" w:cs="Arial"/>
          <w:sz w:val="24"/>
          <w:szCs w:val="24"/>
        </w:rPr>
        <w:t>ienestar y autocuidado son 3</w:t>
      </w:r>
      <w:r w:rsidR="00497FC3" w:rsidRPr="00AA0F7D">
        <w:rPr>
          <w:rFonts w:ascii="Arial" w:eastAsia="Times New Roman" w:hAnsi="Arial" w:cs="Arial"/>
          <w:sz w:val="24"/>
          <w:szCs w:val="24"/>
        </w:rPr>
        <w:t xml:space="preserve"> y 8 preguntas relacionadas con el propósito de promover un estilo de vida saludable.</w:t>
      </w:r>
      <w:r w:rsidRPr="00AA0F7D">
        <w:rPr>
          <w:rFonts w:ascii="Arial" w:eastAsia="Times New Roman" w:hAnsi="Arial" w:cs="Arial"/>
          <w:sz w:val="24"/>
          <w:szCs w:val="24"/>
        </w:rPr>
        <w:t xml:space="preserve"> En el eje de relaciones i</w:t>
      </w:r>
      <w:r w:rsidR="00497FC3" w:rsidRPr="00AA0F7D">
        <w:rPr>
          <w:rFonts w:ascii="Arial" w:eastAsia="Times New Roman" w:hAnsi="Arial" w:cs="Arial"/>
          <w:sz w:val="24"/>
          <w:szCs w:val="24"/>
        </w:rPr>
        <w:t>nterpersonale</w:t>
      </w:r>
      <w:r w:rsidRPr="00AA0F7D">
        <w:rPr>
          <w:rFonts w:ascii="Arial" w:eastAsia="Times New Roman" w:hAnsi="Arial" w:cs="Arial"/>
          <w:sz w:val="24"/>
          <w:szCs w:val="24"/>
        </w:rPr>
        <w:t>s, la cantidad de preguntas, responden al propósito para</w:t>
      </w:r>
      <w:r w:rsidR="00497FC3" w:rsidRPr="00AA0F7D">
        <w:rPr>
          <w:rFonts w:ascii="Arial" w:eastAsia="Times New Roman" w:hAnsi="Arial" w:cs="Arial"/>
          <w:sz w:val="24"/>
          <w:szCs w:val="24"/>
        </w:rPr>
        <w:t xml:space="preserve"> que los alumnos desarrollen y profundicen su compromiso</w:t>
      </w:r>
      <w:r w:rsidRPr="00AA0F7D">
        <w:rPr>
          <w:rFonts w:ascii="Arial" w:eastAsia="Times New Roman" w:hAnsi="Arial" w:cs="Arial"/>
          <w:sz w:val="24"/>
          <w:szCs w:val="24"/>
        </w:rPr>
        <w:t>,</w:t>
      </w:r>
      <w:r w:rsidR="00497FC3" w:rsidRPr="00AA0F7D">
        <w:rPr>
          <w:rFonts w:ascii="Arial" w:eastAsia="Times New Roman" w:hAnsi="Arial" w:cs="Arial"/>
          <w:sz w:val="24"/>
          <w:szCs w:val="24"/>
        </w:rPr>
        <w:t xml:space="preserve"> con los principios de igualdad y dignidad</w:t>
      </w:r>
      <w:r w:rsidRPr="00AA0F7D">
        <w:rPr>
          <w:rFonts w:ascii="Arial" w:eastAsia="Times New Roman" w:hAnsi="Arial" w:cs="Arial"/>
          <w:sz w:val="24"/>
          <w:szCs w:val="24"/>
        </w:rPr>
        <w:t>, éstas</w:t>
      </w:r>
      <w:r w:rsidR="00497FC3" w:rsidRPr="00AA0F7D">
        <w:rPr>
          <w:rFonts w:ascii="Arial" w:eastAsia="Times New Roman" w:hAnsi="Arial" w:cs="Arial"/>
          <w:sz w:val="24"/>
          <w:szCs w:val="24"/>
        </w:rPr>
        <w:t xml:space="preserve"> </w:t>
      </w:r>
      <w:r w:rsidRPr="00AA0F7D">
        <w:rPr>
          <w:rFonts w:ascii="Arial" w:eastAsia="Times New Roman" w:hAnsi="Arial" w:cs="Arial"/>
          <w:sz w:val="24"/>
          <w:szCs w:val="24"/>
        </w:rPr>
        <w:t>son 49</w:t>
      </w:r>
      <w:r w:rsidR="00497FC3" w:rsidRPr="00AA0F7D">
        <w:rPr>
          <w:rFonts w:ascii="Arial" w:eastAsia="Times New Roman" w:hAnsi="Arial" w:cs="Arial"/>
          <w:sz w:val="24"/>
          <w:szCs w:val="24"/>
        </w:rPr>
        <w:t xml:space="preserve"> y 10 preguntas relacionadas con los principios de inclusión y no discriminación.</w:t>
      </w:r>
      <w:r w:rsidRPr="00AA0F7D">
        <w:rPr>
          <w:rFonts w:ascii="Arial" w:eastAsia="Times New Roman" w:hAnsi="Arial" w:cs="Arial"/>
          <w:sz w:val="24"/>
          <w:szCs w:val="24"/>
        </w:rPr>
        <w:t xml:space="preserve"> Finalmente, se muestra que en el eje de pertenencia y participación d</w:t>
      </w:r>
      <w:r w:rsidR="00497FC3" w:rsidRPr="00AA0F7D">
        <w:rPr>
          <w:rFonts w:ascii="Arial" w:eastAsia="Times New Roman" w:hAnsi="Arial" w:cs="Arial"/>
          <w:sz w:val="24"/>
          <w:szCs w:val="24"/>
        </w:rPr>
        <w:t>emocrática, la cantidad de preguntas que responden al propósito</w:t>
      </w:r>
      <w:r w:rsidRPr="00AA0F7D">
        <w:rPr>
          <w:rFonts w:ascii="Arial" w:eastAsia="Times New Roman" w:hAnsi="Arial" w:cs="Arial"/>
          <w:sz w:val="24"/>
          <w:szCs w:val="24"/>
        </w:rPr>
        <w:t xml:space="preserve">: </w:t>
      </w:r>
      <w:r w:rsidR="00497FC3" w:rsidRPr="00AA0F7D">
        <w:rPr>
          <w:rFonts w:ascii="Arial" w:eastAsia="Times New Roman" w:hAnsi="Arial" w:cs="Arial"/>
          <w:sz w:val="24"/>
          <w:szCs w:val="24"/>
        </w:rPr>
        <w:t>los estudiantes desarrollen el sentido de forma</w:t>
      </w:r>
      <w:r w:rsidRPr="00AA0F7D">
        <w:rPr>
          <w:rFonts w:ascii="Arial" w:eastAsia="Times New Roman" w:hAnsi="Arial" w:cs="Arial"/>
          <w:sz w:val="24"/>
          <w:szCs w:val="24"/>
        </w:rPr>
        <w:t>r parte de una comunidad son 13</w:t>
      </w:r>
      <w:r w:rsidR="00497FC3" w:rsidRPr="00AA0F7D">
        <w:rPr>
          <w:rFonts w:ascii="Arial" w:eastAsia="Times New Roman" w:hAnsi="Arial" w:cs="Arial"/>
          <w:sz w:val="24"/>
          <w:szCs w:val="24"/>
        </w:rPr>
        <w:t xml:space="preserve"> y 27 preguntas educativas</w:t>
      </w:r>
      <w:r w:rsidRPr="00AA0F7D">
        <w:rPr>
          <w:rFonts w:ascii="Arial" w:eastAsia="Times New Roman" w:hAnsi="Arial" w:cs="Arial"/>
          <w:sz w:val="24"/>
          <w:szCs w:val="24"/>
        </w:rPr>
        <w:t>,</w:t>
      </w:r>
      <w:r w:rsidR="00497FC3" w:rsidRPr="00AA0F7D">
        <w:rPr>
          <w:rFonts w:ascii="Arial" w:eastAsia="Times New Roman" w:hAnsi="Arial" w:cs="Arial"/>
          <w:sz w:val="24"/>
          <w:szCs w:val="24"/>
        </w:rPr>
        <w:t xml:space="preserve"> que están rela</w:t>
      </w:r>
      <w:r w:rsidRPr="00AA0F7D">
        <w:rPr>
          <w:rFonts w:ascii="Arial" w:eastAsia="Times New Roman" w:hAnsi="Arial" w:cs="Arial"/>
          <w:sz w:val="24"/>
          <w:szCs w:val="24"/>
        </w:rPr>
        <w:t>cionadas con el propósito de que</w:t>
      </w:r>
      <w:r w:rsidR="00497FC3" w:rsidRPr="00AA0F7D">
        <w:rPr>
          <w:rFonts w:ascii="Arial" w:eastAsia="Times New Roman" w:hAnsi="Arial" w:cs="Arial"/>
          <w:sz w:val="24"/>
          <w:szCs w:val="24"/>
        </w:rPr>
        <w:t xml:space="preserve"> los estudiantes comprendan que la comunidad tiene una identidad, que involucra intereses y metas compartidas.</w:t>
      </w:r>
    </w:p>
    <w:p w14:paraId="2167FA1A" w14:textId="77777777" w:rsidR="00694987" w:rsidRPr="00AA0F7D" w:rsidRDefault="00694987">
      <w:pPr>
        <w:pBdr>
          <w:top w:val="nil"/>
          <w:left w:val="nil"/>
          <w:bottom w:val="nil"/>
          <w:right w:val="nil"/>
          <w:between w:val="nil"/>
        </w:pBdr>
        <w:spacing w:after="0" w:line="240" w:lineRule="auto"/>
        <w:jc w:val="both"/>
        <w:rPr>
          <w:rFonts w:ascii="Arial" w:eastAsia="Times New Roman" w:hAnsi="Arial" w:cs="Arial"/>
          <w:sz w:val="24"/>
          <w:szCs w:val="24"/>
        </w:rPr>
      </w:pPr>
    </w:p>
    <w:p w14:paraId="7AFF6A38" w14:textId="77777777" w:rsidR="00205F11" w:rsidRPr="00AA0F7D" w:rsidRDefault="00205F11">
      <w:pPr>
        <w:pBdr>
          <w:top w:val="nil"/>
          <w:left w:val="nil"/>
          <w:bottom w:val="nil"/>
          <w:right w:val="nil"/>
          <w:between w:val="nil"/>
        </w:pBdr>
        <w:spacing w:after="0" w:line="240" w:lineRule="auto"/>
        <w:jc w:val="both"/>
        <w:rPr>
          <w:rFonts w:ascii="Arial" w:eastAsia="Times New Roman" w:hAnsi="Arial" w:cs="Arial"/>
          <w:b/>
          <w:sz w:val="24"/>
          <w:szCs w:val="24"/>
        </w:rPr>
      </w:pPr>
    </w:p>
    <w:p w14:paraId="339AE4C0" w14:textId="77777777" w:rsidR="00205F11" w:rsidRPr="00AA0F7D" w:rsidRDefault="00205F11">
      <w:pPr>
        <w:pBdr>
          <w:top w:val="nil"/>
          <w:left w:val="nil"/>
          <w:bottom w:val="nil"/>
          <w:right w:val="nil"/>
          <w:between w:val="nil"/>
        </w:pBdr>
        <w:spacing w:after="0" w:line="240" w:lineRule="auto"/>
        <w:jc w:val="both"/>
        <w:rPr>
          <w:rFonts w:ascii="Arial" w:eastAsia="Times New Roman" w:hAnsi="Arial" w:cs="Arial"/>
          <w:b/>
          <w:sz w:val="24"/>
          <w:szCs w:val="24"/>
        </w:rPr>
      </w:pPr>
    </w:p>
    <w:p w14:paraId="0706CD58" w14:textId="77777777" w:rsidR="0060252B" w:rsidRPr="00AA0F7D" w:rsidRDefault="00497FC3">
      <w:pPr>
        <w:pBdr>
          <w:top w:val="nil"/>
          <w:left w:val="nil"/>
          <w:bottom w:val="nil"/>
          <w:right w:val="nil"/>
          <w:between w:val="nil"/>
        </w:pBdr>
        <w:spacing w:after="0" w:line="240" w:lineRule="auto"/>
        <w:jc w:val="both"/>
        <w:rPr>
          <w:rFonts w:ascii="Arial" w:eastAsia="Times New Roman" w:hAnsi="Arial" w:cs="Arial"/>
          <w:b/>
          <w:sz w:val="24"/>
          <w:szCs w:val="24"/>
        </w:rPr>
      </w:pPr>
      <w:r w:rsidRPr="00AA0F7D">
        <w:rPr>
          <w:rFonts w:ascii="Arial" w:eastAsia="Times New Roman" w:hAnsi="Arial" w:cs="Arial"/>
          <w:b/>
          <w:sz w:val="24"/>
          <w:szCs w:val="24"/>
        </w:rPr>
        <w:t>Tabla 6.</w:t>
      </w:r>
    </w:p>
    <w:p w14:paraId="7AE3EE24" w14:textId="77777777" w:rsidR="0060252B" w:rsidRPr="00AA0F7D" w:rsidRDefault="0060252B">
      <w:pPr>
        <w:pBdr>
          <w:top w:val="nil"/>
          <w:left w:val="nil"/>
          <w:bottom w:val="nil"/>
          <w:right w:val="nil"/>
          <w:between w:val="nil"/>
        </w:pBdr>
        <w:spacing w:after="0" w:line="240" w:lineRule="auto"/>
        <w:jc w:val="both"/>
        <w:rPr>
          <w:rFonts w:ascii="Arial" w:eastAsia="Times New Roman" w:hAnsi="Arial" w:cs="Arial"/>
          <w:b/>
          <w:sz w:val="24"/>
          <w:szCs w:val="24"/>
        </w:rPr>
      </w:pPr>
    </w:p>
    <w:p w14:paraId="2CF288AC" w14:textId="2B005720" w:rsidR="00694987" w:rsidRPr="00AA0F7D" w:rsidRDefault="00497FC3">
      <w:pPr>
        <w:pBdr>
          <w:top w:val="nil"/>
          <w:left w:val="nil"/>
          <w:bottom w:val="nil"/>
          <w:right w:val="nil"/>
          <w:between w:val="nil"/>
        </w:pBdr>
        <w:spacing w:after="0" w:line="240" w:lineRule="auto"/>
        <w:jc w:val="both"/>
        <w:rPr>
          <w:rFonts w:ascii="Arial" w:eastAsia="Times New Roman" w:hAnsi="Arial" w:cs="Arial"/>
          <w:i/>
          <w:sz w:val="24"/>
          <w:szCs w:val="24"/>
        </w:rPr>
      </w:pPr>
      <w:r w:rsidRPr="00AA0F7D">
        <w:rPr>
          <w:rFonts w:ascii="Arial" w:eastAsia="Times New Roman" w:hAnsi="Arial" w:cs="Arial"/>
          <w:i/>
          <w:sz w:val="24"/>
          <w:szCs w:val="24"/>
        </w:rPr>
        <w:t xml:space="preserve"> Cantidad de preguntas y actividades educativas que responden a </w:t>
      </w:r>
      <w:r w:rsidR="008F466B" w:rsidRPr="00AA0F7D">
        <w:rPr>
          <w:rFonts w:ascii="Arial" w:eastAsia="Times New Roman" w:hAnsi="Arial" w:cs="Arial"/>
          <w:i/>
          <w:sz w:val="24"/>
          <w:szCs w:val="24"/>
        </w:rPr>
        <w:t>cada uno de los ámbitos de los ejes curriculares de o</w:t>
      </w:r>
      <w:r w:rsidRPr="00AA0F7D">
        <w:rPr>
          <w:rFonts w:ascii="Arial" w:eastAsia="Times New Roman" w:hAnsi="Arial" w:cs="Arial"/>
          <w:i/>
          <w:sz w:val="24"/>
          <w:szCs w:val="24"/>
        </w:rPr>
        <w:t>rientación.</w:t>
      </w:r>
    </w:p>
    <w:p w14:paraId="6F71E990" w14:textId="77777777" w:rsidR="00694987" w:rsidRPr="00AA0F7D" w:rsidRDefault="00694987">
      <w:pPr>
        <w:pBdr>
          <w:top w:val="nil"/>
          <w:left w:val="nil"/>
          <w:bottom w:val="nil"/>
          <w:right w:val="nil"/>
          <w:between w:val="nil"/>
        </w:pBdr>
        <w:spacing w:after="0" w:line="240" w:lineRule="auto"/>
        <w:jc w:val="both"/>
        <w:rPr>
          <w:rFonts w:ascii="Arial" w:eastAsia="Times New Roman" w:hAnsi="Arial" w:cs="Arial"/>
          <w:sz w:val="24"/>
          <w:szCs w:val="24"/>
        </w:rPr>
      </w:pPr>
    </w:p>
    <w:tbl>
      <w:tblPr>
        <w:tblStyle w:val="a5"/>
        <w:tblW w:w="8828"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4414"/>
        <w:gridCol w:w="4414"/>
      </w:tblGrid>
      <w:tr w:rsidR="00C0133B" w:rsidRPr="00AA0F7D" w14:paraId="507411EC" w14:textId="77777777" w:rsidTr="006949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001A2EEB" w14:textId="77777777" w:rsidR="00694987" w:rsidRPr="00AA0F7D" w:rsidRDefault="00497FC3">
            <w:pPr>
              <w:pBdr>
                <w:top w:val="nil"/>
                <w:left w:val="nil"/>
                <w:bottom w:val="nil"/>
                <w:right w:val="nil"/>
                <w:between w:val="nil"/>
              </w:pBdr>
              <w:jc w:val="center"/>
              <w:rPr>
                <w:rFonts w:ascii="Arial" w:eastAsia="Times New Roman" w:hAnsi="Arial" w:cs="Arial"/>
                <w:color w:val="auto"/>
                <w:sz w:val="24"/>
                <w:szCs w:val="24"/>
              </w:rPr>
            </w:pPr>
            <w:r w:rsidRPr="00AA0F7D">
              <w:rPr>
                <w:rFonts w:ascii="Arial" w:eastAsia="Times New Roman" w:hAnsi="Arial" w:cs="Arial"/>
                <w:b w:val="0"/>
                <w:color w:val="auto"/>
                <w:sz w:val="24"/>
                <w:szCs w:val="24"/>
              </w:rPr>
              <w:t>Ámbitos de los Ejes Curriculares de Orientación</w:t>
            </w:r>
          </w:p>
          <w:p w14:paraId="078690F7" w14:textId="77777777" w:rsidR="00694987" w:rsidRPr="00AA0F7D" w:rsidRDefault="00694987">
            <w:pPr>
              <w:pBdr>
                <w:top w:val="nil"/>
                <w:left w:val="nil"/>
                <w:bottom w:val="nil"/>
                <w:right w:val="nil"/>
                <w:between w:val="nil"/>
              </w:pBdr>
              <w:jc w:val="center"/>
              <w:rPr>
                <w:rFonts w:ascii="Arial" w:eastAsia="Times New Roman" w:hAnsi="Arial" w:cs="Arial"/>
                <w:color w:val="auto"/>
                <w:sz w:val="24"/>
                <w:szCs w:val="24"/>
              </w:rPr>
            </w:pPr>
          </w:p>
        </w:tc>
      </w:tr>
      <w:tr w:rsidR="00C0133B" w:rsidRPr="00AA0F7D" w14:paraId="2F480803" w14:textId="77777777" w:rsidTr="00694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0FE069D0" w14:textId="77777777" w:rsidR="00694987" w:rsidRPr="00AA0F7D" w:rsidRDefault="00497FC3">
            <w:pPr>
              <w:pBdr>
                <w:top w:val="nil"/>
                <w:left w:val="nil"/>
                <w:bottom w:val="nil"/>
                <w:right w:val="nil"/>
                <w:between w:val="nil"/>
              </w:pBdr>
              <w:jc w:val="center"/>
              <w:rPr>
                <w:rFonts w:ascii="Arial" w:eastAsia="Times New Roman" w:hAnsi="Arial" w:cs="Arial"/>
                <w:color w:val="auto"/>
                <w:sz w:val="24"/>
                <w:szCs w:val="24"/>
              </w:rPr>
            </w:pPr>
            <w:r w:rsidRPr="00AA0F7D">
              <w:rPr>
                <w:rFonts w:ascii="Arial" w:eastAsia="Times New Roman" w:hAnsi="Arial" w:cs="Arial"/>
                <w:b w:val="0"/>
                <w:color w:val="auto"/>
                <w:sz w:val="24"/>
                <w:szCs w:val="24"/>
              </w:rPr>
              <w:t>Crecimiento Personal</w:t>
            </w:r>
          </w:p>
        </w:tc>
      </w:tr>
      <w:tr w:rsidR="00C0133B" w:rsidRPr="00AA0F7D" w14:paraId="00C7BAB2" w14:textId="77777777" w:rsidTr="00694987">
        <w:tc>
          <w:tcPr>
            <w:cnfStyle w:val="001000000000" w:firstRow="0" w:lastRow="0" w:firstColumn="1" w:lastColumn="0" w:oddVBand="0" w:evenVBand="0" w:oddHBand="0" w:evenHBand="0" w:firstRowFirstColumn="0" w:firstRowLastColumn="0" w:lastRowFirstColumn="0" w:lastRowLastColumn="0"/>
            <w:tcW w:w="4414" w:type="dxa"/>
          </w:tcPr>
          <w:p w14:paraId="79681E72" w14:textId="77777777" w:rsidR="00694987" w:rsidRPr="00AA0F7D" w:rsidRDefault="00497FC3">
            <w:pPr>
              <w:pBdr>
                <w:top w:val="nil"/>
                <w:left w:val="nil"/>
                <w:bottom w:val="nil"/>
                <w:right w:val="nil"/>
                <w:between w:val="nil"/>
              </w:pBdr>
              <w:jc w:val="both"/>
              <w:rPr>
                <w:rFonts w:ascii="Arial" w:eastAsia="Times New Roman" w:hAnsi="Arial" w:cs="Arial"/>
                <w:color w:val="auto"/>
                <w:sz w:val="24"/>
                <w:szCs w:val="24"/>
              </w:rPr>
            </w:pPr>
            <w:r w:rsidRPr="00AA0F7D">
              <w:rPr>
                <w:rFonts w:ascii="Arial" w:eastAsia="Times New Roman" w:hAnsi="Arial" w:cs="Arial"/>
                <w:b w:val="0"/>
                <w:color w:val="auto"/>
                <w:sz w:val="24"/>
                <w:szCs w:val="24"/>
              </w:rPr>
              <w:t>Características propias</w:t>
            </w:r>
          </w:p>
        </w:tc>
        <w:tc>
          <w:tcPr>
            <w:tcW w:w="4414" w:type="dxa"/>
          </w:tcPr>
          <w:p w14:paraId="2A6506EF" w14:textId="77777777" w:rsidR="00694987" w:rsidRPr="00AA0F7D" w:rsidRDefault="00497FC3">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AA0F7D">
              <w:rPr>
                <w:rFonts w:ascii="Arial" w:eastAsia="Times New Roman" w:hAnsi="Arial" w:cs="Arial"/>
                <w:color w:val="auto"/>
                <w:sz w:val="24"/>
                <w:szCs w:val="24"/>
              </w:rPr>
              <w:t>4</w:t>
            </w:r>
          </w:p>
        </w:tc>
      </w:tr>
      <w:tr w:rsidR="00C0133B" w:rsidRPr="00AA0F7D" w14:paraId="603A0150" w14:textId="77777777" w:rsidTr="00694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0951F72A" w14:textId="77777777" w:rsidR="00694987" w:rsidRPr="00AA0F7D" w:rsidRDefault="00497FC3">
            <w:pPr>
              <w:pBdr>
                <w:top w:val="nil"/>
                <w:left w:val="nil"/>
                <w:bottom w:val="nil"/>
                <w:right w:val="nil"/>
                <w:between w:val="nil"/>
              </w:pBdr>
              <w:jc w:val="both"/>
              <w:rPr>
                <w:rFonts w:ascii="Arial" w:eastAsia="Times New Roman" w:hAnsi="Arial" w:cs="Arial"/>
                <w:color w:val="auto"/>
                <w:sz w:val="24"/>
                <w:szCs w:val="24"/>
              </w:rPr>
            </w:pPr>
            <w:r w:rsidRPr="00AA0F7D">
              <w:rPr>
                <w:rFonts w:ascii="Arial" w:eastAsia="Times New Roman" w:hAnsi="Arial" w:cs="Arial"/>
                <w:b w:val="0"/>
                <w:color w:val="auto"/>
                <w:sz w:val="24"/>
                <w:szCs w:val="24"/>
              </w:rPr>
              <w:t>Propios intereses</w:t>
            </w:r>
          </w:p>
        </w:tc>
        <w:tc>
          <w:tcPr>
            <w:tcW w:w="4414" w:type="dxa"/>
          </w:tcPr>
          <w:p w14:paraId="2883B817" w14:textId="77777777" w:rsidR="00694987" w:rsidRPr="00AA0F7D" w:rsidRDefault="00497FC3">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AA0F7D">
              <w:rPr>
                <w:rFonts w:ascii="Arial" w:eastAsia="Times New Roman" w:hAnsi="Arial" w:cs="Arial"/>
                <w:color w:val="auto"/>
                <w:sz w:val="24"/>
                <w:szCs w:val="24"/>
              </w:rPr>
              <w:t>3</w:t>
            </w:r>
          </w:p>
        </w:tc>
      </w:tr>
      <w:tr w:rsidR="00C0133B" w:rsidRPr="00AA0F7D" w14:paraId="118A9A21" w14:textId="77777777" w:rsidTr="00694987">
        <w:tc>
          <w:tcPr>
            <w:cnfStyle w:val="001000000000" w:firstRow="0" w:lastRow="0" w:firstColumn="1" w:lastColumn="0" w:oddVBand="0" w:evenVBand="0" w:oddHBand="0" w:evenHBand="0" w:firstRowFirstColumn="0" w:firstRowLastColumn="0" w:lastRowFirstColumn="0" w:lastRowLastColumn="0"/>
            <w:tcW w:w="4414" w:type="dxa"/>
          </w:tcPr>
          <w:p w14:paraId="2C51500A" w14:textId="77777777" w:rsidR="00694987" w:rsidRPr="00AA0F7D" w:rsidRDefault="00497FC3">
            <w:pPr>
              <w:pBdr>
                <w:top w:val="nil"/>
                <w:left w:val="nil"/>
                <w:bottom w:val="nil"/>
                <w:right w:val="nil"/>
                <w:between w:val="nil"/>
              </w:pBdr>
              <w:jc w:val="both"/>
              <w:rPr>
                <w:rFonts w:ascii="Arial" w:eastAsia="Times New Roman" w:hAnsi="Arial" w:cs="Arial"/>
                <w:color w:val="auto"/>
                <w:sz w:val="24"/>
                <w:szCs w:val="24"/>
              </w:rPr>
            </w:pPr>
            <w:r w:rsidRPr="00AA0F7D">
              <w:rPr>
                <w:rFonts w:ascii="Arial" w:eastAsia="Times New Roman" w:hAnsi="Arial" w:cs="Arial"/>
                <w:b w:val="0"/>
                <w:color w:val="auto"/>
                <w:sz w:val="24"/>
                <w:szCs w:val="24"/>
              </w:rPr>
              <w:t>Conocer anhelos</w:t>
            </w:r>
          </w:p>
        </w:tc>
        <w:tc>
          <w:tcPr>
            <w:tcW w:w="4414" w:type="dxa"/>
          </w:tcPr>
          <w:p w14:paraId="46785611" w14:textId="77777777" w:rsidR="00694987" w:rsidRPr="00AA0F7D" w:rsidRDefault="00497FC3">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AA0F7D">
              <w:rPr>
                <w:rFonts w:ascii="Arial" w:eastAsia="Times New Roman" w:hAnsi="Arial" w:cs="Arial"/>
                <w:color w:val="auto"/>
                <w:sz w:val="24"/>
                <w:szCs w:val="24"/>
              </w:rPr>
              <w:t>2</w:t>
            </w:r>
          </w:p>
        </w:tc>
      </w:tr>
      <w:tr w:rsidR="00C0133B" w:rsidRPr="00AA0F7D" w14:paraId="29F834EA" w14:textId="77777777" w:rsidTr="00694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0D479033" w14:textId="77777777" w:rsidR="00694987" w:rsidRPr="00AA0F7D" w:rsidRDefault="00497FC3">
            <w:pPr>
              <w:pBdr>
                <w:top w:val="nil"/>
                <w:left w:val="nil"/>
                <w:bottom w:val="nil"/>
                <w:right w:val="nil"/>
                <w:between w:val="nil"/>
              </w:pBdr>
              <w:jc w:val="both"/>
              <w:rPr>
                <w:rFonts w:ascii="Arial" w:eastAsia="Times New Roman" w:hAnsi="Arial" w:cs="Arial"/>
                <w:color w:val="auto"/>
                <w:sz w:val="24"/>
                <w:szCs w:val="24"/>
              </w:rPr>
            </w:pPr>
            <w:r w:rsidRPr="00AA0F7D">
              <w:rPr>
                <w:rFonts w:ascii="Arial" w:eastAsia="Times New Roman" w:hAnsi="Arial" w:cs="Arial"/>
                <w:b w:val="0"/>
                <w:color w:val="auto"/>
                <w:sz w:val="24"/>
                <w:szCs w:val="24"/>
              </w:rPr>
              <w:t xml:space="preserve">Metas personales </w:t>
            </w:r>
          </w:p>
        </w:tc>
        <w:tc>
          <w:tcPr>
            <w:tcW w:w="4414" w:type="dxa"/>
          </w:tcPr>
          <w:p w14:paraId="0D73AE73" w14:textId="77777777" w:rsidR="00694987" w:rsidRPr="00AA0F7D" w:rsidRDefault="00497FC3">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AA0F7D">
              <w:rPr>
                <w:rFonts w:ascii="Arial" w:eastAsia="Times New Roman" w:hAnsi="Arial" w:cs="Arial"/>
                <w:color w:val="auto"/>
                <w:sz w:val="24"/>
                <w:szCs w:val="24"/>
              </w:rPr>
              <w:t>12</w:t>
            </w:r>
          </w:p>
        </w:tc>
      </w:tr>
      <w:tr w:rsidR="00C0133B" w:rsidRPr="00AA0F7D" w14:paraId="15263D0F" w14:textId="77777777" w:rsidTr="00694987">
        <w:tc>
          <w:tcPr>
            <w:cnfStyle w:val="001000000000" w:firstRow="0" w:lastRow="0" w:firstColumn="1" w:lastColumn="0" w:oddVBand="0" w:evenVBand="0" w:oddHBand="0" w:evenHBand="0" w:firstRowFirstColumn="0" w:firstRowLastColumn="0" w:lastRowFirstColumn="0" w:lastRowLastColumn="0"/>
            <w:tcW w:w="8828" w:type="dxa"/>
            <w:gridSpan w:val="2"/>
          </w:tcPr>
          <w:p w14:paraId="3212C542" w14:textId="77777777" w:rsidR="00694987" w:rsidRPr="00AA0F7D" w:rsidRDefault="00497FC3">
            <w:pPr>
              <w:pBdr>
                <w:top w:val="nil"/>
                <w:left w:val="nil"/>
                <w:bottom w:val="nil"/>
                <w:right w:val="nil"/>
                <w:between w:val="nil"/>
              </w:pBdr>
              <w:jc w:val="center"/>
              <w:rPr>
                <w:rFonts w:ascii="Arial" w:eastAsia="Times New Roman" w:hAnsi="Arial" w:cs="Arial"/>
                <w:color w:val="auto"/>
                <w:sz w:val="24"/>
                <w:szCs w:val="24"/>
              </w:rPr>
            </w:pPr>
            <w:r w:rsidRPr="00AA0F7D">
              <w:rPr>
                <w:rFonts w:ascii="Arial" w:eastAsia="Times New Roman" w:hAnsi="Arial" w:cs="Arial"/>
                <w:b w:val="0"/>
                <w:color w:val="auto"/>
                <w:sz w:val="24"/>
                <w:szCs w:val="24"/>
              </w:rPr>
              <w:t>Bienestar y Autocuidado</w:t>
            </w:r>
          </w:p>
        </w:tc>
      </w:tr>
      <w:tr w:rsidR="00C0133B" w:rsidRPr="00AA0F7D" w14:paraId="621CCDA0" w14:textId="77777777" w:rsidTr="00694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7701383F" w14:textId="77777777" w:rsidR="00694987" w:rsidRPr="00AA0F7D" w:rsidRDefault="00497FC3">
            <w:pPr>
              <w:pBdr>
                <w:top w:val="nil"/>
                <w:left w:val="nil"/>
                <w:bottom w:val="nil"/>
                <w:right w:val="nil"/>
                <w:between w:val="nil"/>
              </w:pBdr>
              <w:jc w:val="both"/>
              <w:rPr>
                <w:rFonts w:ascii="Arial" w:eastAsia="Times New Roman" w:hAnsi="Arial" w:cs="Arial"/>
                <w:color w:val="auto"/>
                <w:sz w:val="24"/>
                <w:szCs w:val="24"/>
              </w:rPr>
            </w:pPr>
            <w:r w:rsidRPr="00AA0F7D">
              <w:rPr>
                <w:rFonts w:ascii="Arial" w:eastAsia="Times New Roman" w:hAnsi="Arial" w:cs="Arial"/>
                <w:b w:val="0"/>
                <w:color w:val="auto"/>
                <w:sz w:val="24"/>
                <w:szCs w:val="24"/>
              </w:rPr>
              <w:t>Importancia del Bienestar y autocuidado</w:t>
            </w:r>
          </w:p>
        </w:tc>
        <w:tc>
          <w:tcPr>
            <w:tcW w:w="4414" w:type="dxa"/>
          </w:tcPr>
          <w:p w14:paraId="04D7B3E3" w14:textId="77777777" w:rsidR="00694987" w:rsidRPr="00AA0F7D" w:rsidRDefault="00497FC3">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AA0F7D">
              <w:rPr>
                <w:rFonts w:ascii="Arial" w:eastAsia="Times New Roman" w:hAnsi="Arial" w:cs="Arial"/>
                <w:color w:val="auto"/>
                <w:sz w:val="24"/>
                <w:szCs w:val="24"/>
              </w:rPr>
              <w:t>3</w:t>
            </w:r>
          </w:p>
        </w:tc>
      </w:tr>
      <w:tr w:rsidR="00C0133B" w:rsidRPr="00AA0F7D" w14:paraId="68F9A60C" w14:textId="77777777" w:rsidTr="00694987">
        <w:tc>
          <w:tcPr>
            <w:cnfStyle w:val="001000000000" w:firstRow="0" w:lastRow="0" w:firstColumn="1" w:lastColumn="0" w:oddVBand="0" w:evenVBand="0" w:oddHBand="0" w:evenHBand="0" w:firstRowFirstColumn="0" w:firstRowLastColumn="0" w:lastRowFirstColumn="0" w:lastRowLastColumn="0"/>
            <w:tcW w:w="4414" w:type="dxa"/>
          </w:tcPr>
          <w:p w14:paraId="06095BE1" w14:textId="77777777" w:rsidR="00694987" w:rsidRPr="00AA0F7D" w:rsidRDefault="00497FC3">
            <w:pPr>
              <w:pBdr>
                <w:top w:val="nil"/>
                <w:left w:val="nil"/>
                <w:bottom w:val="nil"/>
                <w:right w:val="nil"/>
                <w:between w:val="nil"/>
              </w:pBdr>
              <w:jc w:val="both"/>
              <w:rPr>
                <w:rFonts w:ascii="Arial" w:eastAsia="Times New Roman" w:hAnsi="Arial" w:cs="Arial"/>
                <w:color w:val="auto"/>
                <w:sz w:val="24"/>
                <w:szCs w:val="24"/>
              </w:rPr>
            </w:pPr>
            <w:r w:rsidRPr="00AA0F7D">
              <w:rPr>
                <w:rFonts w:ascii="Arial" w:eastAsia="Times New Roman" w:hAnsi="Arial" w:cs="Arial"/>
                <w:b w:val="0"/>
                <w:color w:val="auto"/>
                <w:sz w:val="24"/>
                <w:szCs w:val="24"/>
              </w:rPr>
              <w:t>Promoción estilo de vida saludable</w:t>
            </w:r>
          </w:p>
        </w:tc>
        <w:tc>
          <w:tcPr>
            <w:tcW w:w="4414" w:type="dxa"/>
          </w:tcPr>
          <w:p w14:paraId="301677AB" w14:textId="77777777" w:rsidR="00694987" w:rsidRPr="00AA0F7D" w:rsidRDefault="00497FC3">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AA0F7D">
              <w:rPr>
                <w:rFonts w:ascii="Arial" w:eastAsia="Times New Roman" w:hAnsi="Arial" w:cs="Arial"/>
                <w:color w:val="auto"/>
                <w:sz w:val="24"/>
                <w:szCs w:val="24"/>
              </w:rPr>
              <w:t>8</w:t>
            </w:r>
          </w:p>
        </w:tc>
      </w:tr>
      <w:tr w:rsidR="00C0133B" w:rsidRPr="00AA0F7D" w14:paraId="354AEFC8" w14:textId="77777777" w:rsidTr="00694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4C640CC6" w14:textId="77777777" w:rsidR="00694987" w:rsidRPr="00AA0F7D" w:rsidRDefault="00497FC3">
            <w:pPr>
              <w:pBdr>
                <w:top w:val="nil"/>
                <w:left w:val="nil"/>
                <w:bottom w:val="nil"/>
                <w:right w:val="nil"/>
                <w:between w:val="nil"/>
              </w:pBdr>
              <w:jc w:val="center"/>
              <w:rPr>
                <w:rFonts w:ascii="Arial" w:eastAsia="Times New Roman" w:hAnsi="Arial" w:cs="Arial"/>
                <w:color w:val="auto"/>
                <w:sz w:val="24"/>
                <w:szCs w:val="24"/>
              </w:rPr>
            </w:pPr>
            <w:r w:rsidRPr="00AA0F7D">
              <w:rPr>
                <w:rFonts w:ascii="Arial" w:eastAsia="Times New Roman" w:hAnsi="Arial" w:cs="Arial"/>
                <w:b w:val="0"/>
                <w:color w:val="auto"/>
                <w:sz w:val="24"/>
                <w:szCs w:val="24"/>
              </w:rPr>
              <w:t>Relaciones Interpersonales</w:t>
            </w:r>
          </w:p>
        </w:tc>
      </w:tr>
      <w:tr w:rsidR="00C0133B" w:rsidRPr="00AA0F7D" w14:paraId="1B23225E" w14:textId="77777777" w:rsidTr="00694987">
        <w:tc>
          <w:tcPr>
            <w:cnfStyle w:val="001000000000" w:firstRow="0" w:lastRow="0" w:firstColumn="1" w:lastColumn="0" w:oddVBand="0" w:evenVBand="0" w:oddHBand="0" w:evenHBand="0" w:firstRowFirstColumn="0" w:firstRowLastColumn="0" w:lastRowFirstColumn="0" w:lastRowLastColumn="0"/>
            <w:tcW w:w="4414" w:type="dxa"/>
          </w:tcPr>
          <w:p w14:paraId="16DD9C0F" w14:textId="77777777" w:rsidR="00694987" w:rsidRPr="00AA0F7D" w:rsidRDefault="00497FC3">
            <w:pPr>
              <w:pBdr>
                <w:top w:val="nil"/>
                <w:left w:val="nil"/>
                <w:bottom w:val="nil"/>
                <w:right w:val="nil"/>
                <w:between w:val="nil"/>
              </w:pBdr>
              <w:jc w:val="both"/>
              <w:rPr>
                <w:rFonts w:ascii="Arial" w:eastAsia="Times New Roman" w:hAnsi="Arial" w:cs="Arial"/>
                <w:color w:val="auto"/>
                <w:sz w:val="24"/>
                <w:szCs w:val="24"/>
              </w:rPr>
            </w:pPr>
            <w:r w:rsidRPr="00AA0F7D">
              <w:rPr>
                <w:rFonts w:ascii="Arial" w:eastAsia="Times New Roman" w:hAnsi="Arial" w:cs="Arial"/>
                <w:b w:val="0"/>
                <w:color w:val="auto"/>
                <w:sz w:val="24"/>
                <w:szCs w:val="24"/>
              </w:rPr>
              <w:t>Desarrollen Igualdad y dignidad</w:t>
            </w:r>
          </w:p>
        </w:tc>
        <w:tc>
          <w:tcPr>
            <w:tcW w:w="4414" w:type="dxa"/>
          </w:tcPr>
          <w:p w14:paraId="4EB89B1A" w14:textId="77777777" w:rsidR="00694987" w:rsidRPr="00AA0F7D" w:rsidRDefault="00497FC3">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AA0F7D">
              <w:rPr>
                <w:rFonts w:ascii="Arial" w:eastAsia="Times New Roman" w:hAnsi="Arial" w:cs="Arial"/>
                <w:color w:val="auto"/>
                <w:sz w:val="24"/>
                <w:szCs w:val="24"/>
              </w:rPr>
              <w:t>49</w:t>
            </w:r>
          </w:p>
        </w:tc>
      </w:tr>
      <w:tr w:rsidR="00C0133B" w:rsidRPr="00AA0F7D" w14:paraId="6714815E" w14:textId="77777777" w:rsidTr="00694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2DEA3589" w14:textId="77777777" w:rsidR="00694987" w:rsidRPr="00AA0F7D" w:rsidRDefault="00497FC3">
            <w:pPr>
              <w:pBdr>
                <w:top w:val="nil"/>
                <w:left w:val="nil"/>
                <w:bottom w:val="nil"/>
                <w:right w:val="nil"/>
                <w:between w:val="nil"/>
              </w:pBdr>
              <w:jc w:val="both"/>
              <w:rPr>
                <w:rFonts w:ascii="Arial" w:eastAsia="Times New Roman" w:hAnsi="Arial" w:cs="Arial"/>
                <w:color w:val="auto"/>
                <w:sz w:val="24"/>
                <w:szCs w:val="24"/>
              </w:rPr>
            </w:pPr>
            <w:r w:rsidRPr="00AA0F7D">
              <w:rPr>
                <w:rFonts w:ascii="Arial" w:eastAsia="Times New Roman" w:hAnsi="Arial" w:cs="Arial"/>
                <w:b w:val="0"/>
                <w:color w:val="auto"/>
                <w:sz w:val="24"/>
                <w:szCs w:val="24"/>
              </w:rPr>
              <w:t>Principios de Inclusión y no discriminación</w:t>
            </w:r>
          </w:p>
        </w:tc>
        <w:tc>
          <w:tcPr>
            <w:tcW w:w="4414" w:type="dxa"/>
          </w:tcPr>
          <w:p w14:paraId="0D1483E4" w14:textId="77777777" w:rsidR="00694987" w:rsidRPr="00AA0F7D" w:rsidRDefault="00497FC3">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AA0F7D">
              <w:rPr>
                <w:rFonts w:ascii="Arial" w:eastAsia="Times New Roman" w:hAnsi="Arial" w:cs="Arial"/>
                <w:color w:val="auto"/>
                <w:sz w:val="24"/>
                <w:szCs w:val="24"/>
              </w:rPr>
              <w:t>10</w:t>
            </w:r>
          </w:p>
        </w:tc>
      </w:tr>
      <w:tr w:rsidR="00C0133B" w:rsidRPr="00AA0F7D" w14:paraId="44F9D583" w14:textId="77777777" w:rsidTr="00694987">
        <w:tc>
          <w:tcPr>
            <w:cnfStyle w:val="001000000000" w:firstRow="0" w:lastRow="0" w:firstColumn="1" w:lastColumn="0" w:oddVBand="0" w:evenVBand="0" w:oddHBand="0" w:evenHBand="0" w:firstRowFirstColumn="0" w:firstRowLastColumn="0" w:lastRowFirstColumn="0" w:lastRowLastColumn="0"/>
            <w:tcW w:w="8828" w:type="dxa"/>
            <w:gridSpan w:val="2"/>
          </w:tcPr>
          <w:p w14:paraId="18B3CE30" w14:textId="77777777" w:rsidR="00694987" w:rsidRPr="00AA0F7D" w:rsidRDefault="00497FC3">
            <w:pPr>
              <w:pBdr>
                <w:top w:val="nil"/>
                <w:left w:val="nil"/>
                <w:bottom w:val="nil"/>
                <w:right w:val="nil"/>
                <w:between w:val="nil"/>
              </w:pBdr>
              <w:jc w:val="center"/>
              <w:rPr>
                <w:rFonts w:ascii="Arial" w:eastAsia="Times New Roman" w:hAnsi="Arial" w:cs="Arial"/>
                <w:color w:val="auto"/>
                <w:sz w:val="24"/>
                <w:szCs w:val="24"/>
              </w:rPr>
            </w:pPr>
            <w:r w:rsidRPr="00AA0F7D">
              <w:rPr>
                <w:rFonts w:ascii="Arial" w:eastAsia="Times New Roman" w:hAnsi="Arial" w:cs="Arial"/>
                <w:b w:val="0"/>
                <w:color w:val="auto"/>
                <w:sz w:val="24"/>
                <w:szCs w:val="24"/>
              </w:rPr>
              <w:t>Pertenencia y Participación Democrática</w:t>
            </w:r>
          </w:p>
        </w:tc>
      </w:tr>
      <w:tr w:rsidR="00C0133B" w:rsidRPr="00AA0F7D" w14:paraId="62C5EA27" w14:textId="77777777" w:rsidTr="00694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3F80E6C5" w14:textId="77777777" w:rsidR="00694987" w:rsidRPr="00AA0F7D" w:rsidRDefault="00497FC3">
            <w:pPr>
              <w:pBdr>
                <w:top w:val="nil"/>
                <w:left w:val="nil"/>
                <w:bottom w:val="nil"/>
                <w:right w:val="nil"/>
                <w:between w:val="nil"/>
              </w:pBdr>
              <w:jc w:val="both"/>
              <w:rPr>
                <w:rFonts w:ascii="Arial" w:eastAsia="Times New Roman" w:hAnsi="Arial" w:cs="Arial"/>
                <w:color w:val="auto"/>
                <w:sz w:val="24"/>
                <w:szCs w:val="24"/>
              </w:rPr>
            </w:pPr>
            <w:r w:rsidRPr="00AA0F7D">
              <w:rPr>
                <w:rFonts w:ascii="Arial" w:eastAsia="Times New Roman" w:hAnsi="Arial" w:cs="Arial"/>
                <w:b w:val="0"/>
                <w:color w:val="auto"/>
                <w:sz w:val="24"/>
                <w:szCs w:val="24"/>
              </w:rPr>
              <w:t>Formar parte de una comunidad</w:t>
            </w:r>
          </w:p>
        </w:tc>
        <w:tc>
          <w:tcPr>
            <w:tcW w:w="4414" w:type="dxa"/>
          </w:tcPr>
          <w:p w14:paraId="4F21E7C9" w14:textId="77777777" w:rsidR="00694987" w:rsidRPr="00AA0F7D" w:rsidRDefault="00497FC3">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AA0F7D">
              <w:rPr>
                <w:rFonts w:ascii="Arial" w:eastAsia="Times New Roman" w:hAnsi="Arial" w:cs="Arial"/>
                <w:color w:val="auto"/>
                <w:sz w:val="24"/>
                <w:szCs w:val="24"/>
              </w:rPr>
              <w:t>13</w:t>
            </w:r>
          </w:p>
        </w:tc>
      </w:tr>
      <w:tr w:rsidR="00C0133B" w:rsidRPr="00AA0F7D" w14:paraId="116CDFEF" w14:textId="77777777" w:rsidTr="00694987">
        <w:tc>
          <w:tcPr>
            <w:cnfStyle w:val="001000000000" w:firstRow="0" w:lastRow="0" w:firstColumn="1" w:lastColumn="0" w:oddVBand="0" w:evenVBand="0" w:oddHBand="0" w:evenHBand="0" w:firstRowFirstColumn="0" w:firstRowLastColumn="0" w:lastRowFirstColumn="0" w:lastRowLastColumn="0"/>
            <w:tcW w:w="4414" w:type="dxa"/>
          </w:tcPr>
          <w:p w14:paraId="5DB4B5BB" w14:textId="77777777" w:rsidR="00694987" w:rsidRPr="00AA0F7D" w:rsidRDefault="00497FC3">
            <w:pPr>
              <w:pBdr>
                <w:top w:val="nil"/>
                <w:left w:val="nil"/>
                <w:bottom w:val="nil"/>
                <w:right w:val="nil"/>
                <w:between w:val="nil"/>
              </w:pBdr>
              <w:jc w:val="both"/>
              <w:rPr>
                <w:rFonts w:ascii="Arial" w:eastAsia="Times New Roman" w:hAnsi="Arial" w:cs="Arial"/>
                <w:color w:val="auto"/>
                <w:sz w:val="24"/>
                <w:szCs w:val="24"/>
              </w:rPr>
            </w:pPr>
            <w:r w:rsidRPr="00AA0F7D">
              <w:rPr>
                <w:rFonts w:ascii="Arial" w:eastAsia="Times New Roman" w:hAnsi="Arial" w:cs="Arial"/>
                <w:b w:val="0"/>
                <w:color w:val="auto"/>
                <w:sz w:val="24"/>
                <w:szCs w:val="24"/>
              </w:rPr>
              <w:t>Comprender que la comunidad tiene una identidad</w:t>
            </w:r>
          </w:p>
        </w:tc>
        <w:tc>
          <w:tcPr>
            <w:tcW w:w="4414" w:type="dxa"/>
          </w:tcPr>
          <w:p w14:paraId="78AC9F6C" w14:textId="77777777" w:rsidR="00694987" w:rsidRPr="00AA0F7D" w:rsidRDefault="00497FC3">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AA0F7D">
              <w:rPr>
                <w:rFonts w:ascii="Arial" w:eastAsia="Times New Roman" w:hAnsi="Arial" w:cs="Arial"/>
                <w:color w:val="auto"/>
                <w:sz w:val="24"/>
                <w:szCs w:val="24"/>
              </w:rPr>
              <w:t>27</w:t>
            </w:r>
          </w:p>
        </w:tc>
      </w:tr>
    </w:tbl>
    <w:p w14:paraId="18D7844E" w14:textId="77777777" w:rsidR="00694987" w:rsidRPr="00AA0F7D" w:rsidRDefault="00497FC3">
      <w:pPr>
        <w:pBdr>
          <w:top w:val="nil"/>
          <w:left w:val="nil"/>
          <w:bottom w:val="nil"/>
          <w:right w:val="nil"/>
          <w:between w:val="nil"/>
        </w:pBdr>
        <w:spacing w:after="0" w:line="240" w:lineRule="auto"/>
        <w:jc w:val="both"/>
        <w:rPr>
          <w:rFonts w:ascii="Arial" w:eastAsia="Times New Roman" w:hAnsi="Arial" w:cs="Arial"/>
          <w:b/>
          <w:sz w:val="24"/>
          <w:szCs w:val="24"/>
        </w:rPr>
      </w:pPr>
      <w:r w:rsidRPr="00AA0F7D">
        <w:rPr>
          <w:rFonts w:ascii="Arial" w:eastAsia="Times New Roman" w:hAnsi="Arial" w:cs="Arial"/>
          <w:sz w:val="24"/>
          <w:szCs w:val="24"/>
        </w:rPr>
        <w:t>Fuente; elaboración propia a partir de los resultados obtenidos.</w:t>
      </w:r>
    </w:p>
    <w:p w14:paraId="1EFB6BD2" w14:textId="77777777" w:rsidR="00694987" w:rsidRPr="00AA0F7D" w:rsidRDefault="00694987">
      <w:pPr>
        <w:pBdr>
          <w:top w:val="nil"/>
          <w:left w:val="nil"/>
          <w:bottom w:val="nil"/>
          <w:right w:val="nil"/>
          <w:between w:val="nil"/>
        </w:pBdr>
        <w:spacing w:after="0" w:line="240" w:lineRule="auto"/>
        <w:jc w:val="both"/>
        <w:rPr>
          <w:rFonts w:ascii="Arial" w:eastAsia="Times New Roman" w:hAnsi="Arial" w:cs="Arial"/>
          <w:b/>
          <w:sz w:val="24"/>
          <w:szCs w:val="24"/>
        </w:rPr>
      </w:pPr>
    </w:p>
    <w:p w14:paraId="2E6415B5" w14:textId="70104CE0" w:rsidR="00694987" w:rsidRPr="00AA0F7D" w:rsidRDefault="00497FC3">
      <w:pPr>
        <w:pBdr>
          <w:top w:val="nil"/>
          <w:left w:val="nil"/>
          <w:bottom w:val="nil"/>
          <w:right w:val="nil"/>
          <w:between w:val="nil"/>
        </w:pBdr>
        <w:spacing w:after="0" w:line="240" w:lineRule="auto"/>
        <w:jc w:val="both"/>
        <w:rPr>
          <w:rFonts w:ascii="Arial" w:eastAsia="Times New Roman" w:hAnsi="Arial" w:cs="Arial"/>
          <w:b/>
          <w:i/>
          <w:sz w:val="24"/>
          <w:szCs w:val="24"/>
        </w:rPr>
      </w:pPr>
      <w:r w:rsidRPr="00AA0F7D">
        <w:rPr>
          <w:rFonts w:ascii="Arial" w:eastAsia="Times New Roman" w:hAnsi="Arial" w:cs="Arial"/>
          <w:b/>
          <w:sz w:val="24"/>
          <w:szCs w:val="24"/>
        </w:rPr>
        <w:t xml:space="preserve">5. </w:t>
      </w:r>
      <w:r w:rsidRPr="00AA0F7D">
        <w:rPr>
          <w:rFonts w:ascii="Arial" w:eastAsia="Times New Roman" w:hAnsi="Arial" w:cs="Arial"/>
          <w:b/>
          <w:i/>
          <w:sz w:val="24"/>
          <w:szCs w:val="24"/>
        </w:rPr>
        <w:t>Ejemplos de actividades y preguntas auténticas, i</w:t>
      </w:r>
      <w:r w:rsidR="008F466B" w:rsidRPr="00AA0F7D">
        <w:rPr>
          <w:rFonts w:ascii="Arial" w:eastAsia="Times New Roman" w:hAnsi="Arial" w:cs="Arial"/>
          <w:b/>
          <w:i/>
          <w:sz w:val="24"/>
          <w:szCs w:val="24"/>
        </w:rPr>
        <w:t>ndicativas de promoción de los e</w:t>
      </w:r>
      <w:r w:rsidRPr="00AA0F7D">
        <w:rPr>
          <w:rFonts w:ascii="Arial" w:eastAsia="Times New Roman" w:hAnsi="Arial" w:cs="Arial"/>
          <w:b/>
          <w:i/>
          <w:sz w:val="24"/>
          <w:szCs w:val="24"/>
        </w:rPr>
        <w:t>jes curriculares</w:t>
      </w:r>
    </w:p>
    <w:p w14:paraId="50A17FFE" w14:textId="77777777" w:rsidR="00694987" w:rsidRPr="00AA0F7D" w:rsidRDefault="00694987">
      <w:pPr>
        <w:pBdr>
          <w:top w:val="nil"/>
          <w:left w:val="nil"/>
          <w:bottom w:val="nil"/>
          <w:right w:val="nil"/>
          <w:between w:val="nil"/>
        </w:pBdr>
        <w:spacing w:after="0" w:line="240" w:lineRule="auto"/>
        <w:jc w:val="both"/>
        <w:rPr>
          <w:rFonts w:ascii="Arial" w:eastAsia="Times New Roman" w:hAnsi="Arial" w:cs="Arial"/>
          <w:b/>
          <w:sz w:val="24"/>
          <w:szCs w:val="24"/>
        </w:rPr>
      </w:pPr>
    </w:p>
    <w:p w14:paraId="2290C897" w14:textId="140FD5E0" w:rsidR="00694987" w:rsidRPr="00AA0F7D" w:rsidRDefault="00497FC3" w:rsidP="008F466B">
      <w:pPr>
        <w:pBdr>
          <w:top w:val="nil"/>
          <w:left w:val="nil"/>
          <w:bottom w:val="nil"/>
          <w:right w:val="nil"/>
          <w:between w:val="nil"/>
        </w:pBdr>
        <w:spacing w:after="0" w:line="240" w:lineRule="auto"/>
        <w:jc w:val="both"/>
        <w:rPr>
          <w:rFonts w:ascii="Arial" w:eastAsia="Times New Roman" w:hAnsi="Arial" w:cs="Arial"/>
          <w:sz w:val="24"/>
          <w:szCs w:val="24"/>
        </w:rPr>
      </w:pPr>
      <w:r w:rsidRPr="00AA0F7D">
        <w:rPr>
          <w:rFonts w:ascii="Arial" w:eastAsia="Times New Roman" w:hAnsi="Arial" w:cs="Arial"/>
          <w:sz w:val="24"/>
          <w:szCs w:val="24"/>
        </w:rPr>
        <w:t xml:space="preserve">Se seleccionan ejemplos de </w:t>
      </w:r>
      <w:r w:rsidR="008F466B" w:rsidRPr="00AA0F7D">
        <w:rPr>
          <w:rFonts w:ascii="Arial" w:eastAsia="Times New Roman" w:hAnsi="Arial" w:cs="Arial"/>
          <w:sz w:val="24"/>
          <w:szCs w:val="24"/>
        </w:rPr>
        <w:t xml:space="preserve">las </w:t>
      </w:r>
      <w:r w:rsidRPr="00AA0F7D">
        <w:rPr>
          <w:rFonts w:ascii="Arial" w:eastAsia="Times New Roman" w:hAnsi="Arial" w:cs="Arial"/>
          <w:sz w:val="24"/>
          <w:szCs w:val="24"/>
        </w:rPr>
        <w:t>preguntas y actividades que promueven</w:t>
      </w:r>
      <w:r w:rsidR="008F466B" w:rsidRPr="00AA0F7D">
        <w:rPr>
          <w:rFonts w:ascii="Arial" w:eastAsia="Times New Roman" w:hAnsi="Arial" w:cs="Arial"/>
          <w:sz w:val="24"/>
          <w:szCs w:val="24"/>
        </w:rPr>
        <w:t xml:space="preserve"> los ejes curriculares definida</w:t>
      </w:r>
      <w:r w:rsidRPr="00AA0F7D">
        <w:rPr>
          <w:rFonts w:ascii="Arial" w:eastAsia="Times New Roman" w:hAnsi="Arial" w:cs="Arial"/>
          <w:sz w:val="24"/>
          <w:szCs w:val="24"/>
        </w:rPr>
        <w:t>s como auténticas, es decir, que puedan ser significativas para los</w:t>
      </w:r>
      <w:r w:rsidR="008F466B" w:rsidRPr="00AA0F7D">
        <w:rPr>
          <w:rFonts w:ascii="Arial" w:eastAsia="Times New Roman" w:hAnsi="Arial" w:cs="Arial"/>
          <w:sz w:val="24"/>
          <w:szCs w:val="24"/>
        </w:rPr>
        <w:t xml:space="preserve"> estudiantes y </w:t>
      </w:r>
      <w:r w:rsidRPr="00AA0F7D">
        <w:rPr>
          <w:rFonts w:ascii="Arial" w:eastAsia="Times New Roman" w:hAnsi="Arial" w:cs="Arial"/>
          <w:sz w:val="24"/>
          <w:szCs w:val="24"/>
        </w:rPr>
        <w:t>las habilidades que se ponen en marcha</w:t>
      </w:r>
      <w:r w:rsidR="008F466B" w:rsidRPr="00AA0F7D">
        <w:rPr>
          <w:rFonts w:ascii="Arial" w:eastAsia="Times New Roman" w:hAnsi="Arial" w:cs="Arial"/>
          <w:sz w:val="24"/>
          <w:szCs w:val="24"/>
        </w:rPr>
        <w:t xml:space="preserve">, </w:t>
      </w:r>
      <w:r w:rsidRPr="00AA0F7D">
        <w:rPr>
          <w:rFonts w:ascii="Arial" w:eastAsia="Times New Roman" w:hAnsi="Arial" w:cs="Arial"/>
          <w:sz w:val="24"/>
          <w:szCs w:val="24"/>
        </w:rPr>
        <w:t xml:space="preserve"> para lograr llevar a cabo las actividades que trascienden en la</w:t>
      </w:r>
      <w:r w:rsidR="008F466B" w:rsidRPr="00AA0F7D">
        <w:rPr>
          <w:rFonts w:ascii="Arial" w:eastAsia="Times New Roman" w:hAnsi="Arial" w:cs="Arial"/>
          <w:sz w:val="24"/>
          <w:szCs w:val="24"/>
        </w:rPr>
        <w:t xml:space="preserve"> vida de los alumnos/as y pueden utilizar en</w:t>
      </w:r>
      <w:r w:rsidRPr="00AA0F7D">
        <w:rPr>
          <w:rFonts w:ascii="Arial" w:eastAsia="Times New Roman" w:hAnsi="Arial" w:cs="Arial"/>
          <w:sz w:val="24"/>
          <w:szCs w:val="24"/>
        </w:rPr>
        <w:t xml:space="preserve"> los distintos contextos en que se desenvuelven o</w:t>
      </w:r>
      <w:r w:rsidR="008F466B" w:rsidRPr="00AA0F7D">
        <w:rPr>
          <w:rFonts w:ascii="Arial" w:eastAsia="Times New Roman" w:hAnsi="Arial" w:cs="Arial"/>
          <w:sz w:val="24"/>
          <w:szCs w:val="24"/>
        </w:rPr>
        <w:t xml:space="preserve"> que</w:t>
      </w:r>
      <w:r w:rsidRPr="00AA0F7D">
        <w:rPr>
          <w:rFonts w:ascii="Arial" w:eastAsia="Times New Roman" w:hAnsi="Arial" w:cs="Arial"/>
          <w:sz w:val="24"/>
          <w:szCs w:val="24"/>
        </w:rPr>
        <w:t xml:space="preserve"> deberán enfrentar en el futuro. Se puede constatar la presencia de habilidades como: propone, opina, elabora, entre otras.</w:t>
      </w:r>
      <w:r w:rsidR="008F466B" w:rsidRPr="00AA0F7D">
        <w:rPr>
          <w:rFonts w:ascii="Arial" w:eastAsia="Times New Roman" w:hAnsi="Arial" w:cs="Arial"/>
          <w:sz w:val="24"/>
          <w:szCs w:val="24"/>
        </w:rPr>
        <w:t xml:space="preserve">  En todos los e</w:t>
      </w:r>
      <w:r w:rsidRPr="00AA0F7D">
        <w:rPr>
          <w:rFonts w:ascii="Arial" w:eastAsia="Times New Roman" w:hAnsi="Arial" w:cs="Arial"/>
          <w:sz w:val="24"/>
          <w:szCs w:val="24"/>
        </w:rPr>
        <w:t>jes se constata la presencia de actividades y preguntas educativas, las cuales</w:t>
      </w:r>
      <w:r w:rsidR="008F466B" w:rsidRPr="00AA0F7D">
        <w:rPr>
          <w:rFonts w:ascii="Arial" w:eastAsia="Times New Roman" w:hAnsi="Arial" w:cs="Arial"/>
          <w:sz w:val="24"/>
          <w:szCs w:val="24"/>
        </w:rPr>
        <w:t>,</w:t>
      </w:r>
      <w:r w:rsidRPr="00AA0F7D">
        <w:rPr>
          <w:rFonts w:ascii="Arial" w:eastAsia="Times New Roman" w:hAnsi="Arial" w:cs="Arial"/>
          <w:sz w:val="24"/>
          <w:szCs w:val="24"/>
        </w:rPr>
        <w:t xml:space="preserve"> además de tratar los temas propios de la asignatura, lo hace a través de la </w:t>
      </w:r>
      <w:r w:rsidR="008F466B" w:rsidRPr="00AA0F7D">
        <w:rPr>
          <w:rFonts w:ascii="Arial" w:eastAsia="Times New Roman" w:hAnsi="Arial" w:cs="Arial"/>
          <w:sz w:val="24"/>
          <w:szCs w:val="24"/>
        </w:rPr>
        <w:t>promoción de ejes curriculares de o</w:t>
      </w:r>
      <w:r w:rsidRPr="00AA0F7D">
        <w:rPr>
          <w:rFonts w:ascii="Arial" w:eastAsia="Times New Roman" w:hAnsi="Arial" w:cs="Arial"/>
          <w:sz w:val="24"/>
          <w:szCs w:val="24"/>
        </w:rPr>
        <w:t>rientación, con distinta frecuencia cada uno de ellos.</w:t>
      </w:r>
    </w:p>
    <w:p w14:paraId="276C04CD" w14:textId="77777777" w:rsidR="00694987" w:rsidRPr="00AA0F7D" w:rsidRDefault="00694987">
      <w:pPr>
        <w:shd w:val="clear" w:color="auto" w:fill="FFFFFF"/>
        <w:spacing w:after="0" w:line="240" w:lineRule="auto"/>
        <w:jc w:val="both"/>
        <w:rPr>
          <w:rFonts w:ascii="Arial" w:eastAsia="Times New Roman" w:hAnsi="Arial" w:cs="Arial"/>
          <w:sz w:val="24"/>
          <w:szCs w:val="24"/>
        </w:rPr>
      </w:pPr>
    </w:p>
    <w:p w14:paraId="7600EBEF" w14:textId="1E088993" w:rsidR="00694987" w:rsidRPr="00AA0F7D" w:rsidRDefault="00497FC3">
      <w:pPr>
        <w:pBdr>
          <w:top w:val="nil"/>
          <w:left w:val="nil"/>
          <w:bottom w:val="nil"/>
          <w:right w:val="nil"/>
          <w:between w:val="nil"/>
        </w:pBdr>
        <w:spacing w:after="0" w:line="240" w:lineRule="auto"/>
        <w:jc w:val="both"/>
        <w:rPr>
          <w:rFonts w:ascii="Arial" w:eastAsia="Times New Roman" w:hAnsi="Arial" w:cs="Arial"/>
          <w:sz w:val="24"/>
          <w:szCs w:val="24"/>
        </w:rPr>
      </w:pPr>
      <w:r w:rsidRPr="00AA0F7D">
        <w:rPr>
          <w:rFonts w:ascii="Arial" w:eastAsia="Times New Roman" w:hAnsi="Arial" w:cs="Arial"/>
          <w:sz w:val="24"/>
          <w:szCs w:val="24"/>
        </w:rPr>
        <w:t xml:space="preserve">En la </w:t>
      </w:r>
      <w:r w:rsidR="008F466B" w:rsidRPr="00AA0F7D">
        <w:rPr>
          <w:rFonts w:ascii="Arial" w:eastAsia="Times New Roman" w:hAnsi="Arial" w:cs="Arial"/>
          <w:sz w:val="24"/>
          <w:szCs w:val="24"/>
        </w:rPr>
        <w:t>Tabla 7 se pueden observar los ejes curriculares de o</w:t>
      </w:r>
      <w:r w:rsidRPr="00AA0F7D">
        <w:rPr>
          <w:rFonts w:ascii="Arial" w:eastAsia="Times New Roman" w:hAnsi="Arial" w:cs="Arial"/>
          <w:sz w:val="24"/>
          <w:szCs w:val="24"/>
        </w:rPr>
        <w:t>rientación y un ejemplo de actividad o pregunta auténtica que responde a cada uno de ellos.</w:t>
      </w:r>
    </w:p>
    <w:p w14:paraId="1C682A42" w14:textId="77777777" w:rsidR="00694987" w:rsidRPr="00AA0F7D" w:rsidRDefault="00694987">
      <w:pPr>
        <w:spacing w:line="240" w:lineRule="auto"/>
        <w:rPr>
          <w:rFonts w:ascii="Arial" w:eastAsia="Times New Roman" w:hAnsi="Arial" w:cs="Arial"/>
          <w:sz w:val="24"/>
          <w:szCs w:val="24"/>
        </w:rPr>
      </w:pPr>
    </w:p>
    <w:p w14:paraId="1533DB6F" w14:textId="77777777" w:rsidR="0060252B" w:rsidRPr="00AA0F7D" w:rsidRDefault="00497FC3">
      <w:pPr>
        <w:spacing w:line="240" w:lineRule="auto"/>
        <w:rPr>
          <w:rFonts w:ascii="Arial" w:eastAsia="Times New Roman" w:hAnsi="Arial" w:cs="Arial"/>
          <w:b/>
          <w:sz w:val="24"/>
          <w:szCs w:val="24"/>
        </w:rPr>
      </w:pPr>
      <w:r w:rsidRPr="00AA0F7D">
        <w:rPr>
          <w:rFonts w:ascii="Arial" w:eastAsia="Times New Roman" w:hAnsi="Arial" w:cs="Arial"/>
          <w:b/>
          <w:sz w:val="24"/>
          <w:szCs w:val="24"/>
        </w:rPr>
        <w:t xml:space="preserve">Tabla 7. </w:t>
      </w:r>
    </w:p>
    <w:p w14:paraId="6329F852" w14:textId="0175EAA6" w:rsidR="00694987" w:rsidRPr="00AA0F7D" w:rsidRDefault="00497FC3">
      <w:pPr>
        <w:spacing w:line="240" w:lineRule="auto"/>
        <w:rPr>
          <w:rFonts w:ascii="Arial" w:eastAsia="Times New Roman" w:hAnsi="Arial" w:cs="Arial"/>
          <w:i/>
          <w:sz w:val="24"/>
          <w:szCs w:val="24"/>
        </w:rPr>
      </w:pPr>
      <w:r w:rsidRPr="00AA0F7D">
        <w:rPr>
          <w:rFonts w:ascii="Arial" w:eastAsia="Times New Roman" w:hAnsi="Arial" w:cs="Arial"/>
          <w:i/>
          <w:sz w:val="24"/>
          <w:szCs w:val="24"/>
        </w:rPr>
        <w:t xml:space="preserve">Ejemplos de actividades y preguntas </w:t>
      </w:r>
      <w:r w:rsidR="008F466B" w:rsidRPr="00AA0F7D">
        <w:rPr>
          <w:rFonts w:ascii="Arial" w:eastAsia="Times New Roman" w:hAnsi="Arial" w:cs="Arial"/>
          <w:i/>
          <w:sz w:val="24"/>
          <w:szCs w:val="24"/>
        </w:rPr>
        <w:t>auténticas que promocionan los ejes curriculares de o</w:t>
      </w:r>
      <w:r w:rsidRPr="00AA0F7D">
        <w:rPr>
          <w:rFonts w:ascii="Arial" w:eastAsia="Times New Roman" w:hAnsi="Arial" w:cs="Arial"/>
          <w:i/>
          <w:sz w:val="24"/>
          <w:szCs w:val="24"/>
        </w:rPr>
        <w:t>rientación.</w:t>
      </w:r>
    </w:p>
    <w:tbl>
      <w:tblPr>
        <w:tblStyle w:val="a6"/>
        <w:tblW w:w="8838"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749"/>
        <w:gridCol w:w="1757"/>
        <w:gridCol w:w="1816"/>
        <w:gridCol w:w="1765"/>
        <w:gridCol w:w="1751"/>
      </w:tblGrid>
      <w:tr w:rsidR="00C0133B" w:rsidRPr="00AA0F7D" w14:paraId="5A43A414" w14:textId="77777777" w:rsidTr="006949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9" w:type="dxa"/>
          </w:tcPr>
          <w:p w14:paraId="5C285387" w14:textId="77777777" w:rsidR="00694987" w:rsidRPr="00AA0F7D" w:rsidRDefault="00497FC3">
            <w:pPr>
              <w:jc w:val="center"/>
              <w:rPr>
                <w:rFonts w:ascii="Arial" w:eastAsia="Times New Roman" w:hAnsi="Arial" w:cs="Arial"/>
                <w:b w:val="0"/>
                <w:color w:val="auto"/>
                <w:sz w:val="24"/>
                <w:szCs w:val="24"/>
              </w:rPr>
            </w:pPr>
            <w:r w:rsidRPr="00AA0F7D">
              <w:rPr>
                <w:rFonts w:ascii="Arial" w:eastAsia="Times New Roman" w:hAnsi="Arial" w:cs="Arial"/>
                <w:b w:val="0"/>
                <w:color w:val="auto"/>
                <w:sz w:val="24"/>
                <w:szCs w:val="24"/>
              </w:rPr>
              <w:t>Crecimiento Personal</w:t>
            </w:r>
          </w:p>
        </w:tc>
        <w:tc>
          <w:tcPr>
            <w:tcW w:w="1757" w:type="dxa"/>
          </w:tcPr>
          <w:p w14:paraId="121957E9" w14:textId="77777777" w:rsidR="00694987" w:rsidRPr="00AA0F7D" w:rsidRDefault="00497FC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24"/>
                <w:szCs w:val="24"/>
              </w:rPr>
            </w:pPr>
            <w:r w:rsidRPr="00AA0F7D">
              <w:rPr>
                <w:rFonts w:ascii="Arial" w:eastAsia="Times New Roman" w:hAnsi="Arial" w:cs="Arial"/>
                <w:b w:val="0"/>
                <w:color w:val="auto"/>
                <w:sz w:val="24"/>
                <w:szCs w:val="24"/>
              </w:rPr>
              <w:t>Bienestar y Autocuidado</w:t>
            </w:r>
          </w:p>
        </w:tc>
        <w:tc>
          <w:tcPr>
            <w:tcW w:w="1816" w:type="dxa"/>
          </w:tcPr>
          <w:p w14:paraId="714E2E67" w14:textId="77777777" w:rsidR="00694987" w:rsidRPr="00AA0F7D" w:rsidRDefault="00497FC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24"/>
                <w:szCs w:val="24"/>
              </w:rPr>
            </w:pPr>
            <w:r w:rsidRPr="00AA0F7D">
              <w:rPr>
                <w:rFonts w:ascii="Arial" w:eastAsia="Times New Roman" w:hAnsi="Arial" w:cs="Arial"/>
                <w:b w:val="0"/>
                <w:color w:val="auto"/>
                <w:sz w:val="24"/>
                <w:szCs w:val="24"/>
              </w:rPr>
              <w:t>Relaciones Interpersonales</w:t>
            </w:r>
          </w:p>
        </w:tc>
        <w:tc>
          <w:tcPr>
            <w:tcW w:w="1765" w:type="dxa"/>
          </w:tcPr>
          <w:p w14:paraId="5F571E6D" w14:textId="77777777" w:rsidR="00694987" w:rsidRPr="00AA0F7D" w:rsidRDefault="00497FC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24"/>
                <w:szCs w:val="24"/>
              </w:rPr>
            </w:pPr>
            <w:r w:rsidRPr="00AA0F7D">
              <w:rPr>
                <w:rFonts w:ascii="Arial" w:eastAsia="Times New Roman" w:hAnsi="Arial" w:cs="Arial"/>
                <w:b w:val="0"/>
                <w:color w:val="auto"/>
                <w:sz w:val="24"/>
                <w:szCs w:val="24"/>
              </w:rPr>
              <w:t>Pertenencia y Participación Democrática</w:t>
            </w:r>
          </w:p>
        </w:tc>
        <w:tc>
          <w:tcPr>
            <w:tcW w:w="1751" w:type="dxa"/>
          </w:tcPr>
          <w:p w14:paraId="2C3722ED" w14:textId="77777777" w:rsidR="00694987" w:rsidRPr="00AA0F7D" w:rsidRDefault="00497FC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24"/>
                <w:szCs w:val="24"/>
              </w:rPr>
            </w:pPr>
            <w:r w:rsidRPr="00AA0F7D">
              <w:rPr>
                <w:rFonts w:ascii="Arial" w:eastAsia="Times New Roman" w:hAnsi="Arial" w:cs="Arial"/>
                <w:b w:val="0"/>
                <w:color w:val="auto"/>
                <w:sz w:val="24"/>
                <w:szCs w:val="24"/>
              </w:rPr>
              <w:t>Gestión y Proyección del Aprendizaje</w:t>
            </w:r>
          </w:p>
        </w:tc>
      </w:tr>
      <w:tr w:rsidR="00C0133B" w:rsidRPr="00AA0F7D" w14:paraId="76AC2AFC" w14:textId="77777777" w:rsidTr="00694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9" w:type="dxa"/>
          </w:tcPr>
          <w:p w14:paraId="6FFA8621" w14:textId="069E4BFF" w:rsidR="00694987" w:rsidRPr="00AA0F7D" w:rsidRDefault="00440E7B">
            <w:pPr>
              <w:jc w:val="both"/>
              <w:rPr>
                <w:rFonts w:ascii="Arial" w:eastAsia="Times New Roman" w:hAnsi="Arial" w:cs="Arial"/>
                <w:b w:val="0"/>
                <w:color w:val="auto"/>
                <w:sz w:val="24"/>
                <w:szCs w:val="24"/>
              </w:rPr>
            </w:pPr>
            <w:r w:rsidRPr="00AA0F7D">
              <w:rPr>
                <w:rFonts w:ascii="Arial" w:eastAsia="Times New Roman" w:hAnsi="Arial" w:cs="Arial"/>
                <w:color w:val="auto"/>
                <w:sz w:val="24"/>
                <w:szCs w:val="24"/>
              </w:rPr>
              <w:t>¿</w:t>
            </w:r>
            <w:r w:rsidR="00497FC3" w:rsidRPr="00AA0F7D">
              <w:rPr>
                <w:rFonts w:ascii="Arial" w:eastAsia="Times New Roman" w:hAnsi="Arial" w:cs="Arial"/>
                <w:b w:val="0"/>
                <w:color w:val="auto"/>
                <w:sz w:val="24"/>
                <w:szCs w:val="24"/>
              </w:rPr>
              <w:t>Qué fortalezas puedes reconocer en tu trabajo? ¿Qué aspectos consideras que puedes mej</w:t>
            </w:r>
            <w:r w:rsidRPr="00AA0F7D">
              <w:rPr>
                <w:rFonts w:ascii="Arial" w:eastAsia="Times New Roman" w:hAnsi="Arial" w:cs="Arial"/>
                <w:b w:val="0"/>
                <w:color w:val="auto"/>
                <w:sz w:val="24"/>
                <w:szCs w:val="24"/>
              </w:rPr>
              <w:t xml:space="preserve">orar?, ¿cómo podrías lograrlo? </w:t>
            </w:r>
            <w:r w:rsidR="00497FC3" w:rsidRPr="00AA0F7D">
              <w:rPr>
                <w:rFonts w:ascii="Arial" w:eastAsia="Times New Roman" w:hAnsi="Arial" w:cs="Arial"/>
                <w:b w:val="0"/>
                <w:color w:val="auto"/>
                <w:sz w:val="24"/>
                <w:szCs w:val="24"/>
              </w:rPr>
              <w:t>p. 21</w:t>
            </w:r>
          </w:p>
          <w:p w14:paraId="78F88B48" w14:textId="77777777" w:rsidR="00694987" w:rsidRPr="00AA0F7D" w:rsidRDefault="00694987">
            <w:pPr>
              <w:rPr>
                <w:rFonts w:ascii="Arial" w:eastAsia="Times New Roman" w:hAnsi="Arial" w:cs="Arial"/>
                <w:b w:val="0"/>
                <w:color w:val="auto"/>
                <w:sz w:val="24"/>
                <w:szCs w:val="24"/>
              </w:rPr>
            </w:pPr>
          </w:p>
          <w:p w14:paraId="72044D8D" w14:textId="77777777" w:rsidR="00694987" w:rsidRPr="00AA0F7D" w:rsidRDefault="00694987">
            <w:pPr>
              <w:rPr>
                <w:rFonts w:ascii="Arial" w:eastAsia="Times New Roman" w:hAnsi="Arial" w:cs="Arial"/>
                <w:b w:val="0"/>
                <w:color w:val="auto"/>
                <w:sz w:val="24"/>
                <w:szCs w:val="24"/>
              </w:rPr>
            </w:pPr>
          </w:p>
          <w:p w14:paraId="2A2018EE" w14:textId="77777777" w:rsidR="00694987" w:rsidRPr="00AA0F7D" w:rsidRDefault="00694987">
            <w:pPr>
              <w:rPr>
                <w:rFonts w:ascii="Arial" w:eastAsia="Times New Roman" w:hAnsi="Arial" w:cs="Arial"/>
                <w:b w:val="0"/>
                <w:color w:val="auto"/>
                <w:sz w:val="24"/>
                <w:szCs w:val="24"/>
              </w:rPr>
            </w:pPr>
          </w:p>
          <w:p w14:paraId="2C691BEF" w14:textId="77777777" w:rsidR="00694987" w:rsidRPr="00AA0F7D" w:rsidRDefault="00694987">
            <w:pPr>
              <w:rPr>
                <w:rFonts w:ascii="Arial" w:eastAsia="Times New Roman" w:hAnsi="Arial" w:cs="Arial"/>
                <w:color w:val="auto"/>
                <w:sz w:val="24"/>
                <w:szCs w:val="24"/>
              </w:rPr>
            </w:pPr>
          </w:p>
          <w:p w14:paraId="57615F83" w14:textId="77777777" w:rsidR="00694987" w:rsidRPr="00AA0F7D" w:rsidRDefault="00694987">
            <w:pPr>
              <w:rPr>
                <w:rFonts w:ascii="Arial" w:eastAsia="Times New Roman" w:hAnsi="Arial" w:cs="Arial"/>
                <w:color w:val="auto"/>
                <w:sz w:val="24"/>
                <w:szCs w:val="24"/>
              </w:rPr>
            </w:pPr>
          </w:p>
          <w:p w14:paraId="4D9A0D90" w14:textId="77777777" w:rsidR="00694987" w:rsidRPr="00AA0F7D" w:rsidRDefault="00694987">
            <w:pPr>
              <w:rPr>
                <w:rFonts w:ascii="Arial" w:eastAsia="Times New Roman" w:hAnsi="Arial" w:cs="Arial"/>
                <w:color w:val="auto"/>
                <w:sz w:val="24"/>
                <w:szCs w:val="24"/>
              </w:rPr>
            </w:pPr>
          </w:p>
          <w:p w14:paraId="2A073983" w14:textId="77777777" w:rsidR="00694987" w:rsidRPr="00AA0F7D" w:rsidRDefault="00694987">
            <w:pPr>
              <w:rPr>
                <w:rFonts w:ascii="Arial" w:eastAsia="Times New Roman" w:hAnsi="Arial" w:cs="Arial"/>
                <w:color w:val="auto"/>
                <w:sz w:val="24"/>
                <w:szCs w:val="24"/>
              </w:rPr>
            </w:pPr>
          </w:p>
          <w:p w14:paraId="72361527" w14:textId="77777777" w:rsidR="00694987" w:rsidRPr="00AA0F7D" w:rsidRDefault="00694987">
            <w:pPr>
              <w:rPr>
                <w:rFonts w:ascii="Arial" w:eastAsia="Times New Roman" w:hAnsi="Arial" w:cs="Arial"/>
                <w:color w:val="auto"/>
                <w:sz w:val="24"/>
                <w:szCs w:val="24"/>
              </w:rPr>
            </w:pPr>
          </w:p>
          <w:p w14:paraId="1FD66CB6" w14:textId="77777777" w:rsidR="00694987" w:rsidRPr="00AA0F7D" w:rsidRDefault="00694987">
            <w:pPr>
              <w:rPr>
                <w:rFonts w:ascii="Arial" w:eastAsia="Times New Roman" w:hAnsi="Arial" w:cs="Arial"/>
                <w:color w:val="auto"/>
                <w:sz w:val="24"/>
                <w:szCs w:val="24"/>
              </w:rPr>
            </w:pPr>
          </w:p>
          <w:p w14:paraId="00153932" w14:textId="77777777" w:rsidR="00694987" w:rsidRPr="00AA0F7D" w:rsidRDefault="00694987">
            <w:pPr>
              <w:rPr>
                <w:rFonts w:ascii="Arial" w:eastAsia="Times New Roman" w:hAnsi="Arial" w:cs="Arial"/>
                <w:color w:val="auto"/>
                <w:sz w:val="24"/>
                <w:szCs w:val="24"/>
              </w:rPr>
            </w:pPr>
          </w:p>
        </w:tc>
        <w:tc>
          <w:tcPr>
            <w:tcW w:w="1757" w:type="dxa"/>
          </w:tcPr>
          <w:p w14:paraId="493FD3AF" w14:textId="08EE69D0" w:rsidR="00694987" w:rsidRPr="00AA0F7D" w:rsidRDefault="00497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AA0F7D">
              <w:rPr>
                <w:rFonts w:ascii="Arial" w:eastAsia="Times New Roman" w:hAnsi="Arial" w:cs="Arial"/>
                <w:color w:val="auto"/>
                <w:sz w:val="24"/>
                <w:szCs w:val="24"/>
              </w:rPr>
              <w:lastRenderedPageBreak/>
              <w:t>Propón dos medidas o políticas concretas que favorezcan un</w:t>
            </w:r>
          </w:p>
          <w:p w14:paraId="30A8B3F9" w14:textId="703ED976" w:rsidR="00694987" w:rsidRPr="00AA0F7D" w:rsidRDefault="00440E7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AA0F7D">
              <w:rPr>
                <w:rFonts w:ascii="Arial" w:eastAsia="Times New Roman" w:hAnsi="Arial" w:cs="Arial"/>
                <w:color w:val="auto"/>
                <w:sz w:val="24"/>
                <w:szCs w:val="24"/>
              </w:rPr>
              <w:t>Desarrollo</w:t>
            </w:r>
            <w:r w:rsidR="00497FC3" w:rsidRPr="00AA0F7D">
              <w:rPr>
                <w:rFonts w:ascii="Arial" w:eastAsia="Times New Roman" w:hAnsi="Arial" w:cs="Arial"/>
                <w:color w:val="auto"/>
                <w:sz w:val="24"/>
                <w:szCs w:val="24"/>
              </w:rPr>
              <w:t xml:space="preserve"> regional más equitativo en </w:t>
            </w:r>
            <w:r w:rsidRPr="00AA0F7D">
              <w:rPr>
                <w:rFonts w:ascii="Arial" w:eastAsia="Times New Roman" w:hAnsi="Arial" w:cs="Arial"/>
                <w:color w:val="auto"/>
                <w:sz w:val="24"/>
                <w:szCs w:val="24"/>
              </w:rPr>
              <w:t>Chile. Fundamenta en cada caso</w:t>
            </w:r>
            <w:r w:rsidR="00497FC3" w:rsidRPr="00AA0F7D">
              <w:rPr>
                <w:rFonts w:ascii="Arial" w:eastAsia="Times New Roman" w:hAnsi="Arial" w:cs="Arial"/>
                <w:color w:val="auto"/>
                <w:sz w:val="24"/>
                <w:szCs w:val="24"/>
              </w:rPr>
              <w:t>.</w:t>
            </w:r>
            <w:r w:rsidRPr="00AA0F7D">
              <w:rPr>
                <w:rFonts w:ascii="Arial" w:eastAsia="Times New Roman" w:hAnsi="Arial" w:cs="Arial"/>
                <w:color w:val="auto"/>
                <w:sz w:val="24"/>
                <w:szCs w:val="24"/>
              </w:rPr>
              <w:t xml:space="preserve"> p</w:t>
            </w:r>
            <w:r w:rsidR="00497FC3" w:rsidRPr="00AA0F7D">
              <w:rPr>
                <w:rFonts w:ascii="Arial" w:eastAsia="Times New Roman" w:hAnsi="Arial" w:cs="Arial"/>
                <w:color w:val="auto"/>
                <w:sz w:val="24"/>
                <w:szCs w:val="24"/>
              </w:rPr>
              <w:t xml:space="preserve"> 217</w:t>
            </w:r>
          </w:p>
          <w:p w14:paraId="530D1EF0" w14:textId="77777777" w:rsidR="00694987" w:rsidRPr="00AA0F7D" w:rsidRDefault="0069498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p>
          <w:p w14:paraId="3968C1F7" w14:textId="77777777" w:rsidR="00694987" w:rsidRPr="00AA0F7D" w:rsidRDefault="00694987">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p>
        </w:tc>
        <w:tc>
          <w:tcPr>
            <w:tcW w:w="1816" w:type="dxa"/>
          </w:tcPr>
          <w:p w14:paraId="02E60656" w14:textId="33B51C26" w:rsidR="00694987" w:rsidRPr="00AA0F7D" w:rsidRDefault="00497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AA0F7D">
              <w:rPr>
                <w:rFonts w:ascii="Arial" w:eastAsia="Times New Roman" w:hAnsi="Arial" w:cs="Arial"/>
                <w:color w:val="auto"/>
                <w:sz w:val="24"/>
                <w:szCs w:val="24"/>
              </w:rPr>
              <w:t>Dividan el curso en dos grupos para debatir en</w:t>
            </w:r>
            <w:r w:rsidR="00440E7B" w:rsidRPr="00AA0F7D">
              <w:rPr>
                <w:rFonts w:ascii="Arial" w:eastAsia="Times New Roman" w:hAnsi="Arial" w:cs="Arial"/>
                <w:color w:val="auto"/>
                <w:sz w:val="24"/>
                <w:szCs w:val="24"/>
              </w:rPr>
              <w:t xml:space="preserve"> torno a la siguiente pregunta: </w:t>
            </w:r>
            <w:r w:rsidRPr="00AA0F7D">
              <w:rPr>
                <w:rFonts w:ascii="Arial" w:eastAsia="Times New Roman" w:hAnsi="Arial" w:cs="Arial"/>
                <w:color w:val="auto"/>
                <w:sz w:val="24"/>
                <w:szCs w:val="24"/>
              </w:rPr>
              <w:t xml:space="preserve">¿La noción de derechos del siglo XVIII es la misma que en la actualidad? Un grupo debe poner énfasis en las similitudes y continuidades con la actualidad, y </w:t>
            </w:r>
            <w:r w:rsidRPr="00AA0F7D">
              <w:rPr>
                <w:rFonts w:ascii="Arial" w:eastAsia="Times New Roman" w:hAnsi="Arial" w:cs="Arial"/>
                <w:color w:val="auto"/>
                <w:sz w:val="24"/>
                <w:szCs w:val="24"/>
              </w:rPr>
              <w:lastRenderedPageBreak/>
              <w:t>el otro, en las diferencias y los cambios. p.149</w:t>
            </w:r>
          </w:p>
        </w:tc>
        <w:tc>
          <w:tcPr>
            <w:tcW w:w="1765" w:type="dxa"/>
          </w:tcPr>
          <w:p w14:paraId="4D8DD068" w14:textId="77777777" w:rsidR="00694987" w:rsidRPr="00AA0F7D" w:rsidRDefault="00497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AA0F7D">
              <w:rPr>
                <w:rFonts w:ascii="Arial" w:eastAsia="Times New Roman" w:hAnsi="Arial" w:cs="Arial"/>
                <w:color w:val="auto"/>
                <w:sz w:val="24"/>
                <w:szCs w:val="24"/>
              </w:rPr>
              <w:lastRenderedPageBreak/>
              <w:t>Los alumnos deben dar su opinión o pensamiento respecto a un tema (3). Reunidos en grupos, los invitamos a elaborar un mapeo colectivo para identificar problemáticas territoriales que afectan a la localidad en la que viven. p.215</w:t>
            </w:r>
          </w:p>
        </w:tc>
        <w:tc>
          <w:tcPr>
            <w:tcW w:w="1751" w:type="dxa"/>
          </w:tcPr>
          <w:p w14:paraId="54810458" w14:textId="4605AFDA" w:rsidR="00694987" w:rsidRPr="00AA0F7D" w:rsidRDefault="00497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r w:rsidRPr="00AA0F7D">
              <w:rPr>
                <w:rFonts w:ascii="Arial" w:eastAsia="Times New Roman" w:hAnsi="Arial" w:cs="Arial"/>
                <w:color w:val="auto"/>
                <w:sz w:val="24"/>
                <w:szCs w:val="24"/>
              </w:rPr>
              <w:t>Reunidos en equipos realicen una investigación</w:t>
            </w:r>
          </w:p>
          <w:p w14:paraId="74907749" w14:textId="6DC124BC" w:rsidR="00694987" w:rsidRPr="00AA0F7D" w:rsidRDefault="00497FC3">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proofErr w:type="gramStart"/>
            <w:r w:rsidRPr="00AA0F7D">
              <w:rPr>
                <w:rFonts w:ascii="Arial" w:eastAsia="Times New Roman" w:hAnsi="Arial" w:cs="Arial"/>
                <w:color w:val="auto"/>
                <w:sz w:val="24"/>
                <w:szCs w:val="24"/>
              </w:rPr>
              <w:t>en</w:t>
            </w:r>
            <w:proofErr w:type="gramEnd"/>
            <w:r w:rsidRPr="00AA0F7D">
              <w:rPr>
                <w:rFonts w:ascii="Arial" w:eastAsia="Times New Roman" w:hAnsi="Arial" w:cs="Arial"/>
                <w:color w:val="auto"/>
                <w:sz w:val="24"/>
                <w:szCs w:val="24"/>
              </w:rPr>
              <w:t xml:space="preserve"> relación con lo</w:t>
            </w:r>
            <w:r w:rsidR="00440E7B" w:rsidRPr="00AA0F7D">
              <w:rPr>
                <w:rFonts w:ascii="Arial" w:eastAsia="Times New Roman" w:hAnsi="Arial" w:cs="Arial"/>
                <w:color w:val="auto"/>
                <w:sz w:val="24"/>
                <w:szCs w:val="24"/>
              </w:rPr>
              <w:t>s roles de género en la Colonia.</w:t>
            </w:r>
            <w:r w:rsidRPr="00AA0F7D">
              <w:rPr>
                <w:rFonts w:ascii="Arial" w:eastAsia="Times New Roman" w:hAnsi="Arial" w:cs="Arial"/>
                <w:color w:val="auto"/>
                <w:sz w:val="24"/>
                <w:szCs w:val="24"/>
              </w:rPr>
              <w:t xml:space="preserve"> p.79</w:t>
            </w:r>
          </w:p>
          <w:p w14:paraId="653D2B1F" w14:textId="77777777" w:rsidR="00694987" w:rsidRPr="00AA0F7D" w:rsidRDefault="006949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4"/>
                <w:szCs w:val="24"/>
              </w:rPr>
            </w:pPr>
          </w:p>
        </w:tc>
      </w:tr>
    </w:tbl>
    <w:p w14:paraId="45FA06E0" w14:textId="77777777" w:rsidR="00694987" w:rsidRPr="00AA0F7D" w:rsidRDefault="00497FC3">
      <w:pPr>
        <w:spacing w:line="240" w:lineRule="auto"/>
        <w:rPr>
          <w:rFonts w:ascii="Arial" w:eastAsia="Times New Roman" w:hAnsi="Arial" w:cs="Arial"/>
          <w:sz w:val="24"/>
          <w:szCs w:val="24"/>
        </w:rPr>
      </w:pPr>
      <w:r w:rsidRPr="00AA0F7D">
        <w:rPr>
          <w:rFonts w:ascii="Arial" w:eastAsia="Times New Roman" w:hAnsi="Arial" w:cs="Arial"/>
          <w:sz w:val="24"/>
          <w:szCs w:val="24"/>
        </w:rPr>
        <w:lastRenderedPageBreak/>
        <w:t>Fuente; elaboración propia a partir de los resultados obtenidos.</w:t>
      </w:r>
    </w:p>
    <w:p w14:paraId="23E686A2" w14:textId="77777777" w:rsidR="00694987" w:rsidRPr="00AA0F7D" w:rsidRDefault="00694987">
      <w:pPr>
        <w:spacing w:line="240" w:lineRule="auto"/>
        <w:jc w:val="both"/>
        <w:rPr>
          <w:rFonts w:ascii="Arial" w:eastAsia="Times New Roman" w:hAnsi="Arial" w:cs="Arial"/>
          <w:b/>
          <w:sz w:val="24"/>
          <w:szCs w:val="24"/>
        </w:rPr>
      </w:pPr>
    </w:p>
    <w:p w14:paraId="5DC7C4B9" w14:textId="6144C63A" w:rsidR="00694987" w:rsidRPr="00AA0F7D" w:rsidRDefault="00205F11" w:rsidP="00205F11">
      <w:pPr>
        <w:spacing w:line="240" w:lineRule="auto"/>
        <w:jc w:val="center"/>
        <w:rPr>
          <w:rFonts w:ascii="Arial" w:eastAsia="Times New Roman" w:hAnsi="Arial" w:cs="Arial"/>
          <w:b/>
          <w:sz w:val="24"/>
          <w:szCs w:val="24"/>
        </w:rPr>
      </w:pPr>
      <w:r w:rsidRPr="00AA0F7D">
        <w:rPr>
          <w:rFonts w:ascii="Arial" w:eastAsia="Times New Roman" w:hAnsi="Arial" w:cs="Arial"/>
          <w:b/>
          <w:sz w:val="24"/>
          <w:szCs w:val="24"/>
        </w:rPr>
        <w:t>Discusión y conclusiones</w:t>
      </w:r>
    </w:p>
    <w:p w14:paraId="53D2DF2C" w14:textId="77777777" w:rsidR="00694987" w:rsidRPr="00AA0F7D" w:rsidRDefault="00694987" w:rsidP="00205F11">
      <w:pPr>
        <w:pBdr>
          <w:top w:val="nil"/>
          <w:left w:val="nil"/>
          <w:bottom w:val="nil"/>
          <w:right w:val="nil"/>
          <w:between w:val="nil"/>
        </w:pBdr>
        <w:spacing w:line="240" w:lineRule="auto"/>
        <w:ind w:left="720"/>
        <w:jc w:val="center"/>
        <w:rPr>
          <w:rFonts w:ascii="Arial" w:eastAsia="Times New Roman" w:hAnsi="Arial" w:cs="Arial"/>
          <w:b/>
          <w:sz w:val="24"/>
          <w:szCs w:val="24"/>
        </w:rPr>
      </w:pPr>
    </w:p>
    <w:p w14:paraId="5BC87F63" w14:textId="5A8A7676" w:rsidR="00694987" w:rsidRPr="00AA0F7D" w:rsidRDefault="008A03ED">
      <w:pPr>
        <w:spacing w:line="240" w:lineRule="auto"/>
        <w:jc w:val="both"/>
        <w:rPr>
          <w:rFonts w:ascii="Arial" w:eastAsia="Times New Roman" w:hAnsi="Arial" w:cs="Arial"/>
          <w:sz w:val="24"/>
          <w:szCs w:val="24"/>
        </w:rPr>
      </w:pPr>
      <w:r w:rsidRPr="00AA0F7D">
        <w:rPr>
          <w:rFonts w:ascii="Arial" w:eastAsia="Times New Roman" w:hAnsi="Arial" w:cs="Arial"/>
          <w:sz w:val="24"/>
          <w:szCs w:val="24"/>
        </w:rPr>
        <w:t>Se concluye que todos los ejes curriculares del programa de o</w:t>
      </w:r>
      <w:r w:rsidR="00497FC3" w:rsidRPr="00AA0F7D">
        <w:rPr>
          <w:rFonts w:ascii="Arial" w:eastAsia="Times New Roman" w:hAnsi="Arial" w:cs="Arial"/>
          <w:sz w:val="24"/>
          <w:szCs w:val="24"/>
        </w:rPr>
        <w:t>rientación del año 2021, declarados por el Ministerio de Educación</w:t>
      </w:r>
      <w:r w:rsidRPr="00AA0F7D">
        <w:rPr>
          <w:rFonts w:ascii="Arial" w:eastAsia="Times New Roman" w:hAnsi="Arial" w:cs="Arial"/>
          <w:sz w:val="24"/>
          <w:szCs w:val="24"/>
        </w:rPr>
        <w:t xml:space="preserve"> en Chile, se </w:t>
      </w:r>
      <w:r w:rsidR="00497FC3" w:rsidRPr="00AA0F7D">
        <w:rPr>
          <w:rFonts w:ascii="Arial" w:eastAsia="Times New Roman" w:hAnsi="Arial" w:cs="Arial"/>
          <w:sz w:val="24"/>
          <w:szCs w:val="24"/>
        </w:rPr>
        <w:t xml:space="preserve">promueven en los textos escolares de Historia, Geografía y Ciencias Sociales, de octavo básico, específicamente mediante la formulación de preguntas y tareas incorporadas </w:t>
      </w:r>
      <w:r w:rsidRPr="00AA0F7D">
        <w:rPr>
          <w:rFonts w:ascii="Arial" w:eastAsia="Times New Roman" w:hAnsi="Arial" w:cs="Arial"/>
          <w:sz w:val="24"/>
          <w:szCs w:val="24"/>
        </w:rPr>
        <w:t xml:space="preserve">en las actividades educativas. </w:t>
      </w:r>
      <w:r w:rsidR="00497FC3" w:rsidRPr="00AA0F7D">
        <w:rPr>
          <w:rFonts w:ascii="Arial" w:eastAsia="Times New Roman" w:hAnsi="Arial" w:cs="Arial"/>
          <w:sz w:val="24"/>
          <w:szCs w:val="24"/>
        </w:rPr>
        <w:t xml:space="preserve">La frecuencia encontrada de </w:t>
      </w:r>
      <w:r w:rsidRPr="00AA0F7D">
        <w:rPr>
          <w:rFonts w:ascii="Arial" w:eastAsia="Times New Roman" w:hAnsi="Arial" w:cs="Arial"/>
          <w:sz w:val="24"/>
          <w:szCs w:val="24"/>
        </w:rPr>
        <w:t>actividades es distinta en los e</w:t>
      </w:r>
      <w:r w:rsidR="00497FC3" w:rsidRPr="00AA0F7D">
        <w:rPr>
          <w:rFonts w:ascii="Arial" w:eastAsia="Times New Roman" w:hAnsi="Arial" w:cs="Arial"/>
          <w:sz w:val="24"/>
          <w:szCs w:val="24"/>
        </w:rPr>
        <w:t>jes, a</w:t>
      </w:r>
      <w:r w:rsidRPr="00AA0F7D">
        <w:rPr>
          <w:rFonts w:ascii="Arial" w:eastAsia="Times New Roman" w:hAnsi="Arial" w:cs="Arial"/>
          <w:sz w:val="24"/>
          <w:szCs w:val="24"/>
        </w:rPr>
        <w:t>centuándose su presencia en el eje c</w:t>
      </w:r>
      <w:r w:rsidR="00497FC3" w:rsidRPr="00AA0F7D">
        <w:rPr>
          <w:rFonts w:ascii="Arial" w:eastAsia="Times New Roman" w:hAnsi="Arial" w:cs="Arial"/>
          <w:sz w:val="24"/>
          <w:szCs w:val="24"/>
        </w:rPr>
        <w:t xml:space="preserve">urricular relaciones interpersonales, orientado a proporcionar experiencias que posibiliten el logro de valores, actitudes y habilidades para una convivencia respetuosa, solidaria y democrática, factor fundamental en la formación de los estudiantes. Caso </w:t>
      </w:r>
      <w:r w:rsidRPr="00AA0F7D">
        <w:rPr>
          <w:rFonts w:ascii="Arial" w:eastAsia="Times New Roman" w:hAnsi="Arial" w:cs="Arial"/>
          <w:sz w:val="24"/>
          <w:szCs w:val="24"/>
        </w:rPr>
        <w:t>contrario, es la promoción del eje curricular denominado de b</w:t>
      </w:r>
      <w:r w:rsidR="00497FC3" w:rsidRPr="00AA0F7D">
        <w:rPr>
          <w:rFonts w:ascii="Arial" w:eastAsia="Times New Roman" w:hAnsi="Arial" w:cs="Arial"/>
          <w:sz w:val="24"/>
          <w:szCs w:val="24"/>
        </w:rPr>
        <w:t>ienestar y autocuidado</w:t>
      </w:r>
      <w:r w:rsidRPr="00AA0F7D">
        <w:rPr>
          <w:rFonts w:ascii="Arial" w:eastAsia="Times New Roman" w:hAnsi="Arial" w:cs="Arial"/>
          <w:sz w:val="24"/>
          <w:szCs w:val="24"/>
        </w:rPr>
        <w:t>,</w:t>
      </w:r>
      <w:r w:rsidR="00497FC3" w:rsidRPr="00AA0F7D">
        <w:rPr>
          <w:rFonts w:ascii="Arial" w:eastAsia="Times New Roman" w:hAnsi="Arial" w:cs="Arial"/>
          <w:sz w:val="24"/>
          <w:szCs w:val="24"/>
        </w:rPr>
        <w:t xml:space="preserve"> el que registra la menor frecuencia de actividades y preguntas en el texto en cuestión, lo cual</w:t>
      </w:r>
      <w:r w:rsidRPr="00AA0F7D">
        <w:rPr>
          <w:rFonts w:ascii="Arial" w:eastAsia="Times New Roman" w:hAnsi="Arial" w:cs="Arial"/>
          <w:sz w:val="24"/>
          <w:szCs w:val="24"/>
        </w:rPr>
        <w:t>,</w:t>
      </w:r>
      <w:r w:rsidR="00497FC3" w:rsidRPr="00AA0F7D">
        <w:rPr>
          <w:rFonts w:ascii="Arial" w:eastAsia="Times New Roman" w:hAnsi="Arial" w:cs="Arial"/>
          <w:sz w:val="24"/>
          <w:szCs w:val="24"/>
        </w:rPr>
        <w:t xml:space="preserve"> debiese suponer un cambio en el futuro, debido a que este eje está orientado a favorecer la vida saludable de los estudiantes en el plano personal y también en las formas adecuadas para desenvolverse dentro de la comunidad escolar, enseñando a priorizar y dar importancia a las </w:t>
      </w:r>
      <w:r w:rsidRPr="00AA0F7D">
        <w:rPr>
          <w:rFonts w:ascii="Arial" w:eastAsia="Times New Roman" w:hAnsi="Arial" w:cs="Arial"/>
          <w:sz w:val="24"/>
          <w:szCs w:val="24"/>
        </w:rPr>
        <w:t xml:space="preserve">necesidades del cuerpo, </w:t>
      </w:r>
      <w:r w:rsidR="00497FC3" w:rsidRPr="00AA0F7D">
        <w:rPr>
          <w:rFonts w:ascii="Arial" w:eastAsia="Times New Roman" w:hAnsi="Arial" w:cs="Arial"/>
          <w:sz w:val="24"/>
          <w:szCs w:val="24"/>
        </w:rPr>
        <w:t>resulta</w:t>
      </w:r>
      <w:r w:rsidRPr="00AA0F7D">
        <w:rPr>
          <w:rFonts w:ascii="Arial" w:eastAsia="Times New Roman" w:hAnsi="Arial" w:cs="Arial"/>
          <w:sz w:val="24"/>
          <w:szCs w:val="24"/>
        </w:rPr>
        <w:t>ndo</w:t>
      </w:r>
      <w:r w:rsidR="00497FC3" w:rsidRPr="00AA0F7D">
        <w:rPr>
          <w:rFonts w:ascii="Arial" w:eastAsia="Times New Roman" w:hAnsi="Arial" w:cs="Arial"/>
          <w:sz w:val="24"/>
          <w:szCs w:val="24"/>
        </w:rPr>
        <w:t xml:space="preserve"> beneficioso para la salud mental y t</w:t>
      </w:r>
      <w:r w:rsidRPr="00AA0F7D">
        <w:rPr>
          <w:rFonts w:ascii="Arial" w:eastAsia="Times New Roman" w:hAnsi="Arial" w:cs="Arial"/>
          <w:sz w:val="24"/>
          <w:szCs w:val="24"/>
        </w:rPr>
        <w:t>ambién el rendimiento académico, también parte importante de esclarecer</w:t>
      </w:r>
      <w:r w:rsidR="00497FC3" w:rsidRPr="00AA0F7D">
        <w:rPr>
          <w:rFonts w:ascii="Arial" w:eastAsia="Times New Roman" w:hAnsi="Arial" w:cs="Arial"/>
          <w:sz w:val="24"/>
          <w:szCs w:val="24"/>
        </w:rPr>
        <w:t xml:space="preserve"> a los estudiantes</w:t>
      </w:r>
      <w:r w:rsidRPr="00AA0F7D">
        <w:rPr>
          <w:rFonts w:ascii="Arial" w:eastAsia="Times New Roman" w:hAnsi="Arial" w:cs="Arial"/>
          <w:sz w:val="24"/>
          <w:szCs w:val="24"/>
        </w:rPr>
        <w:t xml:space="preserve"> a</w:t>
      </w:r>
      <w:r w:rsidR="00497FC3" w:rsidRPr="00AA0F7D">
        <w:rPr>
          <w:rFonts w:ascii="Arial" w:eastAsia="Times New Roman" w:hAnsi="Arial" w:cs="Arial"/>
          <w:sz w:val="24"/>
          <w:szCs w:val="24"/>
        </w:rPr>
        <w:t xml:space="preserve"> las situaciones</w:t>
      </w:r>
      <w:r w:rsidR="00B0558F" w:rsidRPr="00AA0F7D">
        <w:rPr>
          <w:rFonts w:ascii="Arial" w:eastAsia="Times New Roman" w:hAnsi="Arial" w:cs="Arial"/>
          <w:sz w:val="24"/>
          <w:szCs w:val="24"/>
        </w:rPr>
        <w:t xml:space="preserve"> en las que se pueden ver expuestos, tales como:</w:t>
      </w:r>
      <w:r w:rsidR="00497FC3" w:rsidRPr="00AA0F7D">
        <w:rPr>
          <w:rFonts w:ascii="Arial" w:eastAsia="Times New Roman" w:hAnsi="Arial" w:cs="Arial"/>
          <w:sz w:val="24"/>
          <w:szCs w:val="24"/>
        </w:rPr>
        <w:t xml:space="preserve"> el consumo de sustancias nocivas, conductas violentas y sexuales de riesgo, permitiéndoles la adquisición de estrategias para poder enfrentar estas problemáticas. </w:t>
      </w:r>
    </w:p>
    <w:p w14:paraId="35CBE217" w14:textId="77777777" w:rsidR="00694987" w:rsidRPr="00AA0F7D" w:rsidRDefault="00497FC3">
      <w:pPr>
        <w:spacing w:line="240" w:lineRule="auto"/>
        <w:jc w:val="both"/>
        <w:rPr>
          <w:rFonts w:ascii="Arial" w:eastAsia="Times New Roman" w:hAnsi="Arial" w:cs="Arial"/>
          <w:sz w:val="24"/>
          <w:szCs w:val="24"/>
        </w:rPr>
      </w:pPr>
      <w:r w:rsidRPr="00AA0F7D">
        <w:rPr>
          <w:rFonts w:ascii="Arial" w:eastAsia="Times New Roman" w:hAnsi="Arial" w:cs="Arial"/>
          <w:sz w:val="24"/>
          <w:szCs w:val="24"/>
        </w:rPr>
        <w:t xml:space="preserve">Lo mismo sucede con el eje de crecimiento personal, la frecuencia con la que es promovido en el texto escolar de análisis, es menor. Considerando que este eje se encuentra orientado a contribuir en la construcción de representaciones positivas de los alumnos/as, desde el autoconocimiento, sin dejar de lado las experiencias relevantes comunes en la etapa de la pubertad y adolescencia; de la misma manera en que pretende educar sobre el cuidado del cuerpo y la intimidad de cada uno, dicho eje debiera tener un mayor protagonismo en cuanto a su promoción en el texto escolar bajo estudio. </w:t>
      </w:r>
    </w:p>
    <w:p w14:paraId="69AD6020" w14:textId="50E4C238" w:rsidR="00694987" w:rsidRPr="00AA0F7D" w:rsidRDefault="00497FC3">
      <w:pPr>
        <w:spacing w:line="240" w:lineRule="auto"/>
        <w:jc w:val="both"/>
        <w:rPr>
          <w:rFonts w:ascii="Arial" w:eastAsia="Times New Roman" w:hAnsi="Arial" w:cs="Arial"/>
          <w:sz w:val="24"/>
          <w:szCs w:val="24"/>
        </w:rPr>
      </w:pPr>
      <w:r w:rsidRPr="00AA0F7D">
        <w:rPr>
          <w:rFonts w:ascii="Arial" w:eastAsia="Times New Roman" w:hAnsi="Arial" w:cs="Arial"/>
          <w:sz w:val="24"/>
          <w:szCs w:val="24"/>
        </w:rPr>
        <w:t>Ambos ejes de orientación, y en general todos los ejes de orientación, de una u otra forma, favorecen y potencian el desarrollo de una autoestima positiva y realista</w:t>
      </w:r>
      <w:r w:rsidR="00312C98" w:rsidRPr="00AA0F7D">
        <w:rPr>
          <w:rFonts w:ascii="Arial" w:eastAsia="Times New Roman" w:hAnsi="Arial" w:cs="Arial"/>
          <w:sz w:val="24"/>
          <w:szCs w:val="24"/>
        </w:rPr>
        <w:t xml:space="preserve"> (</w:t>
      </w:r>
      <w:proofErr w:type="spellStart"/>
      <w:r w:rsidR="00312C98" w:rsidRPr="00AA0F7D">
        <w:rPr>
          <w:rFonts w:ascii="Arial" w:eastAsia="Times New Roman" w:hAnsi="Arial" w:cs="Arial"/>
          <w:sz w:val="24"/>
          <w:szCs w:val="24"/>
        </w:rPr>
        <w:t>Voli</w:t>
      </w:r>
      <w:proofErr w:type="spellEnd"/>
      <w:r w:rsidR="00312C98" w:rsidRPr="00AA0F7D">
        <w:rPr>
          <w:rFonts w:ascii="Arial" w:eastAsia="Times New Roman" w:hAnsi="Arial" w:cs="Arial"/>
          <w:sz w:val="24"/>
          <w:szCs w:val="24"/>
        </w:rPr>
        <w:t>, 1998)</w:t>
      </w:r>
      <w:r w:rsidRPr="00AA0F7D">
        <w:rPr>
          <w:rFonts w:ascii="Arial" w:eastAsia="Times New Roman" w:hAnsi="Arial" w:cs="Arial"/>
          <w:sz w:val="24"/>
          <w:szCs w:val="24"/>
        </w:rPr>
        <w:t xml:space="preserve">, por lo tanto, están ligados estrechamente con la educación emocional. Respecto a esto, está demás mencionar que, en medio de una crisis sanitaria, e incluso sin ella, no se puede negar la necesidad urgente de considerar la emocionalidad de los alumnos/as como un factor influyente en el desarrollo de su aprendizaje. Por lo tanto, se espera que las distintas materias lleguen a ser, además de una fuente de conocimiento, un factor protector para los estudiantes, previniendo así la ansiedad, el </w:t>
      </w:r>
      <w:r w:rsidRPr="00AA0F7D">
        <w:rPr>
          <w:rFonts w:ascii="Arial" w:eastAsia="Times New Roman" w:hAnsi="Arial" w:cs="Arial"/>
          <w:sz w:val="24"/>
          <w:szCs w:val="24"/>
        </w:rPr>
        <w:lastRenderedPageBreak/>
        <w:t>estrés y la depresión; posibilitando un mayor bienestar emocional, que redunda en un mayor bienestar a nivel social.</w:t>
      </w:r>
    </w:p>
    <w:p w14:paraId="287332FD" w14:textId="005F86AD" w:rsidR="00694987" w:rsidRPr="00AA0F7D" w:rsidRDefault="00D132C4" w:rsidP="00D132C4">
      <w:pPr>
        <w:spacing w:line="240" w:lineRule="auto"/>
        <w:jc w:val="both"/>
        <w:rPr>
          <w:rFonts w:ascii="Arial" w:eastAsia="Times New Roman" w:hAnsi="Arial" w:cs="Arial"/>
          <w:sz w:val="24"/>
          <w:szCs w:val="24"/>
        </w:rPr>
      </w:pPr>
      <w:r w:rsidRPr="00AA0F7D">
        <w:rPr>
          <w:rFonts w:ascii="Arial" w:eastAsia="Times New Roman" w:hAnsi="Arial" w:cs="Arial"/>
          <w:sz w:val="24"/>
          <w:szCs w:val="24"/>
        </w:rPr>
        <w:t xml:space="preserve">Se pudo determinar </w:t>
      </w:r>
      <w:r w:rsidR="00497FC3" w:rsidRPr="00AA0F7D">
        <w:rPr>
          <w:rFonts w:ascii="Arial" w:eastAsia="Times New Roman" w:hAnsi="Arial" w:cs="Arial"/>
          <w:sz w:val="24"/>
          <w:szCs w:val="24"/>
        </w:rPr>
        <w:t>que la variedad de actividades observadas</w:t>
      </w:r>
      <w:r w:rsidR="00D207AF" w:rsidRPr="00AA0F7D">
        <w:rPr>
          <w:rFonts w:ascii="Arial" w:eastAsia="Times New Roman" w:hAnsi="Arial" w:cs="Arial"/>
          <w:sz w:val="24"/>
          <w:szCs w:val="24"/>
        </w:rPr>
        <w:t>,</w:t>
      </w:r>
      <w:r w:rsidR="00497FC3" w:rsidRPr="00AA0F7D">
        <w:rPr>
          <w:rFonts w:ascii="Arial" w:eastAsia="Times New Roman" w:hAnsi="Arial" w:cs="Arial"/>
          <w:sz w:val="24"/>
          <w:szCs w:val="24"/>
        </w:rPr>
        <w:t xml:space="preserve"> para cada uno </w:t>
      </w:r>
      <w:r w:rsidR="00D207AF" w:rsidRPr="00AA0F7D">
        <w:rPr>
          <w:rFonts w:ascii="Arial" w:eastAsia="Times New Roman" w:hAnsi="Arial" w:cs="Arial"/>
          <w:sz w:val="24"/>
          <w:szCs w:val="24"/>
        </w:rPr>
        <w:t>de los ejes es similar,</w:t>
      </w:r>
      <w:r w:rsidR="00497FC3" w:rsidRPr="00AA0F7D">
        <w:rPr>
          <w:rFonts w:ascii="Arial" w:eastAsia="Times New Roman" w:hAnsi="Arial" w:cs="Arial"/>
          <w:sz w:val="24"/>
          <w:szCs w:val="24"/>
        </w:rPr>
        <w:t xml:space="preserve"> no hubo diferencias en el tipo de ac</w:t>
      </w:r>
      <w:r w:rsidR="00D207AF" w:rsidRPr="00AA0F7D">
        <w:rPr>
          <w:rFonts w:ascii="Arial" w:eastAsia="Times New Roman" w:hAnsi="Arial" w:cs="Arial"/>
          <w:sz w:val="24"/>
          <w:szCs w:val="24"/>
        </w:rPr>
        <w:t>tividades constatadas por cada e</w:t>
      </w:r>
      <w:r w:rsidR="00497FC3" w:rsidRPr="00AA0F7D">
        <w:rPr>
          <w:rFonts w:ascii="Arial" w:eastAsia="Times New Roman" w:hAnsi="Arial" w:cs="Arial"/>
          <w:sz w:val="24"/>
          <w:szCs w:val="24"/>
        </w:rPr>
        <w:t xml:space="preserve">je curricular. </w:t>
      </w:r>
      <w:r w:rsidR="00D207AF" w:rsidRPr="00AA0F7D">
        <w:rPr>
          <w:rFonts w:ascii="Arial" w:eastAsia="Times New Roman" w:hAnsi="Arial" w:cs="Arial"/>
          <w:sz w:val="24"/>
          <w:szCs w:val="24"/>
        </w:rPr>
        <w:t>Se concluye que lo declarado en las bases c</w:t>
      </w:r>
      <w:r w:rsidR="00497FC3" w:rsidRPr="00AA0F7D">
        <w:rPr>
          <w:rFonts w:ascii="Arial" w:eastAsia="Times New Roman" w:hAnsi="Arial" w:cs="Arial"/>
          <w:sz w:val="24"/>
          <w:szCs w:val="24"/>
        </w:rPr>
        <w:t>urriculares</w:t>
      </w:r>
      <w:r w:rsidR="00D207AF" w:rsidRPr="00AA0F7D">
        <w:rPr>
          <w:rFonts w:ascii="Arial" w:eastAsia="Times New Roman" w:hAnsi="Arial" w:cs="Arial"/>
          <w:sz w:val="24"/>
          <w:szCs w:val="24"/>
        </w:rPr>
        <w:t>,</w:t>
      </w:r>
      <w:r w:rsidR="00497FC3" w:rsidRPr="00AA0F7D">
        <w:rPr>
          <w:rFonts w:ascii="Arial" w:eastAsia="Times New Roman" w:hAnsi="Arial" w:cs="Arial"/>
          <w:sz w:val="24"/>
          <w:szCs w:val="24"/>
        </w:rPr>
        <w:t xml:space="preserve"> no dista demasiado de los resultados obtenidos en este estudio</w:t>
      </w:r>
      <w:r w:rsidR="00D207AF" w:rsidRPr="00AA0F7D">
        <w:rPr>
          <w:rFonts w:ascii="Arial" w:eastAsia="Times New Roman" w:hAnsi="Arial" w:cs="Arial"/>
          <w:sz w:val="24"/>
          <w:szCs w:val="24"/>
        </w:rPr>
        <w:t>,</w:t>
      </w:r>
      <w:r w:rsidR="00497FC3" w:rsidRPr="00AA0F7D">
        <w:rPr>
          <w:rFonts w:ascii="Arial" w:eastAsia="Times New Roman" w:hAnsi="Arial" w:cs="Arial"/>
          <w:sz w:val="24"/>
          <w:szCs w:val="24"/>
        </w:rPr>
        <w:t xml:space="preserve"> aunque las frecuencias de actividades y preguntas son distintas</w:t>
      </w:r>
      <w:r w:rsidR="00D207AF" w:rsidRPr="00AA0F7D">
        <w:rPr>
          <w:rFonts w:ascii="Arial" w:eastAsia="Times New Roman" w:hAnsi="Arial" w:cs="Arial"/>
          <w:sz w:val="24"/>
          <w:szCs w:val="24"/>
        </w:rPr>
        <w:t xml:space="preserve"> en cada eje curricular.</w:t>
      </w:r>
      <w:r w:rsidR="00497FC3" w:rsidRPr="00AA0F7D">
        <w:rPr>
          <w:rFonts w:ascii="Arial" w:eastAsia="Times New Roman" w:hAnsi="Arial" w:cs="Arial"/>
          <w:sz w:val="24"/>
          <w:szCs w:val="24"/>
        </w:rPr>
        <w:t xml:space="preserve"> </w:t>
      </w:r>
      <w:r w:rsidR="00D207AF" w:rsidRPr="00AA0F7D">
        <w:rPr>
          <w:rFonts w:ascii="Arial" w:eastAsia="Times New Roman" w:hAnsi="Arial" w:cs="Arial"/>
          <w:sz w:val="24"/>
          <w:szCs w:val="24"/>
        </w:rPr>
        <w:t>Se</w:t>
      </w:r>
      <w:r w:rsidR="00497FC3" w:rsidRPr="00AA0F7D">
        <w:rPr>
          <w:rFonts w:ascii="Arial" w:eastAsia="Times New Roman" w:hAnsi="Arial" w:cs="Arial"/>
          <w:sz w:val="24"/>
          <w:szCs w:val="24"/>
        </w:rPr>
        <w:t xml:space="preserve"> observó presencia en cada uno de ellos, aspecto de importancia y ayuda en el periodo formativo de los estudiantes, que tiene por finalidad desarrollar en ellos, aquellas conductas vocacionales que los preparen para la vida adulta. </w:t>
      </w:r>
    </w:p>
    <w:p w14:paraId="65C3CEC1" w14:textId="23B7940F" w:rsidR="009157DC" w:rsidRPr="00AA0F7D" w:rsidRDefault="003F5CD9">
      <w:pPr>
        <w:spacing w:line="240" w:lineRule="auto"/>
        <w:jc w:val="both"/>
        <w:rPr>
          <w:rFonts w:ascii="Arial" w:eastAsia="Times New Roman" w:hAnsi="Arial" w:cs="Arial"/>
          <w:sz w:val="24"/>
          <w:szCs w:val="24"/>
        </w:rPr>
      </w:pPr>
      <w:r w:rsidRPr="00AA0F7D">
        <w:rPr>
          <w:rFonts w:ascii="Arial" w:eastAsia="Times New Roman" w:hAnsi="Arial" w:cs="Arial"/>
          <w:sz w:val="24"/>
          <w:szCs w:val="24"/>
        </w:rPr>
        <w:t xml:space="preserve">Para finalizar, las actividades </w:t>
      </w:r>
      <w:r w:rsidR="00497FC3" w:rsidRPr="00AA0F7D">
        <w:rPr>
          <w:rFonts w:ascii="Arial" w:eastAsia="Times New Roman" w:hAnsi="Arial" w:cs="Arial"/>
          <w:sz w:val="24"/>
          <w:szCs w:val="24"/>
        </w:rPr>
        <w:t>expresadas en preguntas y</w:t>
      </w:r>
      <w:r w:rsidR="009157DC" w:rsidRPr="00AA0F7D">
        <w:rPr>
          <w:rFonts w:ascii="Arial" w:eastAsia="Times New Roman" w:hAnsi="Arial" w:cs="Arial"/>
          <w:sz w:val="24"/>
          <w:szCs w:val="24"/>
        </w:rPr>
        <w:t xml:space="preserve"> tareas identificadas por cada eje curricular de o</w:t>
      </w:r>
      <w:r w:rsidR="00497FC3" w:rsidRPr="00AA0F7D">
        <w:rPr>
          <w:rFonts w:ascii="Arial" w:eastAsia="Times New Roman" w:hAnsi="Arial" w:cs="Arial"/>
          <w:sz w:val="24"/>
          <w:szCs w:val="24"/>
        </w:rPr>
        <w:t>rientación en los textos escolares en educación básica, es una línea de desarrollo importante en la medida que aporta en promover la formación de los estudiantes. Por lo tanto, es necesario centrar la mirada, en los textos escolares, como un recurso educativo de apoyo y de importancia para encauzar y fortalecer la promoción de l</w:t>
      </w:r>
      <w:r w:rsidR="009157DC" w:rsidRPr="00AA0F7D">
        <w:rPr>
          <w:rFonts w:ascii="Arial" w:eastAsia="Times New Roman" w:hAnsi="Arial" w:cs="Arial"/>
          <w:sz w:val="24"/>
          <w:szCs w:val="24"/>
        </w:rPr>
        <w:t>as temáticas declaradas en los ejes curriculares de o</w:t>
      </w:r>
      <w:r w:rsidR="00497FC3" w:rsidRPr="00AA0F7D">
        <w:rPr>
          <w:rFonts w:ascii="Arial" w:eastAsia="Times New Roman" w:hAnsi="Arial" w:cs="Arial"/>
          <w:sz w:val="24"/>
          <w:szCs w:val="24"/>
        </w:rPr>
        <w:t>rientación como lo son</w:t>
      </w:r>
      <w:r w:rsidR="009157DC" w:rsidRPr="00AA0F7D">
        <w:rPr>
          <w:rFonts w:ascii="Arial" w:eastAsia="Times New Roman" w:hAnsi="Arial" w:cs="Arial"/>
          <w:sz w:val="24"/>
          <w:szCs w:val="24"/>
        </w:rPr>
        <w:t>:</w:t>
      </w:r>
      <w:r w:rsidR="00497FC3" w:rsidRPr="00AA0F7D">
        <w:rPr>
          <w:rFonts w:ascii="Arial" w:eastAsia="Times New Roman" w:hAnsi="Arial" w:cs="Arial"/>
          <w:sz w:val="24"/>
          <w:szCs w:val="24"/>
        </w:rPr>
        <w:t xml:space="preserve"> las Relaciones Interpersonales, la Gestión y Proyección del Aprendizaje, la Pertenencia y Participación Democrática, el Crecimiento Personal y Bienestar y Autocuidado.</w:t>
      </w:r>
    </w:p>
    <w:p w14:paraId="0537EA47" w14:textId="77777777" w:rsidR="0060252B" w:rsidRPr="00AA0F7D" w:rsidRDefault="0060252B">
      <w:pPr>
        <w:shd w:val="clear" w:color="auto" w:fill="FFFFFF"/>
        <w:spacing w:after="0" w:line="240" w:lineRule="auto"/>
        <w:jc w:val="both"/>
        <w:rPr>
          <w:rFonts w:ascii="Arial" w:eastAsia="Times New Roman" w:hAnsi="Arial" w:cs="Arial"/>
          <w:b/>
          <w:sz w:val="24"/>
          <w:szCs w:val="24"/>
        </w:rPr>
      </w:pPr>
    </w:p>
    <w:p w14:paraId="4D2352AD" w14:textId="77777777" w:rsidR="0060252B" w:rsidRPr="00AA0F7D" w:rsidRDefault="0060252B">
      <w:pPr>
        <w:shd w:val="clear" w:color="auto" w:fill="FFFFFF"/>
        <w:spacing w:after="0" w:line="240" w:lineRule="auto"/>
        <w:jc w:val="both"/>
        <w:rPr>
          <w:rFonts w:ascii="Arial" w:eastAsia="Times New Roman" w:hAnsi="Arial" w:cs="Arial"/>
          <w:b/>
          <w:sz w:val="24"/>
          <w:szCs w:val="24"/>
        </w:rPr>
      </w:pPr>
    </w:p>
    <w:p w14:paraId="5F27891E" w14:textId="77777777" w:rsidR="0060252B" w:rsidRPr="00AA0F7D" w:rsidRDefault="0060252B">
      <w:pPr>
        <w:shd w:val="clear" w:color="auto" w:fill="FFFFFF"/>
        <w:spacing w:after="0" w:line="240" w:lineRule="auto"/>
        <w:jc w:val="both"/>
        <w:rPr>
          <w:rFonts w:ascii="Arial" w:eastAsia="Times New Roman" w:hAnsi="Arial" w:cs="Arial"/>
          <w:b/>
          <w:sz w:val="24"/>
          <w:szCs w:val="24"/>
        </w:rPr>
      </w:pPr>
    </w:p>
    <w:p w14:paraId="0AC42EAD" w14:textId="77777777" w:rsidR="0060252B" w:rsidRPr="00AA0F7D" w:rsidRDefault="0060252B">
      <w:pPr>
        <w:shd w:val="clear" w:color="auto" w:fill="FFFFFF"/>
        <w:spacing w:after="0" w:line="240" w:lineRule="auto"/>
        <w:jc w:val="both"/>
        <w:rPr>
          <w:rFonts w:ascii="Arial" w:eastAsia="Times New Roman" w:hAnsi="Arial" w:cs="Arial"/>
          <w:b/>
          <w:sz w:val="24"/>
          <w:szCs w:val="24"/>
        </w:rPr>
      </w:pPr>
    </w:p>
    <w:p w14:paraId="233F501B" w14:textId="77777777" w:rsidR="0060252B" w:rsidRPr="00AA0F7D" w:rsidRDefault="0060252B">
      <w:pPr>
        <w:shd w:val="clear" w:color="auto" w:fill="FFFFFF"/>
        <w:spacing w:after="0" w:line="240" w:lineRule="auto"/>
        <w:jc w:val="both"/>
        <w:rPr>
          <w:rFonts w:ascii="Arial" w:eastAsia="Times New Roman" w:hAnsi="Arial" w:cs="Arial"/>
          <w:b/>
          <w:sz w:val="24"/>
          <w:szCs w:val="24"/>
        </w:rPr>
      </w:pPr>
    </w:p>
    <w:p w14:paraId="4EF0EA8F" w14:textId="77777777" w:rsidR="0060252B" w:rsidRPr="00AA0F7D" w:rsidRDefault="0060252B">
      <w:pPr>
        <w:shd w:val="clear" w:color="auto" w:fill="FFFFFF"/>
        <w:spacing w:after="0" w:line="240" w:lineRule="auto"/>
        <w:jc w:val="both"/>
        <w:rPr>
          <w:rFonts w:ascii="Arial" w:eastAsia="Times New Roman" w:hAnsi="Arial" w:cs="Arial"/>
          <w:b/>
          <w:sz w:val="24"/>
          <w:szCs w:val="24"/>
        </w:rPr>
      </w:pPr>
    </w:p>
    <w:p w14:paraId="0B63461F" w14:textId="77777777" w:rsidR="0060252B" w:rsidRPr="00AA0F7D" w:rsidRDefault="0060252B">
      <w:pPr>
        <w:shd w:val="clear" w:color="auto" w:fill="FFFFFF"/>
        <w:spacing w:after="0" w:line="240" w:lineRule="auto"/>
        <w:jc w:val="both"/>
        <w:rPr>
          <w:rFonts w:ascii="Arial" w:eastAsia="Times New Roman" w:hAnsi="Arial" w:cs="Arial"/>
          <w:b/>
          <w:sz w:val="24"/>
          <w:szCs w:val="24"/>
        </w:rPr>
      </w:pPr>
    </w:p>
    <w:p w14:paraId="7A85C263" w14:textId="77777777" w:rsidR="0060252B" w:rsidRPr="00AA0F7D" w:rsidRDefault="0060252B">
      <w:pPr>
        <w:shd w:val="clear" w:color="auto" w:fill="FFFFFF"/>
        <w:spacing w:after="0" w:line="240" w:lineRule="auto"/>
        <w:jc w:val="both"/>
        <w:rPr>
          <w:rFonts w:ascii="Arial" w:eastAsia="Times New Roman" w:hAnsi="Arial" w:cs="Arial"/>
          <w:b/>
          <w:sz w:val="24"/>
          <w:szCs w:val="24"/>
        </w:rPr>
      </w:pPr>
    </w:p>
    <w:p w14:paraId="787F59D4" w14:textId="77777777" w:rsidR="0060252B" w:rsidRPr="00AA0F7D" w:rsidRDefault="0060252B">
      <w:pPr>
        <w:shd w:val="clear" w:color="auto" w:fill="FFFFFF"/>
        <w:spacing w:after="0" w:line="240" w:lineRule="auto"/>
        <w:jc w:val="both"/>
        <w:rPr>
          <w:rFonts w:ascii="Arial" w:eastAsia="Times New Roman" w:hAnsi="Arial" w:cs="Arial"/>
          <w:b/>
          <w:sz w:val="24"/>
          <w:szCs w:val="24"/>
        </w:rPr>
      </w:pPr>
    </w:p>
    <w:p w14:paraId="3FFD3A13" w14:textId="77777777" w:rsidR="0060252B" w:rsidRPr="00AA0F7D" w:rsidRDefault="0060252B">
      <w:pPr>
        <w:shd w:val="clear" w:color="auto" w:fill="FFFFFF"/>
        <w:spacing w:after="0" w:line="240" w:lineRule="auto"/>
        <w:jc w:val="both"/>
        <w:rPr>
          <w:rFonts w:ascii="Arial" w:eastAsia="Times New Roman" w:hAnsi="Arial" w:cs="Arial"/>
          <w:b/>
          <w:sz w:val="24"/>
          <w:szCs w:val="24"/>
        </w:rPr>
      </w:pPr>
    </w:p>
    <w:p w14:paraId="31488C9C" w14:textId="77777777" w:rsidR="00205F11" w:rsidRPr="00AA0F7D" w:rsidRDefault="00205F11">
      <w:pPr>
        <w:shd w:val="clear" w:color="auto" w:fill="FFFFFF"/>
        <w:spacing w:after="0" w:line="240" w:lineRule="auto"/>
        <w:jc w:val="both"/>
        <w:rPr>
          <w:rFonts w:ascii="Arial" w:eastAsia="Times New Roman" w:hAnsi="Arial" w:cs="Arial"/>
          <w:b/>
          <w:sz w:val="24"/>
          <w:szCs w:val="24"/>
        </w:rPr>
      </w:pPr>
    </w:p>
    <w:p w14:paraId="70A9C81C" w14:textId="77777777" w:rsidR="0060252B" w:rsidRPr="00AA0F7D" w:rsidRDefault="0060252B">
      <w:pPr>
        <w:shd w:val="clear" w:color="auto" w:fill="FFFFFF"/>
        <w:spacing w:after="0" w:line="240" w:lineRule="auto"/>
        <w:jc w:val="both"/>
        <w:rPr>
          <w:rFonts w:ascii="Arial" w:eastAsia="Times New Roman" w:hAnsi="Arial" w:cs="Arial"/>
          <w:b/>
          <w:sz w:val="24"/>
          <w:szCs w:val="24"/>
        </w:rPr>
      </w:pPr>
    </w:p>
    <w:p w14:paraId="3C6ED8E0" w14:textId="77777777" w:rsidR="0060252B" w:rsidRPr="00AA0F7D" w:rsidRDefault="0060252B">
      <w:pPr>
        <w:shd w:val="clear" w:color="auto" w:fill="FFFFFF"/>
        <w:spacing w:after="0" w:line="240" w:lineRule="auto"/>
        <w:jc w:val="both"/>
        <w:rPr>
          <w:rFonts w:ascii="Arial" w:eastAsia="Times New Roman" w:hAnsi="Arial" w:cs="Arial"/>
          <w:b/>
          <w:sz w:val="24"/>
          <w:szCs w:val="24"/>
        </w:rPr>
      </w:pPr>
    </w:p>
    <w:p w14:paraId="51DD7B92" w14:textId="4D5782FA" w:rsidR="0037411E" w:rsidRPr="00AA0F7D" w:rsidRDefault="00205F11" w:rsidP="0060252B">
      <w:pPr>
        <w:shd w:val="clear" w:color="auto" w:fill="FFFFFF"/>
        <w:spacing w:after="0" w:line="240" w:lineRule="auto"/>
        <w:jc w:val="center"/>
        <w:rPr>
          <w:rFonts w:ascii="Arial" w:eastAsia="Times New Roman" w:hAnsi="Arial" w:cs="Arial"/>
          <w:b/>
          <w:sz w:val="24"/>
          <w:szCs w:val="24"/>
        </w:rPr>
      </w:pPr>
      <w:r w:rsidRPr="00AA0F7D">
        <w:rPr>
          <w:rFonts w:ascii="Arial" w:eastAsia="Times New Roman" w:hAnsi="Arial" w:cs="Arial"/>
          <w:b/>
          <w:sz w:val="24"/>
          <w:szCs w:val="24"/>
        </w:rPr>
        <w:t>Referencias</w:t>
      </w:r>
    </w:p>
    <w:p w14:paraId="4862A54F" w14:textId="77777777" w:rsidR="0060252B" w:rsidRPr="00AA0F7D" w:rsidRDefault="0060252B" w:rsidP="0060252B">
      <w:pPr>
        <w:shd w:val="clear" w:color="auto" w:fill="FFFFFF"/>
        <w:spacing w:after="0" w:line="240" w:lineRule="auto"/>
        <w:jc w:val="center"/>
        <w:rPr>
          <w:rFonts w:ascii="Arial" w:eastAsia="Times New Roman" w:hAnsi="Arial" w:cs="Arial"/>
          <w:sz w:val="24"/>
          <w:szCs w:val="24"/>
        </w:rPr>
      </w:pPr>
    </w:p>
    <w:p w14:paraId="06A5C9C1" w14:textId="46CE8D09" w:rsidR="00BD69C3" w:rsidRPr="00AA0F7D" w:rsidRDefault="00BD69C3" w:rsidP="00B8476D">
      <w:pPr>
        <w:spacing w:line="240" w:lineRule="auto"/>
        <w:ind w:left="720" w:hanging="720"/>
        <w:rPr>
          <w:rFonts w:ascii="Arial" w:eastAsia="Times New Roman" w:hAnsi="Arial" w:cs="Arial"/>
          <w:sz w:val="24"/>
          <w:szCs w:val="24"/>
        </w:rPr>
      </w:pPr>
      <w:r w:rsidRPr="00AA0F7D">
        <w:rPr>
          <w:rFonts w:ascii="Arial" w:eastAsia="Times New Roman" w:hAnsi="Arial" w:cs="Arial"/>
          <w:sz w:val="24"/>
          <w:szCs w:val="24"/>
        </w:rPr>
        <w:t xml:space="preserve">Agencia de Calidad de la Educación. (2018). Informe nacional de la calidad de la educación. </w:t>
      </w:r>
      <w:r w:rsidR="00232F0D" w:rsidRPr="00AA0F7D">
        <w:rPr>
          <w:rFonts w:ascii="Arial" w:eastAsia="Times New Roman" w:hAnsi="Arial" w:cs="Arial"/>
          <w:sz w:val="24"/>
          <w:szCs w:val="24"/>
        </w:rPr>
        <w:t xml:space="preserve">  </w:t>
      </w:r>
      <w:r w:rsidR="00B8476D" w:rsidRPr="00AA0F7D">
        <w:rPr>
          <w:rFonts w:ascii="Arial" w:eastAsia="Times New Roman" w:hAnsi="Arial" w:cs="Arial"/>
          <w:sz w:val="24"/>
          <w:szCs w:val="24"/>
        </w:rPr>
        <w:t xml:space="preserve">             </w:t>
      </w:r>
      <w:r w:rsidRPr="00AA0F7D">
        <w:rPr>
          <w:rFonts w:ascii="Arial" w:hAnsi="Arial" w:cs="Arial"/>
          <w:sz w:val="24"/>
          <w:szCs w:val="24"/>
          <w:shd w:val="clear" w:color="auto" w:fill="FFFFFF"/>
        </w:rPr>
        <w:t>Recuperado de </w:t>
      </w:r>
      <w:hyperlink r:id="rId11" w:history="1">
        <w:r w:rsidRPr="00AA0F7D">
          <w:rPr>
            <w:rStyle w:val="Hipervnculo"/>
            <w:rFonts w:ascii="Arial" w:hAnsi="Arial" w:cs="Arial"/>
            <w:color w:val="auto"/>
            <w:sz w:val="24"/>
            <w:szCs w:val="24"/>
            <w:shd w:val="clear" w:color="auto" w:fill="FFFFFF"/>
          </w:rPr>
          <w:t>https://bibliotecadigital.mineduc.cl/handle/20.500.12365/4551</w:t>
        </w:r>
      </w:hyperlink>
    </w:p>
    <w:p w14:paraId="38DA6263" w14:textId="16EAC388" w:rsidR="0037411E" w:rsidRPr="00AA0F7D" w:rsidRDefault="0037411E" w:rsidP="00B8476D">
      <w:pPr>
        <w:spacing w:line="240" w:lineRule="auto"/>
        <w:ind w:left="720" w:hanging="720"/>
        <w:jc w:val="both"/>
        <w:rPr>
          <w:rFonts w:ascii="Arial" w:eastAsia="Times New Roman" w:hAnsi="Arial" w:cs="Arial"/>
          <w:sz w:val="24"/>
          <w:szCs w:val="24"/>
        </w:rPr>
      </w:pPr>
      <w:proofErr w:type="spellStart"/>
      <w:r w:rsidRPr="00AA0F7D">
        <w:rPr>
          <w:rFonts w:ascii="Arial" w:eastAsia="Times New Roman" w:hAnsi="Arial" w:cs="Arial"/>
          <w:sz w:val="24"/>
          <w:szCs w:val="24"/>
        </w:rPr>
        <w:t>Bisquerra</w:t>
      </w:r>
      <w:proofErr w:type="spellEnd"/>
      <w:r w:rsidRPr="00AA0F7D">
        <w:rPr>
          <w:rFonts w:ascii="Arial" w:eastAsia="Times New Roman" w:hAnsi="Arial" w:cs="Arial"/>
          <w:sz w:val="24"/>
          <w:szCs w:val="24"/>
        </w:rPr>
        <w:t xml:space="preserve">, R. (1998). </w:t>
      </w:r>
      <w:r w:rsidRPr="00AA0F7D">
        <w:rPr>
          <w:rFonts w:ascii="Arial" w:eastAsia="Times New Roman" w:hAnsi="Arial" w:cs="Arial"/>
          <w:i/>
          <w:sz w:val="24"/>
          <w:szCs w:val="24"/>
        </w:rPr>
        <w:t>Modelos de Orientación e Intervención Psicopedagógica</w:t>
      </w:r>
      <w:r w:rsidRPr="00AA0F7D">
        <w:rPr>
          <w:rFonts w:ascii="Arial" w:eastAsia="Times New Roman" w:hAnsi="Arial" w:cs="Arial"/>
          <w:sz w:val="24"/>
          <w:szCs w:val="24"/>
        </w:rPr>
        <w:t>. Barcelona</w:t>
      </w:r>
      <w:proofErr w:type="gramStart"/>
      <w:r w:rsidRPr="00AA0F7D">
        <w:rPr>
          <w:rFonts w:ascii="Arial" w:eastAsia="Times New Roman" w:hAnsi="Arial" w:cs="Arial"/>
          <w:sz w:val="24"/>
          <w:szCs w:val="24"/>
        </w:rPr>
        <w:t xml:space="preserve">: </w:t>
      </w:r>
      <w:r w:rsidR="00B8476D" w:rsidRPr="00AA0F7D">
        <w:rPr>
          <w:rFonts w:ascii="Arial" w:eastAsia="Times New Roman" w:hAnsi="Arial" w:cs="Arial"/>
          <w:sz w:val="24"/>
          <w:szCs w:val="24"/>
        </w:rPr>
        <w:t xml:space="preserve"> </w:t>
      </w:r>
      <w:r w:rsidRPr="00AA0F7D">
        <w:rPr>
          <w:rFonts w:ascii="Arial" w:eastAsia="Times New Roman" w:hAnsi="Arial" w:cs="Arial"/>
          <w:sz w:val="24"/>
          <w:szCs w:val="24"/>
        </w:rPr>
        <w:t>Praxis</w:t>
      </w:r>
      <w:proofErr w:type="gramEnd"/>
      <w:r w:rsidRPr="00AA0F7D">
        <w:rPr>
          <w:rFonts w:ascii="Arial" w:eastAsia="Times New Roman" w:hAnsi="Arial" w:cs="Arial"/>
          <w:sz w:val="24"/>
          <w:szCs w:val="24"/>
        </w:rPr>
        <w:t>.</w:t>
      </w:r>
    </w:p>
    <w:p w14:paraId="2CFD3B58" w14:textId="77777777" w:rsidR="0037411E" w:rsidRPr="00AA0F7D" w:rsidRDefault="0037411E" w:rsidP="00B8476D">
      <w:pPr>
        <w:spacing w:line="240" w:lineRule="auto"/>
        <w:ind w:left="720" w:hanging="720"/>
        <w:jc w:val="both"/>
        <w:rPr>
          <w:rFonts w:ascii="Arial" w:eastAsia="Times New Roman" w:hAnsi="Arial" w:cs="Arial"/>
          <w:sz w:val="24"/>
          <w:szCs w:val="24"/>
        </w:rPr>
      </w:pPr>
      <w:proofErr w:type="spellStart"/>
      <w:r w:rsidRPr="00AA0F7D">
        <w:rPr>
          <w:rFonts w:ascii="Arial" w:eastAsia="Times New Roman" w:hAnsi="Arial" w:cs="Arial"/>
          <w:sz w:val="24"/>
          <w:szCs w:val="24"/>
        </w:rPr>
        <w:t>Bisquerra</w:t>
      </w:r>
      <w:proofErr w:type="spellEnd"/>
      <w:r w:rsidRPr="00AA0F7D">
        <w:rPr>
          <w:rFonts w:ascii="Arial" w:eastAsia="Times New Roman" w:hAnsi="Arial" w:cs="Arial"/>
          <w:sz w:val="24"/>
          <w:szCs w:val="24"/>
        </w:rPr>
        <w:t xml:space="preserve">, R. (2009). </w:t>
      </w:r>
      <w:r w:rsidRPr="00AA0F7D">
        <w:rPr>
          <w:rFonts w:ascii="Arial" w:eastAsia="Times New Roman" w:hAnsi="Arial" w:cs="Arial"/>
          <w:i/>
          <w:sz w:val="24"/>
          <w:szCs w:val="24"/>
        </w:rPr>
        <w:t>La Práctica de la Orientación y la Tutoría.</w:t>
      </w:r>
      <w:r w:rsidRPr="00AA0F7D">
        <w:rPr>
          <w:rFonts w:ascii="Arial" w:eastAsia="Times New Roman" w:hAnsi="Arial" w:cs="Arial"/>
          <w:sz w:val="24"/>
          <w:szCs w:val="24"/>
        </w:rPr>
        <w:t xml:space="preserve"> Barcelona: Praxis.</w:t>
      </w:r>
    </w:p>
    <w:p w14:paraId="09DA6E79" w14:textId="77777777" w:rsidR="0037411E" w:rsidRPr="00AA0F7D" w:rsidRDefault="0037411E" w:rsidP="00B8476D">
      <w:pPr>
        <w:spacing w:line="240" w:lineRule="auto"/>
        <w:ind w:left="720" w:hanging="720"/>
        <w:jc w:val="both"/>
        <w:rPr>
          <w:rFonts w:ascii="Arial" w:eastAsia="Times New Roman" w:hAnsi="Arial" w:cs="Arial"/>
          <w:sz w:val="24"/>
          <w:szCs w:val="24"/>
        </w:rPr>
      </w:pPr>
      <w:r w:rsidRPr="00AA0F7D">
        <w:rPr>
          <w:rFonts w:ascii="Arial" w:hAnsi="Arial" w:cs="Arial"/>
          <w:sz w:val="24"/>
          <w:szCs w:val="24"/>
        </w:rPr>
        <w:t>CEP (2020). Educación en tiempos de pandemia: antecedentes y recomendaciones para la discusión en Chile. Estudios Públicos 159, pp. 111-180.</w:t>
      </w:r>
    </w:p>
    <w:p w14:paraId="1BCCC0B8" w14:textId="475BE9A2" w:rsidR="0037411E" w:rsidRPr="00AA0F7D" w:rsidRDefault="0037411E" w:rsidP="00B8476D">
      <w:pPr>
        <w:pBdr>
          <w:top w:val="nil"/>
          <w:left w:val="nil"/>
          <w:bottom w:val="nil"/>
          <w:right w:val="nil"/>
          <w:between w:val="nil"/>
        </w:pBdr>
        <w:spacing w:line="240" w:lineRule="auto"/>
        <w:ind w:left="720" w:hanging="720"/>
        <w:jc w:val="both"/>
        <w:rPr>
          <w:rFonts w:ascii="Arial" w:hAnsi="Arial" w:cs="Arial"/>
          <w:sz w:val="24"/>
          <w:szCs w:val="24"/>
          <w:shd w:val="clear" w:color="auto" w:fill="FFFFFF"/>
          <w:lang w:val="en-GB"/>
        </w:rPr>
      </w:pPr>
      <w:proofErr w:type="spellStart"/>
      <w:r w:rsidRPr="00AA0F7D">
        <w:rPr>
          <w:rFonts w:ascii="Arial" w:hAnsi="Arial" w:cs="Arial"/>
          <w:sz w:val="24"/>
          <w:szCs w:val="24"/>
          <w:shd w:val="clear" w:color="auto" w:fill="FFFFFF"/>
        </w:rPr>
        <w:lastRenderedPageBreak/>
        <w:t>Götzinger</w:t>
      </w:r>
      <w:proofErr w:type="spellEnd"/>
      <w:r w:rsidRPr="00AA0F7D">
        <w:rPr>
          <w:rFonts w:ascii="Arial" w:hAnsi="Arial" w:cs="Arial"/>
          <w:sz w:val="24"/>
          <w:szCs w:val="24"/>
          <w:shd w:val="clear" w:color="auto" w:fill="FFFFFF"/>
        </w:rPr>
        <w:t xml:space="preserve">, F., Santiago-García, B., Noguera-Julián, A., </w:t>
      </w:r>
      <w:proofErr w:type="spellStart"/>
      <w:r w:rsidRPr="00AA0F7D">
        <w:rPr>
          <w:rFonts w:ascii="Arial" w:hAnsi="Arial" w:cs="Arial"/>
          <w:sz w:val="24"/>
          <w:szCs w:val="24"/>
          <w:shd w:val="clear" w:color="auto" w:fill="FFFFFF"/>
        </w:rPr>
        <w:t>Lanaspa</w:t>
      </w:r>
      <w:proofErr w:type="spellEnd"/>
      <w:r w:rsidRPr="00AA0F7D">
        <w:rPr>
          <w:rFonts w:ascii="Arial" w:hAnsi="Arial" w:cs="Arial"/>
          <w:sz w:val="24"/>
          <w:szCs w:val="24"/>
          <w:shd w:val="clear" w:color="auto" w:fill="FFFFFF"/>
        </w:rPr>
        <w:t xml:space="preserve">, M., </w:t>
      </w:r>
      <w:proofErr w:type="spellStart"/>
      <w:r w:rsidRPr="00AA0F7D">
        <w:rPr>
          <w:rFonts w:ascii="Arial" w:hAnsi="Arial" w:cs="Arial"/>
          <w:sz w:val="24"/>
          <w:szCs w:val="24"/>
          <w:shd w:val="clear" w:color="auto" w:fill="FFFFFF"/>
        </w:rPr>
        <w:t>Lancella</w:t>
      </w:r>
      <w:proofErr w:type="spellEnd"/>
      <w:r w:rsidRPr="00AA0F7D">
        <w:rPr>
          <w:rFonts w:ascii="Arial" w:hAnsi="Arial" w:cs="Arial"/>
          <w:sz w:val="24"/>
          <w:szCs w:val="24"/>
          <w:shd w:val="clear" w:color="auto" w:fill="FFFFFF"/>
        </w:rPr>
        <w:t xml:space="preserve">, L., </w:t>
      </w:r>
      <w:proofErr w:type="spellStart"/>
      <w:r w:rsidRPr="00AA0F7D">
        <w:rPr>
          <w:rFonts w:ascii="Arial" w:hAnsi="Arial" w:cs="Arial"/>
          <w:sz w:val="24"/>
          <w:szCs w:val="24"/>
          <w:shd w:val="clear" w:color="auto" w:fill="FFFFFF"/>
        </w:rPr>
        <w:t>Carducci</w:t>
      </w:r>
      <w:proofErr w:type="spellEnd"/>
      <w:r w:rsidRPr="00AA0F7D">
        <w:rPr>
          <w:rFonts w:ascii="Arial" w:hAnsi="Arial" w:cs="Arial"/>
          <w:sz w:val="24"/>
          <w:szCs w:val="24"/>
          <w:shd w:val="clear" w:color="auto" w:fill="FFFFFF"/>
        </w:rPr>
        <w:t xml:space="preserve">, F. I. </w:t>
      </w:r>
      <w:r w:rsidR="00B8476D" w:rsidRPr="00AA0F7D">
        <w:rPr>
          <w:rFonts w:ascii="Arial" w:hAnsi="Arial" w:cs="Arial"/>
          <w:sz w:val="24"/>
          <w:szCs w:val="24"/>
          <w:shd w:val="clear" w:color="auto" w:fill="FFFFFF"/>
        </w:rPr>
        <w:t xml:space="preserve">   </w:t>
      </w:r>
      <w:r w:rsidRPr="00AA0F7D">
        <w:rPr>
          <w:rFonts w:ascii="Arial" w:hAnsi="Arial" w:cs="Arial"/>
          <w:sz w:val="24"/>
          <w:szCs w:val="24"/>
          <w:shd w:val="clear" w:color="auto" w:fill="FFFFFF"/>
        </w:rPr>
        <w:t xml:space="preserve">C., &amp; </w:t>
      </w:r>
      <w:proofErr w:type="spellStart"/>
      <w:r w:rsidRPr="00AA0F7D">
        <w:rPr>
          <w:rFonts w:ascii="Arial" w:hAnsi="Arial" w:cs="Arial"/>
          <w:sz w:val="24"/>
          <w:szCs w:val="24"/>
          <w:shd w:val="clear" w:color="auto" w:fill="FFFFFF"/>
        </w:rPr>
        <w:t>Riordan</w:t>
      </w:r>
      <w:proofErr w:type="spellEnd"/>
      <w:r w:rsidRPr="00AA0F7D">
        <w:rPr>
          <w:rFonts w:ascii="Arial" w:hAnsi="Arial" w:cs="Arial"/>
          <w:sz w:val="24"/>
          <w:szCs w:val="24"/>
          <w:shd w:val="clear" w:color="auto" w:fill="FFFFFF"/>
        </w:rPr>
        <w:t xml:space="preserve">, A. (2020). </w:t>
      </w:r>
      <w:r w:rsidRPr="00AA0F7D">
        <w:rPr>
          <w:rFonts w:ascii="Arial" w:hAnsi="Arial" w:cs="Arial"/>
          <w:sz w:val="24"/>
          <w:szCs w:val="24"/>
          <w:shd w:val="clear" w:color="auto" w:fill="FFFFFF"/>
          <w:lang w:val="en-GB"/>
        </w:rPr>
        <w:t>COVID-19 in children and adolescents in Europe: a multinational, multicentre cohort study. </w:t>
      </w:r>
      <w:r w:rsidRPr="00AA0F7D">
        <w:rPr>
          <w:rFonts w:ascii="Arial" w:hAnsi="Arial" w:cs="Arial"/>
          <w:i/>
          <w:iCs/>
          <w:sz w:val="24"/>
          <w:szCs w:val="24"/>
          <w:shd w:val="clear" w:color="auto" w:fill="FFFFFF"/>
          <w:lang w:val="en-GB"/>
        </w:rPr>
        <w:t>The Lancet Child &amp; Adolescent Health</w:t>
      </w:r>
      <w:r w:rsidRPr="00AA0F7D">
        <w:rPr>
          <w:rFonts w:ascii="Arial" w:hAnsi="Arial" w:cs="Arial"/>
          <w:sz w:val="24"/>
          <w:szCs w:val="24"/>
          <w:shd w:val="clear" w:color="auto" w:fill="FFFFFF"/>
          <w:lang w:val="en-GB"/>
        </w:rPr>
        <w:t>, </w:t>
      </w:r>
      <w:r w:rsidRPr="00AA0F7D">
        <w:rPr>
          <w:rFonts w:ascii="Arial" w:hAnsi="Arial" w:cs="Arial"/>
          <w:i/>
          <w:iCs/>
          <w:sz w:val="24"/>
          <w:szCs w:val="24"/>
          <w:shd w:val="clear" w:color="auto" w:fill="FFFFFF"/>
          <w:lang w:val="en-GB"/>
        </w:rPr>
        <w:t>4</w:t>
      </w:r>
      <w:r w:rsidRPr="00AA0F7D">
        <w:rPr>
          <w:rFonts w:ascii="Arial" w:hAnsi="Arial" w:cs="Arial"/>
          <w:sz w:val="24"/>
          <w:szCs w:val="24"/>
          <w:shd w:val="clear" w:color="auto" w:fill="FFFFFF"/>
          <w:lang w:val="en-GB"/>
        </w:rPr>
        <w:t>(9), 653-661.</w:t>
      </w:r>
    </w:p>
    <w:p w14:paraId="190A257E" w14:textId="5344505B" w:rsidR="0037411E" w:rsidRPr="00AA0F7D" w:rsidRDefault="0037411E" w:rsidP="00B8476D">
      <w:pPr>
        <w:pStyle w:val="Textocomentario"/>
        <w:ind w:left="720" w:hanging="720"/>
        <w:jc w:val="both"/>
        <w:rPr>
          <w:rFonts w:ascii="Arial" w:hAnsi="Arial" w:cs="Arial"/>
          <w:sz w:val="24"/>
          <w:szCs w:val="24"/>
        </w:rPr>
      </w:pPr>
      <w:proofErr w:type="spellStart"/>
      <w:r w:rsidRPr="00AA0F7D">
        <w:rPr>
          <w:rFonts w:ascii="Arial" w:hAnsi="Arial" w:cs="Arial"/>
          <w:sz w:val="24"/>
          <w:szCs w:val="24"/>
          <w:lang w:val="en-GB"/>
        </w:rPr>
        <w:t>Lacu</w:t>
      </w:r>
      <w:r w:rsidR="00EC6A2B" w:rsidRPr="00AA0F7D">
        <w:rPr>
          <w:rFonts w:ascii="Arial" w:hAnsi="Arial" w:cs="Arial"/>
          <w:sz w:val="24"/>
          <w:szCs w:val="24"/>
          <w:lang w:val="en-GB"/>
        </w:rPr>
        <w:t>nza</w:t>
      </w:r>
      <w:proofErr w:type="spellEnd"/>
      <w:r w:rsidR="00EC6A2B" w:rsidRPr="00AA0F7D">
        <w:rPr>
          <w:rFonts w:ascii="Arial" w:hAnsi="Arial" w:cs="Arial"/>
          <w:sz w:val="24"/>
          <w:szCs w:val="24"/>
          <w:lang w:val="en-GB"/>
        </w:rPr>
        <w:t xml:space="preserve">, A., B., &amp; </w:t>
      </w:r>
      <w:proofErr w:type="spellStart"/>
      <w:r w:rsidR="00EC6A2B" w:rsidRPr="00AA0F7D">
        <w:rPr>
          <w:rFonts w:ascii="Arial" w:hAnsi="Arial" w:cs="Arial"/>
          <w:sz w:val="24"/>
          <w:szCs w:val="24"/>
          <w:lang w:val="en-GB"/>
        </w:rPr>
        <w:t>Contini</w:t>
      </w:r>
      <w:proofErr w:type="spellEnd"/>
      <w:r w:rsidR="00EC6A2B" w:rsidRPr="00AA0F7D">
        <w:rPr>
          <w:rFonts w:ascii="Arial" w:hAnsi="Arial" w:cs="Arial"/>
          <w:sz w:val="24"/>
          <w:szCs w:val="24"/>
          <w:lang w:val="en-GB"/>
        </w:rPr>
        <w:t xml:space="preserve">, E., N. </w:t>
      </w:r>
      <w:r w:rsidRPr="00AA0F7D">
        <w:rPr>
          <w:rFonts w:ascii="Arial" w:hAnsi="Arial" w:cs="Arial"/>
          <w:sz w:val="24"/>
          <w:szCs w:val="24"/>
        </w:rPr>
        <w:t>(2016). Relaciones interpersonales positivas: los adolescentes como protagonistas. </w:t>
      </w:r>
      <w:r w:rsidRPr="00AA0F7D">
        <w:rPr>
          <w:rFonts w:ascii="Arial" w:hAnsi="Arial" w:cs="Arial"/>
          <w:i/>
          <w:iCs/>
          <w:sz w:val="24"/>
          <w:szCs w:val="24"/>
        </w:rPr>
        <w:t xml:space="preserve">Revista </w:t>
      </w:r>
      <w:proofErr w:type="spellStart"/>
      <w:r w:rsidRPr="00AA0F7D">
        <w:rPr>
          <w:rFonts w:ascii="Arial" w:hAnsi="Arial" w:cs="Arial"/>
          <w:i/>
          <w:iCs/>
          <w:sz w:val="24"/>
          <w:szCs w:val="24"/>
        </w:rPr>
        <w:t>psicodebate</w:t>
      </w:r>
      <w:proofErr w:type="spellEnd"/>
      <w:r w:rsidRPr="00AA0F7D">
        <w:rPr>
          <w:rFonts w:ascii="Arial" w:hAnsi="Arial" w:cs="Arial"/>
          <w:i/>
          <w:iCs/>
          <w:sz w:val="24"/>
          <w:szCs w:val="24"/>
        </w:rPr>
        <w:t>: psicología, cultura y sociedad.</w:t>
      </w:r>
      <w:r w:rsidRPr="00AA0F7D">
        <w:rPr>
          <w:rFonts w:ascii="Arial" w:hAnsi="Arial" w:cs="Arial"/>
          <w:sz w:val="24"/>
          <w:szCs w:val="24"/>
        </w:rPr>
        <w:t>, </w:t>
      </w:r>
      <w:r w:rsidRPr="00AA0F7D">
        <w:rPr>
          <w:rFonts w:ascii="Arial" w:hAnsi="Arial" w:cs="Arial"/>
          <w:i/>
          <w:iCs/>
          <w:sz w:val="24"/>
          <w:szCs w:val="24"/>
        </w:rPr>
        <w:t>16</w:t>
      </w:r>
      <w:r w:rsidRPr="00AA0F7D">
        <w:rPr>
          <w:rFonts w:ascii="Arial" w:hAnsi="Arial" w:cs="Arial"/>
          <w:sz w:val="24"/>
          <w:szCs w:val="24"/>
        </w:rPr>
        <w:t>(2), 73-94. </w:t>
      </w:r>
      <w:hyperlink r:id="rId12" w:history="1">
        <w:r w:rsidRPr="00AA0F7D">
          <w:rPr>
            <w:rStyle w:val="Hipervnculo"/>
            <w:rFonts w:ascii="Arial" w:hAnsi="Arial" w:cs="Arial"/>
            <w:color w:val="auto"/>
            <w:sz w:val="24"/>
            <w:szCs w:val="24"/>
          </w:rPr>
          <w:t>https://dx.doi.org/10.18682/pd.v16i2.598</w:t>
        </w:r>
      </w:hyperlink>
    </w:p>
    <w:p w14:paraId="354D13AA" w14:textId="77777777" w:rsidR="0037411E" w:rsidRPr="00AA0F7D" w:rsidRDefault="0037411E" w:rsidP="00B8476D">
      <w:pPr>
        <w:spacing w:line="240" w:lineRule="auto"/>
        <w:ind w:left="720" w:hanging="720"/>
        <w:jc w:val="both"/>
        <w:rPr>
          <w:rFonts w:ascii="Arial" w:eastAsia="Times New Roman" w:hAnsi="Arial" w:cs="Arial"/>
          <w:sz w:val="24"/>
          <w:szCs w:val="24"/>
        </w:rPr>
      </w:pPr>
      <w:bookmarkStart w:id="5" w:name="_heading=h.3znysh7" w:colFirst="0" w:colLast="0"/>
      <w:bookmarkEnd w:id="5"/>
      <w:r w:rsidRPr="00AA0F7D">
        <w:rPr>
          <w:rFonts w:ascii="Arial" w:eastAsia="Times New Roman" w:hAnsi="Arial" w:cs="Arial"/>
          <w:sz w:val="24"/>
          <w:szCs w:val="24"/>
        </w:rPr>
        <w:t xml:space="preserve">Millán, H.; Muñoz, G.; </w:t>
      </w:r>
      <w:proofErr w:type="spellStart"/>
      <w:r w:rsidRPr="00AA0F7D">
        <w:rPr>
          <w:rFonts w:ascii="Arial" w:eastAsia="Times New Roman" w:hAnsi="Arial" w:cs="Arial"/>
          <w:sz w:val="24"/>
          <w:szCs w:val="24"/>
        </w:rPr>
        <w:t>Osses</w:t>
      </w:r>
      <w:proofErr w:type="spellEnd"/>
      <w:r w:rsidRPr="00AA0F7D">
        <w:rPr>
          <w:rFonts w:ascii="Arial" w:eastAsia="Times New Roman" w:hAnsi="Arial" w:cs="Arial"/>
          <w:sz w:val="24"/>
          <w:szCs w:val="24"/>
        </w:rPr>
        <w:t>, M. y Valenzuela, A. (2021). Octavo año básico, Historia, Geografía y Ciencias Sociales, texto del estudiante. 226 pp.  Chile: MINEDUC</w:t>
      </w:r>
    </w:p>
    <w:p w14:paraId="68F81FC5" w14:textId="77777777" w:rsidR="0037411E" w:rsidRPr="00AA0F7D" w:rsidRDefault="0037411E" w:rsidP="00B8476D">
      <w:pPr>
        <w:spacing w:line="240" w:lineRule="auto"/>
        <w:ind w:left="720" w:hanging="720"/>
        <w:jc w:val="both"/>
        <w:rPr>
          <w:rFonts w:ascii="Arial" w:eastAsia="Times New Roman" w:hAnsi="Arial" w:cs="Arial"/>
          <w:sz w:val="24"/>
          <w:szCs w:val="24"/>
        </w:rPr>
      </w:pPr>
      <w:r w:rsidRPr="00AA0F7D">
        <w:rPr>
          <w:rFonts w:ascii="Arial" w:eastAsia="Times New Roman" w:hAnsi="Arial" w:cs="Arial"/>
          <w:sz w:val="24"/>
          <w:szCs w:val="24"/>
        </w:rPr>
        <w:t>Ministerio de Educación (2020). Ley Orgánica Constitucional de Enseñanza, 1990, p. Artículo 11, letra c). Ministerio de Educación (2009) Ley General de Educación (Ley N° 20.370)</w:t>
      </w:r>
    </w:p>
    <w:p w14:paraId="11E7BF8E" w14:textId="2A92DAB1" w:rsidR="0037411E" w:rsidRPr="00AA0F7D" w:rsidRDefault="0037411E" w:rsidP="00B8476D">
      <w:pPr>
        <w:spacing w:line="240" w:lineRule="auto"/>
        <w:ind w:left="720" w:hanging="720"/>
        <w:jc w:val="both"/>
        <w:rPr>
          <w:rFonts w:ascii="Arial" w:eastAsia="Times New Roman" w:hAnsi="Arial" w:cs="Arial"/>
          <w:sz w:val="24"/>
          <w:szCs w:val="24"/>
        </w:rPr>
      </w:pPr>
      <w:r w:rsidRPr="00AA0F7D">
        <w:rPr>
          <w:rFonts w:ascii="Arial" w:eastAsia="Times New Roman" w:hAnsi="Arial" w:cs="Arial"/>
          <w:sz w:val="24"/>
          <w:szCs w:val="24"/>
        </w:rPr>
        <w:t>Ministerio de Educación (</w:t>
      </w:r>
      <w:proofErr w:type="spellStart"/>
      <w:r w:rsidRPr="00AA0F7D">
        <w:rPr>
          <w:rFonts w:ascii="Arial" w:eastAsia="Times New Roman" w:hAnsi="Arial" w:cs="Arial"/>
          <w:sz w:val="24"/>
          <w:szCs w:val="24"/>
        </w:rPr>
        <w:t>s.f</w:t>
      </w:r>
      <w:proofErr w:type="spellEnd"/>
      <w:r w:rsidRPr="00AA0F7D">
        <w:rPr>
          <w:rFonts w:ascii="Arial" w:eastAsia="Times New Roman" w:hAnsi="Arial" w:cs="Arial"/>
          <w:sz w:val="24"/>
          <w:szCs w:val="24"/>
        </w:rPr>
        <w:t xml:space="preserve">). </w:t>
      </w:r>
      <w:r w:rsidRPr="00AA0F7D">
        <w:rPr>
          <w:rFonts w:ascii="Arial" w:eastAsia="Times New Roman" w:hAnsi="Arial" w:cs="Arial"/>
          <w:i/>
          <w:sz w:val="24"/>
          <w:szCs w:val="24"/>
        </w:rPr>
        <w:t>Política de textos escolares.</w:t>
      </w:r>
      <w:r w:rsidRPr="00AA0F7D">
        <w:rPr>
          <w:rFonts w:ascii="Arial" w:eastAsia="Times New Roman" w:hAnsi="Arial" w:cs="Arial"/>
          <w:sz w:val="24"/>
          <w:szCs w:val="24"/>
        </w:rPr>
        <w:t xml:space="preserve"> Santiago de Chile: Gobierno de Chile. Recuperado de </w:t>
      </w:r>
      <w:hyperlink r:id="rId13" w:history="1">
        <w:r w:rsidRPr="00AA0F7D">
          <w:rPr>
            <w:rStyle w:val="Hipervnculo"/>
            <w:rFonts w:ascii="Arial" w:eastAsia="Times New Roman" w:hAnsi="Arial" w:cs="Arial"/>
            <w:color w:val="auto"/>
            <w:sz w:val="24"/>
            <w:szCs w:val="24"/>
          </w:rPr>
          <w:t>http://www.textosescolares.cl/usuarios/tescolares/File/Folleto_Politica_nuevaversion.pdf</w:t>
        </w:r>
      </w:hyperlink>
    </w:p>
    <w:p w14:paraId="5EDC8806" w14:textId="03D43E68" w:rsidR="0037411E" w:rsidRPr="00AA0F7D" w:rsidRDefault="0037411E" w:rsidP="00B8476D">
      <w:pPr>
        <w:spacing w:line="240" w:lineRule="auto"/>
        <w:ind w:left="720" w:hanging="720"/>
        <w:jc w:val="both"/>
        <w:rPr>
          <w:rFonts w:ascii="Arial" w:eastAsia="Times New Roman" w:hAnsi="Arial" w:cs="Arial"/>
          <w:sz w:val="24"/>
          <w:szCs w:val="24"/>
        </w:rPr>
      </w:pPr>
      <w:r w:rsidRPr="00AA0F7D">
        <w:rPr>
          <w:rFonts w:ascii="Arial" w:hAnsi="Arial" w:cs="Arial"/>
          <w:sz w:val="24"/>
          <w:szCs w:val="24"/>
          <w:shd w:val="clear" w:color="auto" w:fill="FFFFFF"/>
        </w:rPr>
        <w:t>Ministerio de Educación (2012). Bases curriculares de la educación básica. Lenguaje y comunicación</w:t>
      </w:r>
      <w:r w:rsidRPr="00AA0F7D">
        <w:rPr>
          <w:rFonts w:ascii="Arial" w:hAnsi="Arial" w:cs="Arial"/>
          <w:i/>
          <w:iCs/>
          <w:sz w:val="24"/>
          <w:szCs w:val="24"/>
          <w:shd w:val="clear" w:color="auto" w:fill="FFFFFF"/>
        </w:rPr>
        <w:t>. </w:t>
      </w:r>
      <w:r w:rsidRPr="00AA0F7D">
        <w:rPr>
          <w:rFonts w:ascii="Arial" w:hAnsi="Arial" w:cs="Arial"/>
          <w:sz w:val="24"/>
          <w:szCs w:val="24"/>
          <w:shd w:val="clear" w:color="auto" w:fill="FFFFFF"/>
        </w:rPr>
        <w:t xml:space="preserve">Recuperado </w:t>
      </w:r>
      <w:r w:rsidRPr="00AA0F7D">
        <w:rPr>
          <w:rFonts w:ascii="Arial" w:hAnsi="Arial" w:cs="Arial"/>
          <w:sz w:val="24"/>
          <w:szCs w:val="24"/>
          <w:u w:val="single"/>
          <w:shd w:val="clear" w:color="auto" w:fill="FFFFFF"/>
        </w:rPr>
        <w:t>de </w:t>
      </w:r>
      <w:hyperlink r:id="rId14" w:history="1">
        <w:r w:rsidR="00A63854" w:rsidRPr="00AA0F7D">
          <w:rPr>
            <w:rStyle w:val="Hipervnculo"/>
            <w:rFonts w:ascii="Arial" w:hAnsi="Arial" w:cs="Arial"/>
            <w:color w:val="auto"/>
            <w:sz w:val="24"/>
            <w:szCs w:val="24"/>
            <w:shd w:val="clear" w:color="auto" w:fill="FFFFFF"/>
          </w:rPr>
          <w:t>http://archivos.agenciaeducacion.cl/biblioteca_digital_historica/orientacion/2012/bases_curricularesbasica_2012.pdf</w:t>
        </w:r>
      </w:hyperlink>
      <w:r w:rsidR="00A63854" w:rsidRPr="00AA0F7D">
        <w:rPr>
          <w:rFonts w:ascii="Arial" w:eastAsia="Times New Roman" w:hAnsi="Arial" w:cs="Arial"/>
          <w:sz w:val="24"/>
          <w:szCs w:val="24"/>
        </w:rPr>
        <w:t xml:space="preserve"> </w:t>
      </w:r>
    </w:p>
    <w:p w14:paraId="02AC6F26" w14:textId="77777777" w:rsidR="0037411E" w:rsidRPr="00AA0F7D" w:rsidRDefault="0037411E" w:rsidP="00B8476D">
      <w:pPr>
        <w:spacing w:line="240" w:lineRule="auto"/>
        <w:ind w:left="720" w:hanging="720"/>
        <w:jc w:val="both"/>
        <w:rPr>
          <w:rFonts w:ascii="Arial" w:eastAsia="Times New Roman" w:hAnsi="Arial" w:cs="Arial"/>
          <w:sz w:val="24"/>
          <w:szCs w:val="24"/>
        </w:rPr>
      </w:pPr>
      <w:r w:rsidRPr="00AA0F7D">
        <w:rPr>
          <w:rFonts w:ascii="Arial" w:hAnsi="Arial" w:cs="Arial"/>
          <w:sz w:val="24"/>
          <w:szCs w:val="24"/>
          <w:shd w:val="clear" w:color="auto" w:fill="FFFFFF"/>
        </w:rPr>
        <w:t>Pardo, C. M. (2008). Aproximación al concepto y tratamiento de texto escolar. </w:t>
      </w:r>
      <w:r w:rsidRPr="00AA0F7D">
        <w:rPr>
          <w:rFonts w:ascii="Arial" w:hAnsi="Arial" w:cs="Arial"/>
          <w:i/>
          <w:iCs/>
          <w:sz w:val="24"/>
          <w:szCs w:val="24"/>
          <w:shd w:val="clear" w:color="auto" w:fill="FFFFFF"/>
        </w:rPr>
        <w:t>Cuadernos de Lingüística hispánica</w:t>
      </w:r>
      <w:r w:rsidRPr="00AA0F7D">
        <w:rPr>
          <w:rFonts w:ascii="Arial" w:hAnsi="Arial" w:cs="Arial"/>
          <w:sz w:val="24"/>
          <w:szCs w:val="24"/>
          <w:shd w:val="clear" w:color="auto" w:fill="FFFFFF"/>
        </w:rPr>
        <w:t>, (11), 133-152.</w:t>
      </w:r>
    </w:p>
    <w:p w14:paraId="2C30C000" w14:textId="77777777" w:rsidR="0037411E" w:rsidRPr="00AA0F7D" w:rsidRDefault="0037411E" w:rsidP="00B8476D">
      <w:pPr>
        <w:spacing w:line="240" w:lineRule="auto"/>
        <w:ind w:left="720" w:hanging="720"/>
        <w:jc w:val="both"/>
        <w:rPr>
          <w:rFonts w:ascii="Arial" w:eastAsia="Times New Roman" w:hAnsi="Arial" w:cs="Arial"/>
          <w:sz w:val="24"/>
          <w:szCs w:val="24"/>
        </w:rPr>
      </w:pPr>
      <w:r w:rsidRPr="00AA0F7D">
        <w:rPr>
          <w:rFonts w:ascii="Arial" w:eastAsia="Times New Roman" w:hAnsi="Arial" w:cs="Arial"/>
          <w:sz w:val="24"/>
          <w:szCs w:val="24"/>
        </w:rPr>
        <w:t xml:space="preserve">Pérez Martín, L. (2000). </w:t>
      </w:r>
      <w:r w:rsidRPr="00AA0F7D">
        <w:rPr>
          <w:rFonts w:ascii="Arial" w:eastAsia="Times New Roman" w:hAnsi="Arial" w:cs="Arial"/>
          <w:i/>
          <w:sz w:val="24"/>
          <w:szCs w:val="24"/>
        </w:rPr>
        <w:t>Crecimiento Personal en el proceso de enseñanza-aprendizaje</w:t>
      </w:r>
      <w:r w:rsidRPr="00AA0F7D">
        <w:rPr>
          <w:rFonts w:ascii="Arial" w:eastAsia="Times New Roman" w:hAnsi="Arial" w:cs="Arial"/>
          <w:sz w:val="24"/>
          <w:szCs w:val="24"/>
        </w:rPr>
        <w:t>. Ponencia presentada en el evento Provincial Pedagogía, La Habana</w:t>
      </w:r>
    </w:p>
    <w:p w14:paraId="65428682" w14:textId="77777777" w:rsidR="0037411E" w:rsidRPr="00AA0F7D" w:rsidRDefault="0037411E" w:rsidP="00B8476D">
      <w:pPr>
        <w:spacing w:line="240" w:lineRule="auto"/>
        <w:ind w:left="720" w:hanging="720"/>
        <w:jc w:val="both"/>
        <w:rPr>
          <w:rFonts w:ascii="Arial" w:eastAsia="Times New Roman" w:hAnsi="Arial" w:cs="Arial"/>
          <w:sz w:val="24"/>
          <w:szCs w:val="24"/>
        </w:rPr>
      </w:pPr>
      <w:proofErr w:type="spellStart"/>
      <w:r w:rsidRPr="00AA0F7D">
        <w:rPr>
          <w:rFonts w:ascii="Arial" w:eastAsia="Times New Roman" w:hAnsi="Arial" w:cs="Arial"/>
          <w:sz w:val="24"/>
          <w:szCs w:val="24"/>
        </w:rPr>
        <w:t>Piedrahíta</w:t>
      </w:r>
      <w:proofErr w:type="spellEnd"/>
      <w:r w:rsidRPr="00AA0F7D">
        <w:rPr>
          <w:rFonts w:ascii="Arial" w:eastAsia="Times New Roman" w:hAnsi="Arial" w:cs="Arial"/>
          <w:sz w:val="24"/>
          <w:szCs w:val="24"/>
        </w:rPr>
        <w:t xml:space="preserve">, M. V. A., Gómez, M. C. A., Mendoza, M. Á. G., Loaiza, F. R., &amp; Gallón, H. (2005). Intervención, mediación pedagógica y los usos del texto escolar. </w:t>
      </w:r>
      <w:r w:rsidRPr="00AA0F7D">
        <w:rPr>
          <w:rFonts w:ascii="Arial" w:eastAsia="Times New Roman" w:hAnsi="Arial" w:cs="Arial"/>
          <w:i/>
          <w:sz w:val="24"/>
          <w:szCs w:val="24"/>
        </w:rPr>
        <w:t>Revista iberoamericana de educación,</w:t>
      </w:r>
      <w:r w:rsidRPr="00AA0F7D">
        <w:rPr>
          <w:rFonts w:ascii="Arial" w:eastAsia="Times New Roman" w:hAnsi="Arial" w:cs="Arial"/>
          <w:sz w:val="24"/>
          <w:szCs w:val="24"/>
        </w:rPr>
        <w:t xml:space="preserve"> 37(3).3.</w:t>
      </w:r>
    </w:p>
    <w:p w14:paraId="442F1725" w14:textId="77777777" w:rsidR="0037411E" w:rsidRPr="00AA0F7D" w:rsidRDefault="0037411E" w:rsidP="00B8476D">
      <w:pPr>
        <w:spacing w:line="240" w:lineRule="auto"/>
        <w:ind w:left="720" w:hanging="720"/>
        <w:jc w:val="both"/>
        <w:rPr>
          <w:rFonts w:ascii="Arial" w:eastAsia="Times New Roman" w:hAnsi="Arial" w:cs="Arial"/>
          <w:sz w:val="24"/>
          <w:szCs w:val="24"/>
        </w:rPr>
      </w:pPr>
      <w:proofErr w:type="spellStart"/>
      <w:r w:rsidRPr="00AA0F7D">
        <w:rPr>
          <w:rFonts w:ascii="Arial" w:eastAsia="Times New Roman" w:hAnsi="Arial" w:cs="Arial"/>
          <w:sz w:val="24"/>
          <w:szCs w:val="24"/>
        </w:rPr>
        <w:t>Redón</w:t>
      </w:r>
      <w:proofErr w:type="spellEnd"/>
      <w:r w:rsidRPr="00AA0F7D">
        <w:rPr>
          <w:rFonts w:ascii="Arial" w:eastAsia="Times New Roman" w:hAnsi="Arial" w:cs="Arial"/>
          <w:sz w:val="24"/>
          <w:szCs w:val="24"/>
        </w:rPr>
        <w:t>, S. (2010). La escuela como espacio de ciudadanía</w:t>
      </w:r>
      <w:r w:rsidRPr="00AA0F7D">
        <w:rPr>
          <w:rFonts w:ascii="Arial" w:eastAsia="Times New Roman" w:hAnsi="Arial" w:cs="Arial"/>
          <w:i/>
          <w:sz w:val="24"/>
          <w:szCs w:val="24"/>
        </w:rPr>
        <w:t>. Estudios Pedagógicos</w:t>
      </w:r>
      <w:r w:rsidRPr="00AA0F7D">
        <w:rPr>
          <w:rFonts w:ascii="Arial" w:eastAsia="Times New Roman" w:hAnsi="Arial" w:cs="Arial"/>
          <w:sz w:val="24"/>
          <w:szCs w:val="24"/>
        </w:rPr>
        <w:t>, 36(2), 213-239</w:t>
      </w:r>
    </w:p>
    <w:p w14:paraId="5D97D230" w14:textId="77777777" w:rsidR="0037411E" w:rsidRPr="00AA0F7D" w:rsidRDefault="0037411E" w:rsidP="00B8476D">
      <w:pPr>
        <w:pStyle w:val="Textocomentario"/>
        <w:ind w:left="720" w:hanging="720"/>
        <w:jc w:val="both"/>
        <w:rPr>
          <w:rFonts w:ascii="Arial" w:hAnsi="Arial" w:cs="Arial"/>
          <w:sz w:val="24"/>
          <w:szCs w:val="24"/>
        </w:rPr>
      </w:pPr>
      <w:r w:rsidRPr="00AA0F7D">
        <w:rPr>
          <w:rFonts w:ascii="Arial" w:hAnsi="Arial" w:cs="Arial"/>
          <w:sz w:val="24"/>
          <w:szCs w:val="24"/>
          <w:shd w:val="clear" w:color="auto" w:fill="FFFFFF"/>
        </w:rPr>
        <w:t xml:space="preserve">Reis, H. T. &amp; </w:t>
      </w:r>
      <w:proofErr w:type="spellStart"/>
      <w:r w:rsidRPr="00AA0F7D">
        <w:rPr>
          <w:rFonts w:ascii="Arial" w:hAnsi="Arial" w:cs="Arial"/>
          <w:sz w:val="24"/>
          <w:szCs w:val="24"/>
          <w:shd w:val="clear" w:color="auto" w:fill="FFFFFF"/>
        </w:rPr>
        <w:t>Gable</w:t>
      </w:r>
      <w:proofErr w:type="spellEnd"/>
      <w:r w:rsidRPr="00AA0F7D">
        <w:rPr>
          <w:rFonts w:ascii="Arial" w:hAnsi="Arial" w:cs="Arial"/>
          <w:sz w:val="24"/>
          <w:szCs w:val="24"/>
          <w:shd w:val="clear" w:color="auto" w:fill="FFFFFF"/>
        </w:rPr>
        <w:t xml:space="preserve">, S. L. (2003). </w:t>
      </w:r>
      <w:proofErr w:type="gramStart"/>
      <w:r w:rsidRPr="00AA0F7D">
        <w:rPr>
          <w:rFonts w:ascii="Arial" w:hAnsi="Arial" w:cs="Arial"/>
          <w:sz w:val="24"/>
          <w:szCs w:val="24"/>
          <w:shd w:val="clear" w:color="auto" w:fill="FFFFFF"/>
          <w:lang w:val="en-GB"/>
        </w:rPr>
        <w:t>Toward a positive psychology of relationships.</w:t>
      </w:r>
      <w:proofErr w:type="gramEnd"/>
      <w:r w:rsidRPr="00AA0F7D">
        <w:rPr>
          <w:rFonts w:ascii="Arial" w:hAnsi="Arial" w:cs="Arial"/>
          <w:sz w:val="24"/>
          <w:szCs w:val="24"/>
          <w:shd w:val="clear" w:color="auto" w:fill="FFFFFF"/>
          <w:lang w:val="en-GB"/>
        </w:rPr>
        <w:t xml:space="preserve"> </w:t>
      </w:r>
      <w:proofErr w:type="gramStart"/>
      <w:r w:rsidRPr="00AA0F7D">
        <w:rPr>
          <w:rFonts w:ascii="Arial" w:hAnsi="Arial" w:cs="Arial"/>
          <w:sz w:val="24"/>
          <w:szCs w:val="24"/>
          <w:shd w:val="clear" w:color="auto" w:fill="FFFFFF"/>
          <w:lang w:val="en-GB"/>
        </w:rPr>
        <w:t xml:space="preserve">En C. L. Keyes &amp; J. </w:t>
      </w:r>
      <w:proofErr w:type="spellStart"/>
      <w:r w:rsidRPr="00AA0F7D">
        <w:rPr>
          <w:rFonts w:ascii="Arial" w:hAnsi="Arial" w:cs="Arial"/>
          <w:sz w:val="24"/>
          <w:szCs w:val="24"/>
          <w:shd w:val="clear" w:color="auto" w:fill="FFFFFF"/>
          <w:lang w:val="en-GB"/>
        </w:rPr>
        <w:t>Haidt</w:t>
      </w:r>
      <w:proofErr w:type="spellEnd"/>
      <w:r w:rsidRPr="00AA0F7D">
        <w:rPr>
          <w:rFonts w:ascii="Arial" w:hAnsi="Arial" w:cs="Arial"/>
          <w:sz w:val="24"/>
          <w:szCs w:val="24"/>
          <w:shd w:val="clear" w:color="auto" w:fill="FFFFFF"/>
          <w:lang w:val="en-GB"/>
        </w:rPr>
        <w:t xml:space="preserve"> (Eds.).</w:t>
      </w:r>
      <w:proofErr w:type="gramEnd"/>
      <w:r w:rsidRPr="00AA0F7D">
        <w:rPr>
          <w:rFonts w:ascii="Arial" w:hAnsi="Arial" w:cs="Arial"/>
          <w:sz w:val="24"/>
          <w:szCs w:val="24"/>
          <w:shd w:val="clear" w:color="auto" w:fill="FFFFFF"/>
          <w:lang w:val="en-GB"/>
        </w:rPr>
        <w:t> </w:t>
      </w:r>
      <w:proofErr w:type="gramStart"/>
      <w:r w:rsidRPr="00AA0F7D">
        <w:rPr>
          <w:rStyle w:val="nfasis"/>
          <w:rFonts w:ascii="Arial" w:hAnsi="Arial" w:cs="Arial"/>
          <w:sz w:val="24"/>
          <w:szCs w:val="24"/>
          <w:shd w:val="clear" w:color="auto" w:fill="FFFFFF"/>
          <w:lang w:val="en-GB"/>
        </w:rPr>
        <w:t>Flourishing: The positive person and the good life</w:t>
      </w:r>
      <w:r w:rsidRPr="00AA0F7D">
        <w:rPr>
          <w:rFonts w:ascii="Arial" w:hAnsi="Arial" w:cs="Arial"/>
          <w:sz w:val="24"/>
          <w:szCs w:val="24"/>
          <w:shd w:val="clear" w:color="auto" w:fill="FFFFFF"/>
          <w:lang w:val="en-GB"/>
        </w:rPr>
        <w:t> (pp. 129 –159).</w:t>
      </w:r>
      <w:proofErr w:type="gramEnd"/>
      <w:r w:rsidRPr="00AA0F7D">
        <w:rPr>
          <w:rFonts w:ascii="Arial" w:hAnsi="Arial" w:cs="Arial"/>
          <w:sz w:val="24"/>
          <w:szCs w:val="24"/>
          <w:shd w:val="clear" w:color="auto" w:fill="FFFFFF"/>
          <w:lang w:val="en-GB"/>
        </w:rPr>
        <w:t xml:space="preserve"> </w:t>
      </w:r>
      <w:r w:rsidRPr="00AA0F7D">
        <w:rPr>
          <w:rFonts w:ascii="Arial" w:hAnsi="Arial" w:cs="Arial"/>
          <w:sz w:val="24"/>
          <w:szCs w:val="24"/>
          <w:shd w:val="clear" w:color="auto" w:fill="FFFFFF"/>
        </w:rPr>
        <w:t xml:space="preserve">Washington, DC: American </w:t>
      </w:r>
      <w:proofErr w:type="spellStart"/>
      <w:r w:rsidRPr="00AA0F7D">
        <w:rPr>
          <w:rFonts w:ascii="Arial" w:hAnsi="Arial" w:cs="Arial"/>
          <w:sz w:val="24"/>
          <w:szCs w:val="24"/>
          <w:shd w:val="clear" w:color="auto" w:fill="FFFFFF"/>
        </w:rPr>
        <w:t>Psychological</w:t>
      </w:r>
      <w:proofErr w:type="spellEnd"/>
      <w:r w:rsidRPr="00AA0F7D">
        <w:rPr>
          <w:rFonts w:ascii="Arial" w:hAnsi="Arial" w:cs="Arial"/>
          <w:sz w:val="24"/>
          <w:szCs w:val="24"/>
          <w:shd w:val="clear" w:color="auto" w:fill="FFFFFF"/>
        </w:rPr>
        <w:t xml:space="preserve"> </w:t>
      </w:r>
      <w:proofErr w:type="spellStart"/>
      <w:r w:rsidRPr="00AA0F7D">
        <w:rPr>
          <w:rFonts w:ascii="Arial" w:hAnsi="Arial" w:cs="Arial"/>
          <w:sz w:val="24"/>
          <w:szCs w:val="24"/>
          <w:shd w:val="clear" w:color="auto" w:fill="FFFFFF"/>
        </w:rPr>
        <w:t>Association</w:t>
      </w:r>
      <w:proofErr w:type="spellEnd"/>
      <w:r w:rsidRPr="00AA0F7D">
        <w:rPr>
          <w:rFonts w:ascii="Arial" w:hAnsi="Arial" w:cs="Arial"/>
          <w:sz w:val="24"/>
          <w:szCs w:val="24"/>
          <w:shd w:val="clear" w:color="auto" w:fill="FFFFFF"/>
        </w:rPr>
        <w:t>. </w:t>
      </w:r>
      <w:hyperlink r:id="rId15" w:history="1">
        <w:r w:rsidRPr="00AA0F7D">
          <w:rPr>
            <w:rStyle w:val="Hipervnculo"/>
            <w:rFonts w:ascii="Arial" w:hAnsi="Arial" w:cs="Arial"/>
            <w:color w:val="auto"/>
            <w:sz w:val="24"/>
            <w:szCs w:val="24"/>
            <w:shd w:val="clear" w:color="auto" w:fill="FFFFFF"/>
          </w:rPr>
          <w:t>http://dx.doi.org/10.1037/10594–006</w:t>
        </w:r>
      </w:hyperlink>
    </w:p>
    <w:p w14:paraId="24675CEC" w14:textId="672C245F" w:rsidR="0037411E" w:rsidRPr="00AA0F7D" w:rsidRDefault="0037411E" w:rsidP="00B8476D">
      <w:pPr>
        <w:pStyle w:val="Textocomentario"/>
        <w:ind w:left="720" w:hanging="720"/>
        <w:jc w:val="both"/>
        <w:rPr>
          <w:rFonts w:ascii="Arial" w:hAnsi="Arial" w:cs="Arial"/>
          <w:sz w:val="24"/>
          <w:szCs w:val="24"/>
          <w:shd w:val="clear" w:color="auto" w:fill="FFFFFF"/>
          <w:lang w:val="en-GB"/>
        </w:rPr>
      </w:pPr>
      <w:r w:rsidRPr="00AA0F7D">
        <w:rPr>
          <w:rFonts w:ascii="Arial" w:hAnsi="Arial" w:cs="Arial"/>
          <w:sz w:val="24"/>
          <w:szCs w:val="24"/>
          <w:shd w:val="clear" w:color="auto" w:fill="FFFFFF"/>
          <w:lang w:val="en-GB"/>
        </w:rPr>
        <w:t>Snyder, C. &amp; Lopez, S. (Eds.) (2002). </w:t>
      </w:r>
      <w:proofErr w:type="gramStart"/>
      <w:r w:rsidRPr="00AA0F7D">
        <w:rPr>
          <w:rStyle w:val="nfasis"/>
          <w:rFonts w:ascii="Arial" w:hAnsi="Arial" w:cs="Arial"/>
          <w:sz w:val="24"/>
          <w:szCs w:val="24"/>
          <w:shd w:val="clear" w:color="auto" w:fill="FFFFFF"/>
          <w:lang w:val="en-GB"/>
        </w:rPr>
        <w:t>Handbook of positive psychology.</w:t>
      </w:r>
      <w:proofErr w:type="gramEnd"/>
      <w:r w:rsidRPr="00AA0F7D">
        <w:rPr>
          <w:rFonts w:ascii="Arial" w:hAnsi="Arial" w:cs="Arial"/>
          <w:sz w:val="24"/>
          <w:szCs w:val="24"/>
          <w:shd w:val="clear" w:color="auto" w:fill="FFFFFF"/>
          <w:lang w:val="en-GB"/>
        </w:rPr>
        <w:t> Oxford: Oxford University Press.  </w:t>
      </w:r>
    </w:p>
    <w:p w14:paraId="237C2FE6" w14:textId="07D1DA3F" w:rsidR="00711023" w:rsidRPr="00AA0F7D" w:rsidRDefault="00711023" w:rsidP="00B8476D">
      <w:pPr>
        <w:pStyle w:val="Textocomentario"/>
        <w:ind w:left="720" w:hanging="720"/>
        <w:jc w:val="both"/>
        <w:rPr>
          <w:rFonts w:ascii="Arial" w:hAnsi="Arial" w:cs="Arial"/>
          <w:sz w:val="24"/>
          <w:szCs w:val="24"/>
        </w:rPr>
      </w:pPr>
      <w:r w:rsidRPr="00AA0F7D">
        <w:rPr>
          <w:rFonts w:ascii="Arial" w:hAnsi="Arial" w:cs="Arial"/>
          <w:sz w:val="24"/>
          <w:szCs w:val="24"/>
        </w:rPr>
        <w:t xml:space="preserve">Unidad de Currículum y Evaluación (2021). Ejes Curriculares de Orientación. Recuperado de: </w:t>
      </w:r>
      <w:hyperlink r:id="rId16" w:history="1">
        <w:r w:rsidRPr="00AA0F7D">
          <w:rPr>
            <w:rStyle w:val="Hipervnculo"/>
            <w:rFonts w:ascii="Arial" w:hAnsi="Arial" w:cs="Arial"/>
            <w:color w:val="auto"/>
            <w:sz w:val="24"/>
            <w:szCs w:val="24"/>
          </w:rPr>
          <w:t>https://www.curriculumnacional.cl/614/w3-propertyvalue-61153.html?__noredirect=1</w:t>
        </w:r>
      </w:hyperlink>
    </w:p>
    <w:p w14:paraId="2C648946" w14:textId="63C74C5A" w:rsidR="0037411E" w:rsidRPr="00AA0F7D" w:rsidRDefault="0037411E" w:rsidP="00B8476D">
      <w:pPr>
        <w:spacing w:line="240" w:lineRule="auto"/>
        <w:ind w:left="720" w:hanging="720"/>
        <w:jc w:val="both"/>
        <w:rPr>
          <w:rFonts w:ascii="Arial" w:eastAsia="Times New Roman" w:hAnsi="Arial" w:cs="Arial"/>
          <w:sz w:val="24"/>
          <w:szCs w:val="24"/>
        </w:rPr>
      </w:pPr>
      <w:proofErr w:type="spellStart"/>
      <w:r w:rsidRPr="00AA0F7D">
        <w:rPr>
          <w:rFonts w:ascii="Arial" w:eastAsia="Times New Roman" w:hAnsi="Arial" w:cs="Arial"/>
          <w:sz w:val="24"/>
          <w:szCs w:val="24"/>
        </w:rPr>
        <w:lastRenderedPageBreak/>
        <w:t>Vaillant</w:t>
      </w:r>
      <w:proofErr w:type="spellEnd"/>
      <w:r w:rsidRPr="00AA0F7D">
        <w:rPr>
          <w:rFonts w:ascii="Arial" w:eastAsia="Times New Roman" w:hAnsi="Arial" w:cs="Arial"/>
          <w:sz w:val="24"/>
          <w:szCs w:val="24"/>
        </w:rPr>
        <w:t>, D. (2007). La identidad docente, I Congreso Internacional “</w:t>
      </w:r>
      <w:r w:rsidRPr="00AA0F7D">
        <w:rPr>
          <w:rFonts w:ascii="Arial" w:eastAsia="Times New Roman" w:hAnsi="Arial" w:cs="Arial"/>
          <w:i/>
          <w:sz w:val="24"/>
          <w:szCs w:val="24"/>
        </w:rPr>
        <w:t>Nuevas tendencias en la Formación Permanente del Profesorado”</w:t>
      </w:r>
      <w:r w:rsidRPr="00AA0F7D">
        <w:rPr>
          <w:rFonts w:ascii="Arial" w:eastAsia="Times New Roman" w:hAnsi="Arial" w:cs="Arial"/>
          <w:sz w:val="24"/>
          <w:szCs w:val="24"/>
        </w:rPr>
        <w:t xml:space="preserve"> Barcelona, septiembre.</w:t>
      </w:r>
    </w:p>
    <w:p w14:paraId="6FC8F1FF" w14:textId="6735ACCD" w:rsidR="00825CAA" w:rsidRPr="00AA0F7D" w:rsidRDefault="00825CAA" w:rsidP="00B8476D">
      <w:pPr>
        <w:spacing w:line="240" w:lineRule="auto"/>
        <w:ind w:left="720" w:hanging="720"/>
        <w:jc w:val="both"/>
        <w:rPr>
          <w:rFonts w:ascii="Arial" w:eastAsia="Times New Roman" w:hAnsi="Arial" w:cs="Arial"/>
          <w:sz w:val="24"/>
          <w:szCs w:val="24"/>
        </w:rPr>
      </w:pPr>
      <w:r w:rsidRPr="00AA0F7D">
        <w:rPr>
          <w:rFonts w:ascii="Arial" w:hAnsi="Arial" w:cs="Arial"/>
          <w:sz w:val="24"/>
          <w:szCs w:val="24"/>
        </w:rPr>
        <w:t xml:space="preserve">Vidal, M. P. (2016). Estudio de Uso y Valoración de Textos Escolares. Informe final. Encargado por Ministerio de Educación de Chile y Oficina Regional de Educación para América Latina y el Caribe (UNESCO). Santiago: </w:t>
      </w:r>
      <w:proofErr w:type="spellStart"/>
      <w:r w:rsidRPr="00AA0F7D">
        <w:rPr>
          <w:rFonts w:ascii="Arial" w:hAnsi="Arial" w:cs="Arial"/>
          <w:sz w:val="24"/>
          <w:szCs w:val="24"/>
        </w:rPr>
        <w:t>Guarnica</w:t>
      </w:r>
      <w:proofErr w:type="spellEnd"/>
      <w:r w:rsidRPr="00AA0F7D">
        <w:rPr>
          <w:rFonts w:ascii="Arial" w:hAnsi="Arial" w:cs="Arial"/>
          <w:sz w:val="24"/>
          <w:szCs w:val="24"/>
        </w:rPr>
        <w:t xml:space="preserve"> Consultores S.A.</w:t>
      </w:r>
    </w:p>
    <w:p w14:paraId="27F31D78" w14:textId="77777777" w:rsidR="0037411E" w:rsidRPr="00AA0F7D" w:rsidRDefault="0037411E" w:rsidP="00B8476D">
      <w:pPr>
        <w:spacing w:line="240" w:lineRule="auto"/>
        <w:ind w:left="720" w:hanging="720"/>
        <w:jc w:val="both"/>
        <w:rPr>
          <w:rFonts w:ascii="Arial" w:eastAsia="Times New Roman" w:hAnsi="Arial" w:cs="Arial"/>
          <w:b/>
          <w:sz w:val="24"/>
          <w:szCs w:val="24"/>
        </w:rPr>
      </w:pPr>
      <w:r w:rsidRPr="00AA0F7D">
        <w:rPr>
          <w:rFonts w:ascii="Arial" w:eastAsia="Times New Roman" w:hAnsi="Arial" w:cs="Arial"/>
          <w:sz w:val="24"/>
          <w:szCs w:val="24"/>
        </w:rPr>
        <w:t xml:space="preserve">Vital, F. (1976). </w:t>
      </w:r>
      <w:r w:rsidRPr="00AA0F7D">
        <w:rPr>
          <w:rFonts w:ascii="Arial" w:eastAsia="Times New Roman" w:hAnsi="Arial" w:cs="Arial"/>
          <w:i/>
          <w:sz w:val="24"/>
          <w:szCs w:val="24"/>
        </w:rPr>
        <w:t>Instructivo para la Diferenciación de los Campos de la Orientación</w:t>
      </w:r>
      <w:r w:rsidRPr="00AA0F7D">
        <w:rPr>
          <w:rFonts w:ascii="Arial" w:eastAsia="Times New Roman" w:hAnsi="Arial" w:cs="Arial"/>
          <w:sz w:val="24"/>
          <w:szCs w:val="24"/>
        </w:rPr>
        <w:t xml:space="preserve">. Caracas: UCV. </w:t>
      </w:r>
    </w:p>
    <w:p w14:paraId="34BE52AC" w14:textId="4DC6917E" w:rsidR="0037411E" w:rsidRPr="00AA0F7D" w:rsidRDefault="0037411E" w:rsidP="00B8476D">
      <w:pPr>
        <w:pBdr>
          <w:top w:val="nil"/>
          <w:left w:val="nil"/>
          <w:bottom w:val="nil"/>
          <w:right w:val="nil"/>
          <w:between w:val="nil"/>
        </w:pBdr>
        <w:spacing w:line="240" w:lineRule="auto"/>
        <w:ind w:left="720" w:hanging="720"/>
        <w:jc w:val="both"/>
        <w:rPr>
          <w:rFonts w:ascii="Arial" w:eastAsia="Times New Roman" w:hAnsi="Arial" w:cs="Arial"/>
          <w:sz w:val="24"/>
          <w:szCs w:val="24"/>
        </w:rPr>
      </w:pPr>
      <w:proofErr w:type="spellStart"/>
      <w:r w:rsidRPr="00AA0F7D">
        <w:rPr>
          <w:rFonts w:ascii="Arial" w:eastAsia="Times New Roman" w:hAnsi="Arial" w:cs="Arial"/>
          <w:sz w:val="24"/>
          <w:szCs w:val="24"/>
        </w:rPr>
        <w:t>Voli</w:t>
      </w:r>
      <w:proofErr w:type="spellEnd"/>
      <w:r w:rsidRPr="00AA0F7D">
        <w:rPr>
          <w:rFonts w:ascii="Arial" w:eastAsia="Times New Roman" w:hAnsi="Arial" w:cs="Arial"/>
          <w:sz w:val="24"/>
          <w:szCs w:val="24"/>
        </w:rPr>
        <w:t>, F. (1998). “</w:t>
      </w:r>
      <w:r w:rsidRPr="00AA0F7D">
        <w:rPr>
          <w:rFonts w:ascii="Arial" w:eastAsia="Times New Roman" w:hAnsi="Arial" w:cs="Arial"/>
          <w:i/>
          <w:sz w:val="24"/>
          <w:szCs w:val="24"/>
        </w:rPr>
        <w:t>La autoestima del profesor, manual de reflexión y acción educativa</w:t>
      </w:r>
      <w:r w:rsidRPr="00AA0F7D">
        <w:rPr>
          <w:rFonts w:ascii="Arial" w:eastAsia="Times New Roman" w:hAnsi="Arial" w:cs="Arial"/>
          <w:sz w:val="24"/>
          <w:szCs w:val="24"/>
        </w:rPr>
        <w:t>”. PPC editorial. Madrid</w:t>
      </w:r>
      <w:r w:rsidR="00800BEA" w:rsidRPr="00AA0F7D">
        <w:rPr>
          <w:rFonts w:ascii="Arial" w:eastAsia="Times New Roman" w:hAnsi="Arial" w:cs="Arial"/>
          <w:sz w:val="24"/>
          <w:szCs w:val="24"/>
        </w:rPr>
        <w:t>.</w:t>
      </w:r>
    </w:p>
    <w:p w14:paraId="032524C5" w14:textId="77777777" w:rsidR="0037411E" w:rsidRPr="00C0133B" w:rsidRDefault="0037411E" w:rsidP="00B8476D">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lang w:val="en-GB"/>
        </w:rPr>
      </w:pPr>
    </w:p>
    <w:sectPr w:rsidR="0037411E" w:rsidRPr="00C0133B" w:rsidSect="00AA0F7D">
      <w:headerReference w:type="even" r:id="rId17"/>
      <w:headerReference w:type="default" r:id="rId18"/>
      <w:footerReference w:type="default" r:id="rId19"/>
      <w:pgSz w:w="12240" w:h="15840" w:code="1"/>
      <w:pgMar w:top="1440" w:right="1440" w:bottom="1440" w:left="1440" w:header="709" w:footer="709" w:gutter="0"/>
      <w:pgNumType w:start="5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DAFAE" w14:textId="77777777" w:rsidR="00BE2B7C" w:rsidRDefault="00BE2B7C">
      <w:pPr>
        <w:spacing w:after="0" w:line="240" w:lineRule="auto"/>
      </w:pPr>
      <w:r>
        <w:separator/>
      </w:r>
    </w:p>
  </w:endnote>
  <w:endnote w:type="continuationSeparator" w:id="0">
    <w:p w14:paraId="7ABC8F0D" w14:textId="77777777" w:rsidR="00BE2B7C" w:rsidRDefault="00BE2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spiraNar-Medium">
    <w:panose1 w:val="00000000000000000000"/>
    <w:charset w:val="00"/>
    <w:family w:val="roman"/>
    <w:notTrueType/>
    <w:pitch w:val="default"/>
  </w:font>
  <w:font w:name="AspiraNar-Bold">
    <w:panose1 w:val="00000000000000000000"/>
    <w:charset w:val="00"/>
    <w:family w:val="roman"/>
    <w:notTrueType/>
    <w:pitch w:val="default"/>
  </w:font>
  <w:font w:name="AspiraNar-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30327"/>
      <w:docPartObj>
        <w:docPartGallery w:val="Page Numbers (Bottom of Page)"/>
        <w:docPartUnique/>
      </w:docPartObj>
    </w:sdtPr>
    <w:sdtContent>
      <w:p w14:paraId="2F8EFFC8" w14:textId="7AFC8D80" w:rsidR="00AA0F7D" w:rsidRDefault="00AA0F7D">
        <w:pPr>
          <w:pStyle w:val="Piedepgina"/>
          <w:jc w:val="right"/>
        </w:pPr>
        <w:r>
          <w:fldChar w:fldCharType="begin"/>
        </w:r>
        <w:r>
          <w:instrText>PAGE   \* MERGEFORMAT</w:instrText>
        </w:r>
        <w:r>
          <w:fldChar w:fldCharType="separate"/>
        </w:r>
        <w:r w:rsidRPr="00AA0F7D">
          <w:rPr>
            <w:noProof/>
            <w:lang w:val="es-ES"/>
          </w:rPr>
          <w:t>51</w:t>
        </w:r>
        <w:r>
          <w:fldChar w:fldCharType="end"/>
        </w:r>
      </w:p>
    </w:sdtContent>
  </w:sdt>
  <w:p w14:paraId="5200120F" w14:textId="77777777" w:rsidR="008F466B" w:rsidRDefault="008F466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A9AC2" w14:textId="77777777" w:rsidR="00BE2B7C" w:rsidRDefault="00BE2B7C">
      <w:pPr>
        <w:spacing w:after="0" w:line="240" w:lineRule="auto"/>
      </w:pPr>
      <w:r>
        <w:separator/>
      </w:r>
    </w:p>
  </w:footnote>
  <w:footnote w:type="continuationSeparator" w:id="0">
    <w:p w14:paraId="07042F2A" w14:textId="77777777" w:rsidR="00BE2B7C" w:rsidRDefault="00BE2B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F04A7" w14:textId="7EEFAE62" w:rsidR="00AA0F7D" w:rsidRPr="00AA0F7D" w:rsidRDefault="00AA0F7D" w:rsidP="00AA0F7D">
    <w:pPr>
      <w:pStyle w:val="Encabezado"/>
      <w:jc w:val="center"/>
    </w:pPr>
    <w:r w:rsidRPr="00AA0F7D">
      <w:t>Revista de Orientación Educacional, 36(70), pp.50-</w:t>
    </w:r>
    <w:r>
      <w:t>69</w:t>
    </w:r>
    <w:r w:rsidRPr="00AA0F7D">
      <w:t>, 2022. ISSN (e) 0719-5117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E2F47" w14:textId="6316D319" w:rsidR="00AA0F7D" w:rsidRDefault="00AA0F7D" w:rsidP="00AA0F7D">
    <w:pPr>
      <w:pStyle w:val="Encabezado"/>
    </w:pPr>
    <w:r>
      <w:t>A. Sepúlveda</w:t>
    </w:r>
    <w:r>
      <w:t xml:space="preserve">; </w:t>
    </w:r>
    <w:r>
      <w:t>Ingrid Bonilla Opazo</w:t>
    </w:r>
    <w:r>
      <w:t xml:space="preserve">. </w:t>
    </w:r>
    <w:r w:rsidRPr="00AA0F7D">
      <w:t>Presencia de los Ámbitos y Ejes Curriculares de Orientación en las actividades del texto escolar de Historia, Geografía y Ciencias Sociales de octavo año básico.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70B32"/>
    <w:multiLevelType w:val="multilevel"/>
    <w:tmpl w:val="EAC40836"/>
    <w:lvl w:ilvl="0">
      <w:start w:val="1"/>
      <w:numFmt w:val="decimal"/>
      <w:lvlText w:val="%1."/>
      <w:lvlJc w:val="left"/>
      <w:pPr>
        <w:ind w:left="360" w:hanging="360"/>
      </w:pPr>
    </w:lvl>
    <w:lvl w:ilvl="1">
      <w:start w:val="1"/>
      <w:numFmt w:val="decimal"/>
      <w:lvlText w:val="%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2AC157FA"/>
    <w:multiLevelType w:val="hybridMultilevel"/>
    <w:tmpl w:val="4F90E0A2"/>
    <w:lvl w:ilvl="0" w:tplc="F0209E46">
      <w:start w:val="1"/>
      <w:numFmt w:val="upperLetter"/>
      <w:lvlText w:val="%1."/>
      <w:lvlJc w:val="left"/>
      <w:pPr>
        <w:ind w:left="5040" w:hanging="360"/>
      </w:pPr>
      <w:rPr>
        <w:rFonts w:hint="default"/>
      </w:rPr>
    </w:lvl>
    <w:lvl w:ilvl="1" w:tplc="0C0A0019" w:tentative="1">
      <w:start w:val="1"/>
      <w:numFmt w:val="lowerLetter"/>
      <w:lvlText w:val="%2."/>
      <w:lvlJc w:val="left"/>
      <w:pPr>
        <w:ind w:left="5760" w:hanging="360"/>
      </w:pPr>
    </w:lvl>
    <w:lvl w:ilvl="2" w:tplc="0C0A001B" w:tentative="1">
      <w:start w:val="1"/>
      <w:numFmt w:val="lowerRoman"/>
      <w:lvlText w:val="%3."/>
      <w:lvlJc w:val="right"/>
      <w:pPr>
        <w:ind w:left="6480" w:hanging="180"/>
      </w:pPr>
    </w:lvl>
    <w:lvl w:ilvl="3" w:tplc="0C0A000F" w:tentative="1">
      <w:start w:val="1"/>
      <w:numFmt w:val="decimal"/>
      <w:lvlText w:val="%4."/>
      <w:lvlJc w:val="left"/>
      <w:pPr>
        <w:ind w:left="7200" w:hanging="360"/>
      </w:pPr>
    </w:lvl>
    <w:lvl w:ilvl="4" w:tplc="0C0A0019" w:tentative="1">
      <w:start w:val="1"/>
      <w:numFmt w:val="lowerLetter"/>
      <w:lvlText w:val="%5."/>
      <w:lvlJc w:val="left"/>
      <w:pPr>
        <w:ind w:left="7920" w:hanging="360"/>
      </w:pPr>
    </w:lvl>
    <w:lvl w:ilvl="5" w:tplc="0C0A001B" w:tentative="1">
      <w:start w:val="1"/>
      <w:numFmt w:val="lowerRoman"/>
      <w:lvlText w:val="%6."/>
      <w:lvlJc w:val="right"/>
      <w:pPr>
        <w:ind w:left="8640" w:hanging="180"/>
      </w:pPr>
    </w:lvl>
    <w:lvl w:ilvl="6" w:tplc="0C0A000F" w:tentative="1">
      <w:start w:val="1"/>
      <w:numFmt w:val="decimal"/>
      <w:lvlText w:val="%7."/>
      <w:lvlJc w:val="left"/>
      <w:pPr>
        <w:ind w:left="9360" w:hanging="360"/>
      </w:pPr>
    </w:lvl>
    <w:lvl w:ilvl="7" w:tplc="0C0A0019" w:tentative="1">
      <w:start w:val="1"/>
      <w:numFmt w:val="lowerLetter"/>
      <w:lvlText w:val="%8."/>
      <w:lvlJc w:val="left"/>
      <w:pPr>
        <w:ind w:left="10080" w:hanging="360"/>
      </w:pPr>
    </w:lvl>
    <w:lvl w:ilvl="8" w:tplc="0C0A001B" w:tentative="1">
      <w:start w:val="1"/>
      <w:numFmt w:val="lowerRoman"/>
      <w:lvlText w:val="%9."/>
      <w:lvlJc w:val="right"/>
      <w:pPr>
        <w:ind w:left="10800" w:hanging="180"/>
      </w:pPr>
    </w:lvl>
  </w:abstractNum>
  <w:abstractNum w:abstractNumId="2">
    <w:nsid w:val="38014C5E"/>
    <w:multiLevelType w:val="hybridMultilevel"/>
    <w:tmpl w:val="9EDCCC8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A097089"/>
    <w:multiLevelType w:val="hybridMultilevel"/>
    <w:tmpl w:val="D3BE960C"/>
    <w:lvl w:ilvl="0" w:tplc="26F87472">
      <w:start w:val="1"/>
      <w:numFmt w:val="upperLetter"/>
      <w:lvlText w:val="%1."/>
      <w:lvlJc w:val="left"/>
      <w:pPr>
        <w:ind w:left="5040" w:hanging="360"/>
      </w:pPr>
      <w:rPr>
        <w:rFonts w:hint="default"/>
      </w:rPr>
    </w:lvl>
    <w:lvl w:ilvl="1" w:tplc="0C0A0019" w:tentative="1">
      <w:start w:val="1"/>
      <w:numFmt w:val="lowerLetter"/>
      <w:lvlText w:val="%2."/>
      <w:lvlJc w:val="left"/>
      <w:pPr>
        <w:ind w:left="5760" w:hanging="360"/>
      </w:pPr>
    </w:lvl>
    <w:lvl w:ilvl="2" w:tplc="0C0A001B" w:tentative="1">
      <w:start w:val="1"/>
      <w:numFmt w:val="lowerRoman"/>
      <w:lvlText w:val="%3."/>
      <w:lvlJc w:val="right"/>
      <w:pPr>
        <w:ind w:left="6480" w:hanging="180"/>
      </w:pPr>
    </w:lvl>
    <w:lvl w:ilvl="3" w:tplc="0C0A000F" w:tentative="1">
      <w:start w:val="1"/>
      <w:numFmt w:val="decimal"/>
      <w:lvlText w:val="%4."/>
      <w:lvlJc w:val="left"/>
      <w:pPr>
        <w:ind w:left="7200" w:hanging="360"/>
      </w:pPr>
    </w:lvl>
    <w:lvl w:ilvl="4" w:tplc="0C0A0019" w:tentative="1">
      <w:start w:val="1"/>
      <w:numFmt w:val="lowerLetter"/>
      <w:lvlText w:val="%5."/>
      <w:lvlJc w:val="left"/>
      <w:pPr>
        <w:ind w:left="7920" w:hanging="360"/>
      </w:pPr>
    </w:lvl>
    <w:lvl w:ilvl="5" w:tplc="0C0A001B" w:tentative="1">
      <w:start w:val="1"/>
      <w:numFmt w:val="lowerRoman"/>
      <w:lvlText w:val="%6."/>
      <w:lvlJc w:val="right"/>
      <w:pPr>
        <w:ind w:left="8640" w:hanging="180"/>
      </w:pPr>
    </w:lvl>
    <w:lvl w:ilvl="6" w:tplc="0C0A000F" w:tentative="1">
      <w:start w:val="1"/>
      <w:numFmt w:val="decimal"/>
      <w:lvlText w:val="%7."/>
      <w:lvlJc w:val="left"/>
      <w:pPr>
        <w:ind w:left="9360" w:hanging="360"/>
      </w:pPr>
    </w:lvl>
    <w:lvl w:ilvl="7" w:tplc="0C0A0019" w:tentative="1">
      <w:start w:val="1"/>
      <w:numFmt w:val="lowerLetter"/>
      <w:lvlText w:val="%8."/>
      <w:lvlJc w:val="left"/>
      <w:pPr>
        <w:ind w:left="10080" w:hanging="360"/>
      </w:pPr>
    </w:lvl>
    <w:lvl w:ilvl="8" w:tplc="0C0A001B" w:tentative="1">
      <w:start w:val="1"/>
      <w:numFmt w:val="lowerRoman"/>
      <w:lvlText w:val="%9."/>
      <w:lvlJc w:val="right"/>
      <w:pPr>
        <w:ind w:left="10800" w:hanging="180"/>
      </w:pPr>
    </w:lvl>
  </w:abstractNum>
  <w:abstractNum w:abstractNumId="4">
    <w:nsid w:val="4BD91489"/>
    <w:multiLevelType w:val="hybridMultilevel"/>
    <w:tmpl w:val="FEA0EF90"/>
    <w:lvl w:ilvl="0" w:tplc="B2EC7758">
      <w:start w:val="1"/>
      <w:numFmt w:val="upperLetter"/>
      <w:lvlText w:val="%1."/>
      <w:lvlJc w:val="left"/>
      <w:pPr>
        <w:ind w:left="4680" w:hanging="360"/>
      </w:pPr>
      <w:rPr>
        <w:rFonts w:hint="default"/>
      </w:rPr>
    </w:lvl>
    <w:lvl w:ilvl="1" w:tplc="0C0A0019" w:tentative="1">
      <w:start w:val="1"/>
      <w:numFmt w:val="lowerLetter"/>
      <w:lvlText w:val="%2."/>
      <w:lvlJc w:val="left"/>
      <w:pPr>
        <w:ind w:left="5400" w:hanging="360"/>
      </w:pPr>
    </w:lvl>
    <w:lvl w:ilvl="2" w:tplc="0C0A001B" w:tentative="1">
      <w:start w:val="1"/>
      <w:numFmt w:val="lowerRoman"/>
      <w:lvlText w:val="%3."/>
      <w:lvlJc w:val="right"/>
      <w:pPr>
        <w:ind w:left="6120" w:hanging="180"/>
      </w:pPr>
    </w:lvl>
    <w:lvl w:ilvl="3" w:tplc="0C0A000F" w:tentative="1">
      <w:start w:val="1"/>
      <w:numFmt w:val="decimal"/>
      <w:lvlText w:val="%4."/>
      <w:lvlJc w:val="left"/>
      <w:pPr>
        <w:ind w:left="6840" w:hanging="360"/>
      </w:pPr>
    </w:lvl>
    <w:lvl w:ilvl="4" w:tplc="0C0A0019" w:tentative="1">
      <w:start w:val="1"/>
      <w:numFmt w:val="lowerLetter"/>
      <w:lvlText w:val="%5."/>
      <w:lvlJc w:val="left"/>
      <w:pPr>
        <w:ind w:left="7560" w:hanging="360"/>
      </w:pPr>
    </w:lvl>
    <w:lvl w:ilvl="5" w:tplc="0C0A001B" w:tentative="1">
      <w:start w:val="1"/>
      <w:numFmt w:val="lowerRoman"/>
      <w:lvlText w:val="%6."/>
      <w:lvlJc w:val="right"/>
      <w:pPr>
        <w:ind w:left="8280" w:hanging="180"/>
      </w:pPr>
    </w:lvl>
    <w:lvl w:ilvl="6" w:tplc="0C0A000F" w:tentative="1">
      <w:start w:val="1"/>
      <w:numFmt w:val="decimal"/>
      <w:lvlText w:val="%7."/>
      <w:lvlJc w:val="left"/>
      <w:pPr>
        <w:ind w:left="9000" w:hanging="360"/>
      </w:pPr>
    </w:lvl>
    <w:lvl w:ilvl="7" w:tplc="0C0A0019" w:tentative="1">
      <w:start w:val="1"/>
      <w:numFmt w:val="lowerLetter"/>
      <w:lvlText w:val="%8."/>
      <w:lvlJc w:val="left"/>
      <w:pPr>
        <w:ind w:left="9720" w:hanging="360"/>
      </w:pPr>
    </w:lvl>
    <w:lvl w:ilvl="8" w:tplc="0C0A001B" w:tentative="1">
      <w:start w:val="1"/>
      <w:numFmt w:val="lowerRoman"/>
      <w:lvlText w:val="%9."/>
      <w:lvlJc w:val="right"/>
      <w:pPr>
        <w:ind w:left="10440" w:hanging="180"/>
      </w:pPr>
    </w:lvl>
  </w:abstractNum>
  <w:abstractNum w:abstractNumId="5">
    <w:nsid w:val="4EEC68BE"/>
    <w:multiLevelType w:val="multilevel"/>
    <w:tmpl w:val="16842C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9E53EC3"/>
    <w:multiLevelType w:val="multilevel"/>
    <w:tmpl w:val="12FEE91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EBE3714"/>
    <w:multiLevelType w:val="multilevel"/>
    <w:tmpl w:val="5164CD04"/>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706A63EE"/>
    <w:multiLevelType w:val="hybridMultilevel"/>
    <w:tmpl w:val="63C4D8EE"/>
    <w:lvl w:ilvl="0" w:tplc="4F587C98">
      <w:start w:val="1"/>
      <w:numFmt w:val="upperLetter"/>
      <w:lvlText w:val="%1."/>
      <w:lvlJc w:val="left"/>
      <w:pPr>
        <w:ind w:left="5040" w:hanging="360"/>
      </w:pPr>
      <w:rPr>
        <w:rFonts w:hint="default"/>
      </w:rPr>
    </w:lvl>
    <w:lvl w:ilvl="1" w:tplc="0C0A0019" w:tentative="1">
      <w:start w:val="1"/>
      <w:numFmt w:val="lowerLetter"/>
      <w:lvlText w:val="%2."/>
      <w:lvlJc w:val="left"/>
      <w:pPr>
        <w:ind w:left="5760" w:hanging="360"/>
      </w:pPr>
    </w:lvl>
    <w:lvl w:ilvl="2" w:tplc="0C0A001B" w:tentative="1">
      <w:start w:val="1"/>
      <w:numFmt w:val="lowerRoman"/>
      <w:lvlText w:val="%3."/>
      <w:lvlJc w:val="right"/>
      <w:pPr>
        <w:ind w:left="6480" w:hanging="180"/>
      </w:pPr>
    </w:lvl>
    <w:lvl w:ilvl="3" w:tplc="0C0A000F" w:tentative="1">
      <w:start w:val="1"/>
      <w:numFmt w:val="decimal"/>
      <w:lvlText w:val="%4."/>
      <w:lvlJc w:val="left"/>
      <w:pPr>
        <w:ind w:left="7200" w:hanging="360"/>
      </w:pPr>
    </w:lvl>
    <w:lvl w:ilvl="4" w:tplc="0C0A0019" w:tentative="1">
      <w:start w:val="1"/>
      <w:numFmt w:val="lowerLetter"/>
      <w:lvlText w:val="%5."/>
      <w:lvlJc w:val="left"/>
      <w:pPr>
        <w:ind w:left="7920" w:hanging="360"/>
      </w:pPr>
    </w:lvl>
    <w:lvl w:ilvl="5" w:tplc="0C0A001B" w:tentative="1">
      <w:start w:val="1"/>
      <w:numFmt w:val="lowerRoman"/>
      <w:lvlText w:val="%6."/>
      <w:lvlJc w:val="right"/>
      <w:pPr>
        <w:ind w:left="8640" w:hanging="180"/>
      </w:pPr>
    </w:lvl>
    <w:lvl w:ilvl="6" w:tplc="0C0A000F" w:tentative="1">
      <w:start w:val="1"/>
      <w:numFmt w:val="decimal"/>
      <w:lvlText w:val="%7."/>
      <w:lvlJc w:val="left"/>
      <w:pPr>
        <w:ind w:left="9360" w:hanging="360"/>
      </w:pPr>
    </w:lvl>
    <w:lvl w:ilvl="7" w:tplc="0C0A0019" w:tentative="1">
      <w:start w:val="1"/>
      <w:numFmt w:val="lowerLetter"/>
      <w:lvlText w:val="%8."/>
      <w:lvlJc w:val="left"/>
      <w:pPr>
        <w:ind w:left="10080" w:hanging="360"/>
      </w:pPr>
    </w:lvl>
    <w:lvl w:ilvl="8" w:tplc="0C0A001B" w:tentative="1">
      <w:start w:val="1"/>
      <w:numFmt w:val="lowerRoman"/>
      <w:lvlText w:val="%9."/>
      <w:lvlJc w:val="right"/>
      <w:pPr>
        <w:ind w:left="10800" w:hanging="180"/>
      </w:pPr>
    </w:lvl>
  </w:abstractNum>
  <w:num w:numId="1">
    <w:abstractNumId w:val="6"/>
  </w:num>
  <w:num w:numId="2">
    <w:abstractNumId w:val="7"/>
  </w:num>
  <w:num w:numId="3">
    <w:abstractNumId w:val="5"/>
  </w:num>
  <w:num w:numId="4">
    <w:abstractNumId w:val="0"/>
  </w:num>
  <w:num w:numId="5">
    <w:abstractNumId w:val="2"/>
  </w:num>
  <w:num w:numId="6">
    <w:abstractNumId w:val="4"/>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987"/>
    <w:rsid w:val="00015E01"/>
    <w:rsid w:val="00066AFC"/>
    <w:rsid w:val="00091A2C"/>
    <w:rsid w:val="000A35FC"/>
    <w:rsid w:val="000A4F0C"/>
    <w:rsid w:val="00131F80"/>
    <w:rsid w:val="0017162A"/>
    <w:rsid w:val="0017260A"/>
    <w:rsid w:val="001B0707"/>
    <w:rsid w:val="001D455A"/>
    <w:rsid w:val="001E7DBB"/>
    <w:rsid w:val="00205F11"/>
    <w:rsid w:val="00232F0D"/>
    <w:rsid w:val="00301202"/>
    <w:rsid w:val="00312C98"/>
    <w:rsid w:val="00321F37"/>
    <w:rsid w:val="0037411E"/>
    <w:rsid w:val="003D6230"/>
    <w:rsid w:val="003F5CD9"/>
    <w:rsid w:val="003F6F6E"/>
    <w:rsid w:val="004003E8"/>
    <w:rsid w:val="00440E7B"/>
    <w:rsid w:val="004720DF"/>
    <w:rsid w:val="00497FC3"/>
    <w:rsid w:val="004E42CA"/>
    <w:rsid w:val="004E6A7D"/>
    <w:rsid w:val="005667E3"/>
    <w:rsid w:val="005E7356"/>
    <w:rsid w:val="0060252B"/>
    <w:rsid w:val="00631FAF"/>
    <w:rsid w:val="00653CAD"/>
    <w:rsid w:val="00676CE7"/>
    <w:rsid w:val="00677E2B"/>
    <w:rsid w:val="00694987"/>
    <w:rsid w:val="00696454"/>
    <w:rsid w:val="006C65B2"/>
    <w:rsid w:val="006F301B"/>
    <w:rsid w:val="00711023"/>
    <w:rsid w:val="007D7375"/>
    <w:rsid w:val="007E73A6"/>
    <w:rsid w:val="008000BB"/>
    <w:rsid w:val="00800BEA"/>
    <w:rsid w:val="00816AE0"/>
    <w:rsid w:val="00825CAA"/>
    <w:rsid w:val="008725FA"/>
    <w:rsid w:val="008A03ED"/>
    <w:rsid w:val="008E472B"/>
    <w:rsid w:val="008F466B"/>
    <w:rsid w:val="0090394A"/>
    <w:rsid w:val="009157DC"/>
    <w:rsid w:val="0098227A"/>
    <w:rsid w:val="009917A7"/>
    <w:rsid w:val="009C04A2"/>
    <w:rsid w:val="009C15DF"/>
    <w:rsid w:val="009D41EA"/>
    <w:rsid w:val="009E2C9C"/>
    <w:rsid w:val="009E35DC"/>
    <w:rsid w:val="009F4EDE"/>
    <w:rsid w:val="00A125F5"/>
    <w:rsid w:val="00A63854"/>
    <w:rsid w:val="00A713D5"/>
    <w:rsid w:val="00A87AD0"/>
    <w:rsid w:val="00A927A2"/>
    <w:rsid w:val="00AA0F7D"/>
    <w:rsid w:val="00B0558F"/>
    <w:rsid w:val="00B2472D"/>
    <w:rsid w:val="00B8476D"/>
    <w:rsid w:val="00BD4C9D"/>
    <w:rsid w:val="00BD69C3"/>
    <w:rsid w:val="00BE2B7C"/>
    <w:rsid w:val="00C0133B"/>
    <w:rsid w:val="00C23A9E"/>
    <w:rsid w:val="00C33BE0"/>
    <w:rsid w:val="00CB4C19"/>
    <w:rsid w:val="00CE1FF3"/>
    <w:rsid w:val="00CF57F1"/>
    <w:rsid w:val="00D028EA"/>
    <w:rsid w:val="00D132C4"/>
    <w:rsid w:val="00D207AF"/>
    <w:rsid w:val="00D24CD0"/>
    <w:rsid w:val="00D814D2"/>
    <w:rsid w:val="00E1170F"/>
    <w:rsid w:val="00E3647A"/>
    <w:rsid w:val="00E444CB"/>
    <w:rsid w:val="00E82C13"/>
    <w:rsid w:val="00EC6A2B"/>
    <w:rsid w:val="00F611F9"/>
    <w:rsid w:val="00F61A83"/>
    <w:rsid w:val="00F676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B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1E1"/>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4C6B14"/>
    <w:pPr>
      <w:ind w:left="720"/>
      <w:contextualSpacing/>
    </w:pPr>
  </w:style>
  <w:style w:type="paragraph" w:styleId="Encabezado">
    <w:name w:val="header"/>
    <w:basedOn w:val="Normal"/>
    <w:link w:val="EncabezadoCar"/>
    <w:uiPriority w:val="99"/>
    <w:unhideWhenUsed/>
    <w:rsid w:val="00C13C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3C50"/>
  </w:style>
  <w:style w:type="paragraph" w:styleId="Piedepgina">
    <w:name w:val="footer"/>
    <w:basedOn w:val="Normal"/>
    <w:link w:val="PiedepginaCar"/>
    <w:uiPriority w:val="99"/>
    <w:unhideWhenUsed/>
    <w:rsid w:val="00C13C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3C50"/>
  </w:style>
  <w:style w:type="character" w:styleId="Hipervnculo">
    <w:name w:val="Hyperlink"/>
    <w:basedOn w:val="Fuentedeprrafopredeter"/>
    <w:uiPriority w:val="99"/>
    <w:unhideWhenUsed/>
    <w:rsid w:val="00C002AC"/>
    <w:rPr>
      <w:color w:val="0000FF"/>
      <w:u w:val="single"/>
    </w:rPr>
  </w:style>
  <w:style w:type="table" w:styleId="Tablaconcuadrcula">
    <w:name w:val="Table Grid"/>
    <w:basedOn w:val="Tablanormal"/>
    <w:uiPriority w:val="59"/>
    <w:rsid w:val="002068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EE3626"/>
    <w:rPr>
      <w:color w:val="605E5C"/>
      <w:shd w:val="clear" w:color="auto" w:fill="E1DFDD"/>
    </w:rPr>
  </w:style>
  <w:style w:type="paragraph" w:styleId="NormalWeb">
    <w:name w:val="Normal (Web)"/>
    <w:basedOn w:val="Normal"/>
    <w:uiPriority w:val="99"/>
    <w:unhideWhenUsed/>
    <w:rsid w:val="00EA41E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anormal31">
    <w:name w:val="Tabla normal 31"/>
    <w:basedOn w:val="Tablanormal"/>
    <w:uiPriority w:val="43"/>
    <w:rsid w:val="0063645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11">
    <w:name w:val="Tabla normal 11"/>
    <w:basedOn w:val="Tablanormal"/>
    <w:uiPriority w:val="41"/>
    <w:rsid w:val="00156AE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lista6concolores-nfasis31">
    <w:name w:val="Tabla de lista 6 con colores - Énfasis 31"/>
    <w:basedOn w:val="Tablanormal"/>
    <w:uiPriority w:val="51"/>
    <w:rsid w:val="0089703F"/>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lista6concolores1">
    <w:name w:val="Tabla de lista 6 con colores1"/>
    <w:basedOn w:val="Tablanormal"/>
    <w:uiPriority w:val="51"/>
    <w:rsid w:val="0089703F"/>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1clara-nfasis31">
    <w:name w:val="Tabla de lista 1 clara - Énfasis 31"/>
    <w:basedOn w:val="Tablanormal"/>
    <w:uiPriority w:val="46"/>
    <w:rsid w:val="0089703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lista1clara1">
    <w:name w:val="Tabla de lista 1 clara1"/>
    <w:basedOn w:val="Tablanormal"/>
    <w:uiPriority w:val="46"/>
    <w:rsid w:val="0089703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21">
    <w:name w:val="Tabla de lista 21"/>
    <w:basedOn w:val="Tablanormal"/>
    <w:uiPriority w:val="47"/>
    <w:rsid w:val="0089703F"/>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7concolores1">
    <w:name w:val="Tabla de cuadrícula 7 con colores1"/>
    <w:basedOn w:val="Tablanormal"/>
    <w:uiPriority w:val="52"/>
    <w:rsid w:val="00DD3D4B"/>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cuadrcula1clara-nfasis31">
    <w:name w:val="Tabla de cuadrícula 1 clara - Énfasis 31"/>
    <w:basedOn w:val="Tablanormal"/>
    <w:uiPriority w:val="46"/>
    <w:rsid w:val="00DD3D4B"/>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2-nfasis11">
    <w:name w:val="Tabla de cuadrícula 2 - Énfasis 11"/>
    <w:basedOn w:val="Tablanormal"/>
    <w:uiPriority w:val="47"/>
    <w:rsid w:val="00DD3D4B"/>
    <w:pPr>
      <w:spacing w:after="0" w:line="240" w:lineRule="auto"/>
    </w:p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nfasis">
    <w:name w:val="Emphasis"/>
    <w:basedOn w:val="Fuentedeprrafopredeter"/>
    <w:uiPriority w:val="20"/>
    <w:qFormat/>
    <w:rsid w:val="00282DC9"/>
    <w:rPr>
      <w:i/>
      <w:iCs/>
    </w:rPr>
  </w:style>
  <w:style w:type="paragraph" w:styleId="Textodeglobo">
    <w:name w:val="Balloon Text"/>
    <w:basedOn w:val="Normal"/>
    <w:link w:val="TextodegloboCar"/>
    <w:uiPriority w:val="99"/>
    <w:semiHidden/>
    <w:unhideWhenUsed/>
    <w:rsid w:val="00317C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7C3E"/>
    <w:rPr>
      <w:rFonts w:ascii="Segoe UI" w:hAnsi="Segoe UI" w:cs="Segoe UI"/>
      <w:sz w:val="18"/>
      <w:szCs w:val="18"/>
    </w:rPr>
  </w:style>
  <w:style w:type="table" w:customStyle="1" w:styleId="Cuadrculadetablaclara1">
    <w:name w:val="Cuadrícula de tabla clara1"/>
    <w:basedOn w:val="Tablanormal"/>
    <w:uiPriority w:val="40"/>
    <w:rsid w:val="00121A3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anormal21">
    <w:name w:val="Tabla normal 21"/>
    <w:basedOn w:val="Tablanormal"/>
    <w:uiPriority w:val="42"/>
    <w:rsid w:val="00DC57A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41">
    <w:name w:val="Tabla normal 41"/>
    <w:basedOn w:val="Tablanormal"/>
    <w:uiPriority w:val="44"/>
    <w:rsid w:val="00DC57A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51">
    <w:name w:val="Tabla normal 51"/>
    <w:basedOn w:val="Tablanormal"/>
    <w:uiPriority w:val="45"/>
    <w:rsid w:val="00DC57A9"/>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1clara1">
    <w:name w:val="Tabla de cuadrícula 1 clara1"/>
    <w:basedOn w:val="Tablanormal"/>
    <w:uiPriority w:val="46"/>
    <w:rsid w:val="00DC57A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2-nfasis31">
    <w:name w:val="Tabla de cuadrícula 2 - Énfasis 31"/>
    <w:basedOn w:val="Tablanormal"/>
    <w:uiPriority w:val="47"/>
    <w:rsid w:val="00DC57A9"/>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21">
    <w:name w:val="Tabla de cuadrícula 21"/>
    <w:basedOn w:val="Tablanormal"/>
    <w:uiPriority w:val="47"/>
    <w:rsid w:val="00DC57A9"/>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31">
    <w:name w:val="Tabla de cuadrícula 31"/>
    <w:basedOn w:val="Tablanormal"/>
    <w:uiPriority w:val="48"/>
    <w:rsid w:val="00DC57A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cuadrcula4-nfasis31">
    <w:name w:val="Tabla de cuadrícula 4 - Énfasis 31"/>
    <w:basedOn w:val="Tablanormal"/>
    <w:uiPriority w:val="49"/>
    <w:rsid w:val="00DC57A9"/>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6concolores1">
    <w:name w:val="Tabla de cuadrícula 6 con colores1"/>
    <w:basedOn w:val="Tablanormal"/>
    <w:uiPriority w:val="51"/>
    <w:rsid w:val="00DC57A9"/>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2">
    <w:name w:val="Mención sin resolver2"/>
    <w:basedOn w:val="Fuentedeprrafopredeter"/>
    <w:uiPriority w:val="99"/>
    <w:semiHidden/>
    <w:unhideWhenUsed/>
    <w:rsid w:val="00461919"/>
    <w:rPr>
      <w:color w:val="605E5C"/>
      <w:shd w:val="clear" w:color="auto" w:fill="E1DFDD"/>
    </w:rPr>
  </w:style>
  <w:style w:type="character" w:customStyle="1" w:styleId="fontstyle01">
    <w:name w:val="fontstyle01"/>
    <w:basedOn w:val="Fuentedeprrafopredeter"/>
    <w:rsid w:val="00461919"/>
    <w:rPr>
      <w:rFonts w:ascii="AspiraNar-Medium" w:hAnsi="AspiraNar-Medium" w:hint="default"/>
      <w:b w:val="0"/>
      <w:bCs w:val="0"/>
      <w:i w:val="0"/>
      <w:iCs w:val="0"/>
      <w:color w:val="231F20"/>
      <w:sz w:val="24"/>
      <w:szCs w:val="24"/>
    </w:rPr>
  </w:style>
  <w:style w:type="character" w:customStyle="1" w:styleId="fontstyle21">
    <w:name w:val="fontstyle21"/>
    <w:basedOn w:val="Fuentedeprrafopredeter"/>
    <w:rsid w:val="00461919"/>
    <w:rPr>
      <w:rFonts w:ascii="AspiraNar-Bold" w:hAnsi="AspiraNar-Bold" w:hint="default"/>
      <w:b/>
      <w:bCs/>
      <w:i w:val="0"/>
      <w:iCs w:val="0"/>
      <w:color w:val="00B6BC"/>
      <w:sz w:val="26"/>
      <w:szCs w:val="26"/>
    </w:rPr>
  </w:style>
  <w:style w:type="character" w:customStyle="1" w:styleId="fontstyle31">
    <w:name w:val="fontstyle31"/>
    <w:basedOn w:val="Fuentedeprrafopredeter"/>
    <w:rsid w:val="00461919"/>
    <w:rPr>
      <w:rFonts w:ascii="AspiraNar-Regular" w:hAnsi="AspiraNar-Regular" w:hint="default"/>
      <w:b w:val="0"/>
      <w:bCs w:val="0"/>
      <w:i w:val="0"/>
      <w:iCs w:val="0"/>
      <w:color w:val="231F20"/>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rPr>
      <w:color w:val="000000"/>
    </w:rPr>
    <w:tblPr>
      <w:tblStyleRowBandSize w:val="1"/>
      <w:tblStyleColBandSize w:val="1"/>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1">
    <w:basedOn w:val="TableNormal"/>
    <w:pPr>
      <w:spacing w:after="0" w:line="240" w:lineRule="auto"/>
    </w:pPr>
    <w:rPr>
      <w:color w:val="000000"/>
    </w:rPr>
    <w:tblPr>
      <w:tblStyleRowBandSize w:val="1"/>
      <w:tblStyleColBandSize w:val="1"/>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2">
    <w:basedOn w:val="TableNormal"/>
    <w:pPr>
      <w:spacing w:after="0" w:line="240" w:lineRule="auto"/>
    </w:pPr>
    <w:rPr>
      <w:color w:val="000000"/>
    </w:rPr>
    <w:tblPr>
      <w:tblStyleRowBandSize w:val="1"/>
      <w:tblStyleColBandSize w:val="1"/>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3">
    <w:basedOn w:val="TableNormal"/>
    <w:pPr>
      <w:spacing w:after="0" w:line="240" w:lineRule="auto"/>
    </w:pPr>
    <w:rPr>
      <w:color w:val="000000"/>
    </w:rPr>
    <w:tblPr>
      <w:tblStyleRowBandSize w:val="1"/>
      <w:tblStyleColBandSize w:val="1"/>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
    <w:pPr>
      <w:spacing w:after="0" w:line="240" w:lineRule="auto"/>
    </w:pPr>
    <w:rPr>
      <w:color w:val="000000"/>
    </w:rPr>
    <w:tblPr>
      <w:tblStyleRowBandSize w:val="1"/>
      <w:tblStyleColBandSize w:val="1"/>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5">
    <w:basedOn w:val="TableNormal"/>
    <w:pPr>
      <w:spacing w:after="0" w:line="240" w:lineRule="auto"/>
    </w:pPr>
    <w:rPr>
      <w:color w:val="000000"/>
    </w:rPr>
    <w:tblPr>
      <w:tblStyleRowBandSize w:val="1"/>
      <w:tblStyleColBandSize w:val="1"/>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6">
    <w:basedOn w:val="TableNormal"/>
    <w:pPr>
      <w:spacing w:after="0" w:line="240" w:lineRule="auto"/>
    </w:pPr>
    <w:rPr>
      <w:color w:val="000000"/>
    </w:rPr>
    <w:tblPr>
      <w:tblStyleRowBandSize w:val="1"/>
      <w:tblStyleColBandSize w:val="1"/>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character" w:styleId="Refdecomentario">
    <w:name w:val="annotation reference"/>
    <w:basedOn w:val="Fuentedeprrafopredeter"/>
    <w:uiPriority w:val="99"/>
    <w:semiHidden/>
    <w:unhideWhenUsed/>
    <w:rsid w:val="00A927A2"/>
    <w:rPr>
      <w:sz w:val="16"/>
      <w:szCs w:val="16"/>
    </w:rPr>
  </w:style>
  <w:style w:type="paragraph" w:styleId="Textocomentario">
    <w:name w:val="annotation text"/>
    <w:basedOn w:val="Normal"/>
    <w:link w:val="TextocomentarioCar"/>
    <w:uiPriority w:val="99"/>
    <w:semiHidden/>
    <w:unhideWhenUsed/>
    <w:rsid w:val="00A927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927A2"/>
    <w:rPr>
      <w:sz w:val="20"/>
      <w:szCs w:val="20"/>
    </w:rPr>
  </w:style>
  <w:style w:type="paragraph" w:styleId="Asuntodelcomentario">
    <w:name w:val="annotation subject"/>
    <w:basedOn w:val="Textocomentario"/>
    <w:next w:val="Textocomentario"/>
    <w:link w:val="AsuntodelcomentarioCar"/>
    <w:uiPriority w:val="99"/>
    <w:semiHidden/>
    <w:unhideWhenUsed/>
    <w:rsid w:val="00A927A2"/>
    <w:rPr>
      <w:b/>
      <w:bCs/>
    </w:rPr>
  </w:style>
  <w:style w:type="character" w:customStyle="1" w:styleId="AsuntodelcomentarioCar">
    <w:name w:val="Asunto del comentario Car"/>
    <w:basedOn w:val="TextocomentarioCar"/>
    <w:link w:val="Asuntodelcomentario"/>
    <w:uiPriority w:val="99"/>
    <w:semiHidden/>
    <w:rsid w:val="00A927A2"/>
    <w:rPr>
      <w:b/>
      <w:bCs/>
      <w:sz w:val="20"/>
      <w:szCs w:val="20"/>
    </w:rPr>
  </w:style>
  <w:style w:type="character" w:customStyle="1" w:styleId="UnresolvedMention">
    <w:name w:val="Unresolved Mention"/>
    <w:basedOn w:val="Fuentedeprrafopredeter"/>
    <w:uiPriority w:val="99"/>
    <w:semiHidden/>
    <w:unhideWhenUsed/>
    <w:rsid w:val="0037411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1E1"/>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4C6B14"/>
    <w:pPr>
      <w:ind w:left="720"/>
      <w:contextualSpacing/>
    </w:pPr>
  </w:style>
  <w:style w:type="paragraph" w:styleId="Encabezado">
    <w:name w:val="header"/>
    <w:basedOn w:val="Normal"/>
    <w:link w:val="EncabezadoCar"/>
    <w:uiPriority w:val="99"/>
    <w:unhideWhenUsed/>
    <w:rsid w:val="00C13C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3C50"/>
  </w:style>
  <w:style w:type="paragraph" w:styleId="Piedepgina">
    <w:name w:val="footer"/>
    <w:basedOn w:val="Normal"/>
    <w:link w:val="PiedepginaCar"/>
    <w:uiPriority w:val="99"/>
    <w:unhideWhenUsed/>
    <w:rsid w:val="00C13C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3C50"/>
  </w:style>
  <w:style w:type="character" w:styleId="Hipervnculo">
    <w:name w:val="Hyperlink"/>
    <w:basedOn w:val="Fuentedeprrafopredeter"/>
    <w:uiPriority w:val="99"/>
    <w:unhideWhenUsed/>
    <w:rsid w:val="00C002AC"/>
    <w:rPr>
      <w:color w:val="0000FF"/>
      <w:u w:val="single"/>
    </w:rPr>
  </w:style>
  <w:style w:type="table" w:styleId="Tablaconcuadrcula">
    <w:name w:val="Table Grid"/>
    <w:basedOn w:val="Tablanormal"/>
    <w:uiPriority w:val="59"/>
    <w:rsid w:val="002068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EE3626"/>
    <w:rPr>
      <w:color w:val="605E5C"/>
      <w:shd w:val="clear" w:color="auto" w:fill="E1DFDD"/>
    </w:rPr>
  </w:style>
  <w:style w:type="paragraph" w:styleId="NormalWeb">
    <w:name w:val="Normal (Web)"/>
    <w:basedOn w:val="Normal"/>
    <w:uiPriority w:val="99"/>
    <w:unhideWhenUsed/>
    <w:rsid w:val="00EA41E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anormal31">
    <w:name w:val="Tabla normal 31"/>
    <w:basedOn w:val="Tablanormal"/>
    <w:uiPriority w:val="43"/>
    <w:rsid w:val="0063645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11">
    <w:name w:val="Tabla normal 11"/>
    <w:basedOn w:val="Tablanormal"/>
    <w:uiPriority w:val="41"/>
    <w:rsid w:val="00156AE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lista6concolores-nfasis31">
    <w:name w:val="Tabla de lista 6 con colores - Énfasis 31"/>
    <w:basedOn w:val="Tablanormal"/>
    <w:uiPriority w:val="51"/>
    <w:rsid w:val="0089703F"/>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lista6concolores1">
    <w:name w:val="Tabla de lista 6 con colores1"/>
    <w:basedOn w:val="Tablanormal"/>
    <w:uiPriority w:val="51"/>
    <w:rsid w:val="0089703F"/>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1clara-nfasis31">
    <w:name w:val="Tabla de lista 1 clara - Énfasis 31"/>
    <w:basedOn w:val="Tablanormal"/>
    <w:uiPriority w:val="46"/>
    <w:rsid w:val="0089703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lista1clara1">
    <w:name w:val="Tabla de lista 1 clara1"/>
    <w:basedOn w:val="Tablanormal"/>
    <w:uiPriority w:val="46"/>
    <w:rsid w:val="0089703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21">
    <w:name w:val="Tabla de lista 21"/>
    <w:basedOn w:val="Tablanormal"/>
    <w:uiPriority w:val="47"/>
    <w:rsid w:val="0089703F"/>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7concolores1">
    <w:name w:val="Tabla de cuadrícula 7 con colores1"/>
    <w:basedOn w:val="Tablanormal"/>
    <w:uiPriority w:val="52"/>
    <w:rsid w:val="00DD3D4B"/>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cuadrcula1clara-nfasis31">
    <w:name w:val="Tabla de cuadrícula 1 clara - Énfasis 31"/>
    <w:basedOn w:val="Tablanormal"/>
    <w:uiPriority w:val="46"/>
    <w:rsid w:val="00DD3D4B"/>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2-nfasis11">
    <w:name w:val="Tabla de cuadrícula 2 - Énfasis 11"/>
    <w:basedOn w:val="Tablanormal"/>
    <w:uiPriority w:val="47"/>
    <w:rsid w:val="00DD3D4B"/>
    <w:pPr>
      <w:spacing w:after="0" w:line="240" w:lineRule="auto"/>
    </w:p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nfasis">
    <w:name w:val="Emphasis"/>
    <w:basedOn w:val="Fuentedeprrafopredeter"/>
    <w:uiPriority w:val="20"/>
    <w:qFormat/>
    <w:rsid w:val="00282DC9"/>
    <w:rPr>
      <w:i/>
      <w:iCs/>
    </w:rPr>
  </w:style>
  <w:style w:type="paragraph" w:styleId="Textodeglobo">
    <w:name w:val="Balloon Text"/>
    <w:basedOn w:val="Normal"/>
    <w:link w:val="TextodegloboCar"/>
    <w:uiPriority w:val="99"/>
    <w:semiHidden/>
    <w:unhideWhenUsed/>
    <w:rsid w:val="00317C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7C3E"/>
    <w:rPr>
      <w:rFonts w:ascii="Segoe UI" w:hAnsi="Segoe UI" w:cs="Segoe UI"/>
      <w:sz w:val="18"/>
      <w:szCs w:val="18"/>
    </w:rPr>
  </w:style>
  <w:style w:type="table" w:customStyle="1" w:styleId="Cuadrculadetablaclara1">
    <w:name w:val="Cuadrícula de tabla clara1"/>
    <w:basedOn w:val="Tablanormal"/>
    <w:uiPriority w:val="40"/>
    <w:rsid w:val="00121A3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anormal21">
    <w:name w:val="Tabla normal 21"/>
    <w:basedOn w:val="Tablanormal"/>
    <w:uiPriority w:val="42"/>
    <w:rsid w:val="00DC57A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41">
    <w:name w:val="Tabla normal 41"/>
    <w:basedOn w:val="Tablanormal"/>
    <w:uiPriority w:val="44"/>
    <w:rsid w:val="00DC57A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51">
    <w:name w:val="Tabla normal 51"/>
    <w:basedOn w:val="Tablanormal"/>
    <w:uiPriority w:val="45"/>
    <w:rsid w:val="00DC57A9"/>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1clara1">
    <w:name w:val="Tabla de cuadrícula 1 clara1"/>
    <w:basedOn w:val="Tablanormal"/>
    <w:uiPriority w:val="46"/>
    <w:rsid w:val="00DC57A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2-nfasis31">
    <w:name w:val="Tabla de cuadrícula 2 - Énfasis 31"/>
    <w:basedOn w:val="Tablanormal"/>
    <w:uiPriority w:val="47"/>
    <w:rsid w:val="00DC57A9"/>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21">
    <w:name w:val="Tabla de cuadrícula 21"/>
    <w:basedOn w:val="Tablanormal"/>
    <w:uiPriority w:val="47"/>
    <w:rsid w:val="00DC57A9"/>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31">
    <w:name w:val="Tabla de cuadrícula 31"/>
    <w:basedOn w:val="Tablanormal"/>
    <w:uiPriority w:val="48"/>
    <w:rsid w:val="00DC57A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cuadrcula4-nfasis31">
    <w:name w:val="Tabla de cuadrícula 4 - Énfasis 31"/>
    <w:basedOn w:val="Tablanormal"/>
    <w:uiPriority w:val="49"/>
    <w:rsid w:val="00DC57A9"/>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6concolores1">
    <w:name w:val="Tabla de cuadrícula 6 con colores1"/>
    <w:basedOn w:val="Tablanormal"/>
    <w:uiPriority w:val="51"/>
    <w:rsid w:val="00DC57A9"/>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2">
    <w:name w:val="Mención sin resolver2"/>
    <w:basedOn w:val="Fuentedeprrafopredeter"/>
    <w:uiPriority w:val="99"/>
    <w:semiHidden/>
    <w:unhideWhenUsed/>
    <w:rsid w:val="00461919"/>
    <w:rPr>
      <w:color w:val="605E5C"/>
      <w:shd w:val="clear" w:color="auto" w:fill="E1DFDD"/>
    </w:rPr>
  </w:style>
  <w:style w:type="character" w:customStyle="1" w:styleId="fontstyle01">
    <w:name w:val="fontstyle01"/>
    <w:basedOn w:val="Fuentedeprrafopredeter"/>
    <w:rsid w:val="00461919"/>
    <w:rPr>
      <w:rFonts w:ascii="AspiraNar-Medium" w:hAnsi="AspiraNar-Medium" w:hint="default"/>
      <w:b w:val="0"/>
      <w:bCs w:val="0"/>
      <w:i w:val="0"/>
      <w:iCs w:val="0"/>
      <w:color w:val="231F20"/>
      <w:sz w:val="24"/>
      <w:szCs w:val="24"/>
    </w:rPr>
  </w:style>
  <w:style w:type="character" w:customStyle="1" w:styleId="fontstyle21">
    <w:name w:val="fontstyle21"/>
    <w:basedOn w:val="Fuentedeprrafopredeter"/>
    <w:rsid w:val="00461919"/>
    <w:rPr>
      <w:rFonts w:ascii="AspiraNar-Bold" w:hAnsi="AspiraNar-Bold" w:hint="default"/>
      <w:b/>
      <w:bCs/>
      <w:i w:val="0"/>
      <w:iCs w:val="0"/>
      <w:color w:val="00B6BC"/>
      <w:sz w:val="26"/>
      <w:szCs w:val="26"/>
    </w:rPr>
  </w:style>
  <w:style w:type="character" w:customStyle="1" w:styleId="fontstyle31">
    <w:name w:val="fontstyle31"/>
    <w:basedOn w:val="Fuentedeprrafopredeter"/>
    <w:rsid w:val="00461919"/>
    <w:rPr>
      <w:rFonts w:ascii="AspiraNar-Regular" w:hAnsi="AspiraNar-Regular" w:hint="default"/>
      <w:b w:val="0"/>
      <w:bCs w:val="0"/>
      <w:i w:val="0"/>
      <w:iCs w:val="0"/>
      <w:color w:val="231F20"/>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rPr>
      <w:color w:val="000000"/>
    </w:rPr>
    <w:tblPr>
      <w:tblStyleRowBandSize w:val="1"/>
      <w:tblStyleColBandSize w:val="1"/>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1">
    <w:basedOn w:val="TableNormal"/>
    <w:pPr>
      <w:spacing w:after="0" w:line="240" w:lineRule="auto"/>
    </w:pPr>
    <w:rPr>
      <w:color w:val="000000"/>
    </w:rPr>
    <w:tblPr>
      <w:tblStyleRowBandSize w:val="1"/>
      <w:tblStyleColBandSize w:val="1"/>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2">
    <w:basedOn w:val="TableNormal"/>
    <w:pPr>
      <w:spacing w:after="0" w:line="240" w:lineRule="auto"/>
    </w:pPr>
    <w:rPr>
      <w:color w:val="000000"/>
    </w:rPr>
    <w:tblPr>
      <w:tblStyleRowBandSize w:val="1"/>
      <w:tblStyleColBandSize w:val="1"/>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3">
    <w:basedOn w:val="TableNormal"/>
    <w:pPr>
      <w:spacing w:after="0" w:line="240" w:lineRule="auto"/>
    </w:pPr>
    <w:rPr>
      <w:color w:val="000000"/>
    </w:rPr>
    <w:tblPr>
      <w:tblStyleRowBandSize w:val="1"/>
      <w:tblStyleColBandSize w:val="1"/>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
    <w:pPr>
      <w:spacing w:after="0" w:line="240" w:lineRule="auto"/>
    </w:pPr>
    <w:rPr>
      <w:color w:val="000000"/>
    </w:rPr>
    <w:tblPr>
      <w:tblStyleRowBandSize w:val="1"/>
      <w:tblStyleColBandSize w:val="1"/>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5">
    <w:basedOn w:val="TableNormal"/>
    <w:pPr>
      <w:spacing w:after="0" w:line="240" w:lineRule="auto"/>
    </w:pPr>
    <w:rPr>
      <w:color w:val="000000"/>
    </w:rPr>
    <w:tblPr>
      <w:tblStyleRowBandSize w:val="1"/>
      <w:tblStyleColBandSize w:val="1"/>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6">
    <w:basedOn w:val="TableNormal"/>
    <w:pPr>
      <w:spacing w:after="0" w:line="240" w:lineRule="auto"/>
    </w:pPr>
    <w:rPr>
      <w:color w:val="000000"/>
    </w:rPr>
    <w:tblPr>
      <w:tblStyleRowBandSize w:val="1"/>
      <w:tblStyleColBandSize w:val="1"/>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character" w:styleId="Refdecomentario">
    <w:name w:val="annotation reference"/>
    <w:basedOn w:val="Fuentedeprrafopredeter"/>
    <w:uiPriority w:val="99"/>
    <w:semiHidden/>
    <w:unhideWhenUsed/>
    <w:rsid w:val="00A927A2"/>
    <w:rPr>
      <w:sz w:val="16"/>
      <w:szCs w:val="16"/>
    </w:rPr>
  </w:style>
  <w:style w:type="paragraph" w:styleId="Textocomentario">
    <w:name w:val="annotation text"/>
    <w:basedOn w:val="Normal"/>
    <w:link w:val="TextocomentarioCar"/>
    <w:uiPriority w:val="99"/>
    <w:semiHidden/>
    <w:unhideWhenUsed/>
    <w:rsid w:val="00A927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927A2"/>
    <w:rPr>
      <w:sz w:val="20"/>
      <w:szCs w:val="20"/>
    </w:rPr>
  </w:style>
  <w:style w:type="paragraph" w:styleId="Asuntodelcomentario">
    <w:name w:val="annotation subject"/>
    <w:basedOn w:val="Textocomentario"/>
    <w:next w:val="Textocomentario"/>
    <w:link w:val="AsuntodelcomentarioCar"/>
    <w:uiPriority w:val="99"/>
    <w:semiHidden/>
    <w:unhideWhenUsed/>
    <w:rsid w:val="00A927A2"/>
    <w:rPr>
      <w:b/>
      <w:bCs/>
    </w:rPr>
  </w:style>
  <w:style w:type="character" w:customStyle="1" w:styleId="AsuntodelcomentarioCar">
    <w:name w:val="Asunto del comentario Car"/>
    <w:basedOn w:val="TextocomentarioCar"/>
    <w:link w:val="Asuntodelcomentario"/>
    <w:uiPriority w:val="99"/>
    <w:semiHidden/>
    <w:rsid w:val="00A927A2"/>
    <w:rPr>
      <w:b/>
      <w:bCs/>
      <w:sz w:val="20"/>
      <w:szCs w:val="20"/>
    </w:rPr>
  </w:style>
  <w:style w:type="character" w:customStyle="1" w:styleId="UnresolvedMention">
    <w:name w:val="Unresolved Mention"/>
    <w:basedOn w:val="Fuentedeprrafopredeter"/>
    <w:uiPriority w:val="99"/>
    <w:semiHidden/>
    <w:unhideWhenUsed/>
    <w:rsid w:val="00374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extosescolares.cl/usuarios/tescolares/File/Folleto_Politica_nuevaversion.pdf"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x.doi.org/10.18682/pd.v16i2.59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urriculumnacional.cl/614/w3-propertyvalue-61153.html?__noredirect=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bliotecadigital.mineduc.cl/handle/20.500.12365/4551" TargetMode="External"/><Relationship Id="rId5" Type="http://schemas.microsoft.com/office/2007/relationships/stylesWithEffects" Target="stylesWithEffects.xml"/><Relationship Id="rId15" Type="http://schemas.openxmlformats.org/officeDocument/2006/relationships/hyperlink" Target="http://dx.doi.org/10.1037/10594%E2%80%93006" TargetMode="Externa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archivos.agenciaeducacion.cl/biblioteca_digital_historica/orientacion/2012/bases_curricularesbasica_2012.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spPr>
            <a:solidFill>
              <a:schemeClr val="bg1">
                <a:lumMod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Hoja1!$D$4:$D$8</c:f>
              <c:strCache>
                <c:ptCount val="5"/>
                <c:pt idx="0">
                  <c:v>Crecimiento personal</c:v>
                </c:pt>
                <c:pt idx="1">
                  <c:v>Bienestar y autocuidado</c:v>
                </c:pt>
                <c:pt idx="2">
                  <c:v>Relaciones interpersonales</c:v>
                </c:pt>
                <c:pt idx="3">
                  <c:v>Pertenencia y participación democrática</c:v>
                </c:pt>
                <c:pt idx="4">
                  <c:v>Gestión y proyección del aprendizaje</c:v>
                </c:pt>
              </c:strCache>
            </c:strRef>
          </c:cat>
          <c:val>
            <c:numRef>
              <c:f>Hoja1!$F$4:$F$8</c:f>
              <c:numCache>
                <c:formatCode>0.0</c:formatCode>
                <c:ptCount val="5"/>
                <c:pt idx="0">
                  <c:v>10.185185185185185</c:v>
                </c:pt>
                <c:pt idx="1">
                  <c:v>5.0925925925925926</c:v>
                </c:pt>
                <c:pt idx="2">
                  <c:v>33.333333333333336</c:v>
                </c:pt>
                <c:pt idx="3">
                  <c:v>18.518518518518526</c:v>
                </c:pt>
                <c:pt idx="4">
                  <c:v>32.870370370370381</c:v>
                </c:pt>
              </c:numCache>
            </c:numRef>
          </c:val>
          <c:extLst xmlns:c16r2="http://schemas.microsoft.com/office/drawing/2015/06/chart">
            <c:ext xmlns:c16="http://schemas.microsoft.com/office/drawing/2014/chart" uri="{C3380CC4-5D6E-409C-BE32-E72D297353CC}">
              <c16:uniqueId val="{00000000-81C0-4543-99E1-976CE9E8E514}"/>
            </c:ext>
          </c:extLst>
        </c:ser>
        <c:dLbls>
          <c:showLegendKey val="0"/>
          <c:showVal val="0"/>
          <c:showCatName val="0"/>
          <c:showSerName val="0"/>
          <c:showPercent val="0"/>
          <c:showBubbleSize val="0"/>
        </c:dLbls>
        <c:gapWidth val="150"/>
        <c:axId val="155624576"/>
        <c:axId val="155626496"/>
      </c:barChart>
      <c:catAx>
        <c:axId val="1556245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_tradnl"/>
                  <a:t>Ejes</a:t>
                </a:r>
                <a:r>
                  <a:rPr lang="es-ES_tradnl" baseline="0"/>
                  <a:t> Curriculares Orientación</a:t>
                </a:r>
                <a:endParaRPr lang="es-ES_tradnl"/>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55626496"/>
        <c:crosses val="autoZero"/>
        <c:auto val="1"/>
        <c:lblAlgn val="ctr"/>
        <c:lblOffset val="100"/>
        <c:noMultiLvlLbl val="0"/>
      </c:catAx>
      <c:valAx>
        <c:axId val="155626496"/>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_tradnl"/>
                  <a:t>Porcentaje</a:t>
                </a:r>
              </a:p>
            </c:rich>
          </c:tx>
          <c:overlay val="0"/>
          <c:spPr>
            <a:noFill/>
            <a:ln>
              <a:noFill/>
            </a:ln>
            <a:effectLst/>
          </c:sp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55624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UwRs7+kXZxP4W1NoAmDLwjlmbg==">AMUW2mWWNiQMMKoacMDzAB8dQ1FEJtylbV6+3/WCG2cB5XXy2Q6qTDKvfl+CkbEsWZnnmScq6ws7wcN6bqg9NgVIYQ9l3BTRX122DUbPVAEpOxi9/GoGScKst5bFm3spTjbrCWOLws3QNaADoNT/2xUCyubVXIk896eUjUWxYLzK94RSAZVEQlE=</go:docsCustomData>
</go:gDocsCustomXmlDataStorage>
</file>

<file path=customXml/item2.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86A29CE-D750-4D3E-9533-7C5E50199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7421</Words>
  <Characters>40819</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DAMIANO BONILLA BRUNO</dc:creator>
  <cp:lastModifiedBy>Dina Armijo</cp:lastModifiedBy>
  <cp:revision>2</cp:revision>
  <dcterms:created xsi:type="dcterms:W3CDTF">2023-06-07T19:01:00Z</dcterms:created>
  <dcterms:modified xsi:type="dcterms:W3CDTF">2023-06-07T19:01:00Z</dcterms:modified>
</cp:coreProperties>
</file>