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1876D" w14:textId="53B38076" w:rsidR="007F00AF" w:rsidRDefault="0085225E" w:rsidP="005B6D43">
      <w:pPr>
        <w:spacing w:line="276" w:lineRule="auto"/>
        <w:jc w:val="center"/>
        <w:rPr>
          <w:rFonts w:ascii="Times New Roman" w:hAnsi="Times New Roman" w:cs="Times New Roman"/>
          <w:sz w:val="28"/>
          <w:szCs w:val="28"/>
        </w:rPr>
      </w:pPr>
      <w:bookmarkStart w:id="0" w:name="_Toc508655949"/>
      <w:bookmarkStart w:id="1" w:name="_Toc534506943"/>
      <w:r w:rsidRPr="000656F4">
        <w:rPr>
          <w:rFonts w:ascii="Times New Roman" w:hAnsi="Times New Roman" w:cs="Times New Roman"/>
          <w:b/>
          <w:sz w:val="28"/>
          <w:szCs w:val="28"/>
        </w:rPr>
        <w:t xml:space="preserve"> </w:t>
      </w:r>
      <w:r w:rsidR="000656F4">
        <w:rPr>
          <w:rFonts w:ascii="Times New Roman" w:hAnsi="Times New Roman" w:cs="Times New Roman"/>
          <w:b/>
          <w:sz w:val="28"/>
          <w:szCs w:val="28"/>
        </w:rPr>
        <w:t>¿</w:t>
      </w:r>
      <w:r w:rsidR="004477F8" w:rsidRPr="000656F4">
        <w:rPr>
          <w:rFonts w:ascii="Times New Roman" w:hAnsi="Times New Roman" w:cs="Times New Roman"/>
          <w:sz w:val="28"/>
          <w:szCs w:val="28"/>
        </w:rPr>
        <w:t>Cómo perciben los jóvenes al orientador vocacional</w:t>
      </w:r>
      <w:r w:rsidR="000656F4">
        <w:rPr>
          <w:rFonts w:ascii="Times New Roman" w:hAnsi="Times New Roman" w:cs="Times New Roman"/>
          <w:sz w:val="28"/>
          <w:szCs w:val="28"/>
        </w:rPr>
        <w:t>?</w:t>
      </w:r>
    </w:p>
    <w:p w14:paraId="2864DA14" w14:textId="690E9AEA" w:rsidR="00B000F2" w:rsidRDefault="00B000F2" w:rsidP="005B6D43">
      <w:pPr>
        <w:spacing w:line="276" w:lineRule="auto"/>
        <w:jc w:val="center"/>
        <w:rPr>
          <w:rFonts w:ascii="Times New Roman" w:hAnsi="Times New Roman" w:cs="Times New Roman"/>
          <w:sz w:val="28"/>
          <w:szCs w:val="28"/>
        </w:rPr>
      </w:pPr>
      <w:proofErr w:type="spellStart"/>
      <w:r w:rsidRPr="00B000F2">
        <w:rPr>
          <w:rFonts w:ascii="Times New Roman" w:hAnsi="Times New Roman" w:cs="Times New Roman"/>
          <w:sz w:val="28"/>
          <w:szCs w:val="28"/>
        </w:rPr>
        <w:t>How</w:t>
      </w:r>
      <w:proofErr w:type="spellEnd"/>
      <w:r w:rsidRPr="00B000F2">
        <w:rPr>
          <w:rFonts w:ascii="Times New Roman" w:hAnsi="Times New Roman" w:cs="Times New Roman"/>
          <w:sz w:val="28"/>
          <w:szCs w:val="28"/>
        </w:rPr>
        <w:t xml:space="preserve"> do </w:t>
      </w:r>
      <w:proofErr w:type="spellStart"/>
      <w:r w:rsidRPr="00B000F2">
        <w:rPr>
          <w:rFonts w:ascii="Times New Roman" w:hAnsi="Times New Roman" w:cs="Times New Roman"/>
          <w:sz w:val="28"/>
          <w:szCs w:val="28"/>
        </w:rPr>
        <w:t>students</w:t>
      </w:r>
      <w:proofErr w:type="spellEnd"/>
      <w:r w:rsidRPr="00B000F2">
        <w:rPr>
          <w:rFonts w:ascii="Times New Roman" w:hAnsi="Times New Roman" w:cs="Times New Roman"/>
          <w:sz w:val="28"/>
          <w:szCs w:val="28"/>
        </w:rPr>
        <w:t xml:space="preserve"> </w:t>
      </w:r>
      <w:proofErr w:type="spellStart"/>
      <w:r w:rsidRPr="00B000F2">
        <w:rPr>
          <w:rFonts w:ascii="Times New Roman" w:hAnsi="Times New Roman" w:cs="Times New Roman"/>
          <w:sz w:val="28"/>
          <w:szCs w:val="28"/>
        </w:rPr>
        <w:t>perceibe</w:t>
      </w:r>
      <w:proofErr w:type="spellEnd"/>
      <w:r w:rsidRPr="00B000F2">
        <w:rPr>
          <w:rFonts w:ascii="Times New Roman" w:hAnsi="Times New Roman" w:cs="Times New Roman"/>
          <w:sz w:val="28"/>
          <w:szCs w:val="28"/>
        </w:rPr>
        <w:t xml:space="preserve"> </w:t>
      </w:r>
      <w:proofErr w:type="spellStart"/>
      <w:r w:rsidRPr="00B000F2">
        <w:rPr>
          <w:rFonts w:ascii="Times New Roman" w:hAnsi="Times New Roman" w:cs="Times New Roman"/>
          <w:sz w:val="28"/>
          <w:szCs w:val="28"/>
        </w:rPr>
        <w:t>vocational</w:t>
      </w:r>
      <w:proofErr w:type="spellEnd"/>
      <w:r w:rsidRPr="00B000F2">
        <w:rPr>
          <w:rFonts w:ascii="Times New Roman" w:hAnsi="Times New Roman" w:cs="Times New Roman"/>
          <w:sz w:val="28"/>
          <w:szCs w:val="28"/>
        </w:rPr>
        <w:t xml:space="preserve"> </w:t>
      </w:r>
      <w:proofErr w:type="spellStart"/>
      <w:r w:rsidRPr="00B000F2">
        <w:rPr>
          <w:rFonts w:ascii="Times New Roman" w:hAnsi="Times New Roman" w:cs="Times New Roman"/>
          <w:sz w:val="28"/>
          <w:szCs w:val="28"/>
        </w:rPr>
        <w:t>guidance</w:t>
      </w:r>
      <w:proofErr w:type="spellEnd"/>
      <w:r w:rsidRPr="00B000F2">
        <w:rPr>
          <w:rFonts w:ascii="Times New Roman" w:hAnsi="Times New Roman" w:cs="Times New Roman"/>
          <w:sz w:val="28"/>
          <w:szCs w:val="28"/>
        </w:rPr>
        <w:t>?</w:t>
      </w:r>
    </w:p>
    <w:p w14:paraId="27ED8211" w14:textId="77777777" w:rsidR="005B6D43" w:rsidRPr="000656F4" w:rsidRDefault="005B6D43" w:rsidP="005B6D43">
      <w:pPr>
        <w:spacing w:line="276" w:lineRule="auto"/>
        <w:jc w:val="center"/>
        <w:rPr>
          <w:rFonts w:ascii="Times New Roman" w:hAnsi="Times New Roman" w:cs="Times New Roman"/>
          <w:sz w:val="28"/>
          <w:szCs w:val="28"/>
        </w:rPr>
      </w:pPr>
    </w:p>
    <w:p w14:paraId="2BD5ECDC" w14:textId="25C397A1" w:rsidR="004477F8" w:rsidRPr="000656F4" w:rsidRDefault="000656F4" w:rsidP="000656F4">
      <w:pPr>
        <w:spacing w:after="0" w:line="240" w:lineRule="auto"/>
        <w:ind w:left="4248"/>
        <w:rPr>
          <w:rFonts w:ascii="Times New Roman" w:hAnsi="Times New Roman" w:cs="Times New Roman"/>
          <w:b/>
          <w:szCs w:val="24"/>
        </w:rPr>
      </w:pPr>
      <w:r>
        <w:rPr>
          <w:rFonts w:ascii="Times New Roman" w:hAnsi="Times New Roman" w:cs="Times New Roman"/>
          <w:b/>
          <w:szCs w:val="24"/>
        </w:rPr>
        <w:t xml:space="preserve">      </w:t>
      </w:r>
      <w:r w:rsidR="004477F8" w:rsidRPr="000656F4">
        <w:rPr>
          <w:rFonts w:ascii="Times New Roman" w:hAnsi="Times New Roman" w:cs="Times New Roman"/>
          <w:b/>
          <w:szCs w:val="24"/>
        </w:rPr>
        <w:t>Dra. Irma Isabel Ortiz Valdéz</w:t>
      </w:r>
      <w:r w:rsidR="008D1E47">
        <w:rPr>
          <w:rFonts w:ascii="Times New Roman" w:hAnsi="Times New Roman" w:cs="Times New Roman"/>
          <w:b/>
          <w:szCs w:val="24"/>
        </w:rPr>
        <w:t xml:space="preserve"> </w:t>
      </w:r>
      <w:r w:rsidR="008D1E47" w:rsidRPr="008D1E47">
        <w:rPr>
          <w:rFonts w:ascii="Times New Roman" w:hAnsi="Times New Roman" w:cs="Times New Roman"/>
          <w:b/>
          <w:sz w:val="14"/>
          <w:szCs w:val="16"/>
        </w:rPr>
        <w:t>1</w:t>
      </w:r>
    </w:p>
    <w:p w14:paraId="787B8863" w14:textId="1F3A3E85" w:rsidR="004477F8" w:rsidRPr="000656F4" w:rsidRDefault="008D1E47" w:rsidP="004477F8">
      <w:pPr>
        <w:spacing w:after="0" w:line="240" w:lineRule="auto"/>
        <w:jc w:val="center"/>
        <w:rPr>
          <w:rFonts w:ascii="Times New Roman" w:hAnsi="Times New Roman" w:cs="Times New Roman"/>
          <w:b/>
          <w:szCs w:val="24"/>
        </w:rPr>
      </w:pPr>
      <w:r>
        <w:rPr>
          <w:rFonts w:ascii="Times New Roman" w:hAnsi="Times New Roman" w:cs="Times New Roman"/>
          <w:b/>
          <w:szCs w:val="24"/>
        </w:rPr>
        <w:t xml:space="preserve">                  </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 xml:space="preserve">   </w:t>
      </w:r>
      <w:r w:rsidR="004477F8" w:rsidRPr="000656F4">
        <w:rPr>
          <w:rFonts w:ascii="Times New Roman" w:hAnsi="Times New Roman" w:cs="Times New Roman"/>
          <w:b/>
          <w:szCs w:val="24"/>
        </w:rPr>
        <w:t>Dra. Claudia Angélica Sánchez Calderón</w:t>
      </w:r>
      <w:r>
        <w:rPr>
          <w:rFonts w:ascii="Times New Roman" w:hAnsi="Times New Roman" w:cs="Times New Roman"/>
          <w:b/>
          <w:szCs w:val="24"/>
        </w:rPr>
        <w:t xml:space="preserve"> </w:t>
      </w:r>
      <w:r w:rsidRPr="008D1E47">
        <w:rPr>
          <w:rFonts w:ascii="Times New Roman" w:hAnsi="Times New Roman" w:cs="Times New Roman"/>
          <w:b/>
          <w:sz w:val="14"/>
          <w:szCs w:val="16"/>
        </w:rPr>
        <w:t>2</w:t>
      </w:r>
    </w:p>
    <w:p w14:paraId="4BD38BE4" w14:textId="19A46DB5" w:rsidR="004477F8" w:rsidRPr="008D1E47" w:rsidRDefault="000656F4" w:rsidP="004477F8">
      <w:pPr>
        <w:spacing w:after="0" w:line="240" w:lineRule="auto"/>
        <w:ind w:left="2124" w:firstLine="708"/>
        <w:rPr>
          <w:rFonts w:ascii="Times New Roman" w:hAnsi="Times New Roman" w:cs="Times New Roman"/>
          <w:b/>
          <w:sz w:val="16"/>
          <w:szCs w:val="16"/>
        </w:rPr>
      </w:pPr>
      <w:r w:rsidRPr="000656F4">
        <w:rPr>
          <w:rFonts w:ascii="Times New Roman" w:hAnsi="Times New Roman" w:cs="Times New Roman"/>
          <w:b/>
          <w:szCs w:val="24"/>
        </w:rPr>
        <w:t xml:space="preserve"> </w:t>
      </w:r>
      <w:r w:rsidRPr="000656F4">
        <w:rPr>
          <w:rFonts w:ascii="Times New Roman" w:hAnsi="Times New Roman" w:cs="Times New Roman"/>
          <w:b/>
          <w:szCs w:val="24"/>
        </w:rPr>
        <w:tab/>
      </w:r>
      <w:r w:rsidRPr="000656F4">
        <w:rPr>
          <w:rFonts w:ascii="Times New Roman" w:hAnsi="Times New Roman" w:cs="Times New Roman"/>
          <w:b/>
          <w:szCs w:val="24"/>
        </w:rPr>
        <w:tab/>
        <w:t xml:space="preserve">      </w:t>
      </w:r>
      <w:r w:rsidR="004477F8" w:rsidRPr="000656F4">
        <w:rPr>
          <w:rFonts w:ascii="Times New Roman" w:hAnsi="Times New Roman" w:cs="Times New Roman"/>
          <w:b/>
          <w:szCs w:val="24"/>
        </w:rPr>
        <w:t>Dr. José Luis Gama Vilches</w:t>
      </w:r>
      <w:r w:rsidR="008D1E47">
        <w:rPr>
          <w:rFonts w:ascii="Times New Roman" w:hAnsi="Times New Roman" w:cs="Times New Roman"/>
          <w:b/>
          <w:szCs w:val="24"/>
        </w:rPr>
        <w:t xml:space="preserve"> </w:t>
      </w:r>
      <w:r w:rsidR="008D1E47" w:rsidRPr="008D1E47">
        <w:rPr>
          <w:rFonts w:ascii="Times New Roman" w:hAnsi="Times New Roman" w:cs="Times New Roman"/>
          <w:b/>
          <w:sz w:val="14"/>
          <w:szCs w:val="16"/>
        </w:rPr>
        <w:t>3</w:t>
      </w:r>
    </w:p>
    <w:p w14:paraId="291AD588" w14:textId="71F55C95" w:rsidR="00EA4912" w:rsidRPr="000656F4" w:rsidRDefault="004477F8" w:rsidP="00EA4912">
      <w:pPr>
        <w:spacing w:before="240" w:after="240"/>
        <w:rPr>
          <w:b/>
          <w:bCs/>
          <w:u w:val="thick"/>
        </w:rPr>
      </w:pPr>
      <w:r w:rsidRPr="000656F4">
        <w:rPr>
          <w:rFonts w:ascii="Times New Roman" w:hAnsi="Times New Roman" w:cs="Times New Roman"/>
          <w:b/>
          <w:bCs/>
          <w:u w:val="thick"/>
        </w:rPr>
        <w:t>_______________</w:t>
      </w:r>
      <w:r w:rsidR="000656F4">
        <w:rPr>
          <w:rFonts w:ascii="Times New Roman" w:hAnsi="Times New Roman" w:cs="Times New Roman"/>
          <w:b/>
          <w:bCs/>
          <w:u w:val="thick"/>
        </w:rPr>
        <w:t>___</w:t>
      </w:r>
      <w:r w:rsidRPr="000656F4">
        <w:rPr>
          <w:rFonts w:ascii="Times New Roman" w:hAnsi="Times New Roman" w:cs="Times New Roman"/>
          <w:b/>
          <w:bCs/>
          <w:u w:val="thick"/>
        </w:rPr>
        <w:t>____</w:t>
      </w:r>
      <w:r w:rsidR="008D1E47">
        <w:rPr>
          <w:rFonts w:ascii="Times New Roman" w:hAnsi="Times New Roman" w:cs="Times New Roman"/>
          <w:b/>
          <w:bCs/>
          <w:u w:val="thick"/>
        </w:rPr>
        <w:t>__</w:t>
      </w:r>
      <w:r w:rsidRPr="000656F4">
        <w:rPr>
          <w:rFonts w:ascii="Times New Roman" w:hAnsi="Times New Roman" w:cs="Times New Roman"/>
          <w:b/>
          <w:bCs/>
          <w:u w:val="thick"/>
        </w:rPr>
        <w:t>_____</w:t>
      </w:r>
      <w:r w:rsidR="008D1E47">
        <w:rPr>
          <w:rFonts w:ascii="Times New Roman" w:hAnsi="Times New Roman" w:cs="Times New Roman"/>
          <w:b/>
          <w:bCs/>
          <w:u w:val="thick"/>
        </w:rPr>
        <w:t xml:space="preserve"> </w:t>
      </w:r>
      <w:r w:rsidRPr="000656F4">
        <w:rPr>
          <w:rFonts w:ascii="Times New Roman" w:hAnsi="Times New Roman" w:cs="Times New Roman"/>
          <w:b/>
          <w:bCs/>
          <w:u w:val="thick"/>
        </w:rPr>
        <w:t>__</w:t>
      </w:r>
      <w:r w:rsidR="00EA4912" w:rsidRPr="000656F4">
        <w:rPr>
          <w:rFonts w:ascii="Times New Roman" w:hAnsi="Times New Roman" w:cs="Times New Roman"/>
          <w:b/>
          <w:bCs/>
        </w:rPr>
        <w:t>Resumen</w:t>
      </w:r>
      <w:r w:rsidRPr="000656F4">
        <w:rPr>
          <w:rFonts w:ascii="Times New Roman" w:hAnsi="Times New Roman" w:cs="Times New Roman"/>
          <w:b/>
          <w:bCs/>
          <w:u w:val="thick"/>
        </w:rPr>
        <w:t>____</w:t>
      </w:r>
      <w:r w:rsidR="000656F4">
        <w:rPr>
          <w:rFonts w:ascii="Times New Roman" w:hAnsi="Times New Roman" w:cs="Times New Roman"/>
          <w:b/>
          <w:bCs/>
          <w:u w:val="thick"/>
        </w:rPr>
        <w:t>__</w:t>
      </w:r>
      <w:r w:rsidRPr="000656F4">
        <w:rPr>
          <w:rFonts w:ascii="Times New Roman" w:hAnsi="Times New Roman" w:cs="Times New Roman"/>
          <w:b/>
          <w:bCs/>
          <w:u w:val="thick"/>
        </w:rPr>
        <w:t>____</w:t>
      </w:r>
      <w:r w:rsidRPr="000656F4">
        <w:rPr>
          <w:b/>
          <w:bCs/>
          <w:u w:val="thick"/>
        </w:rPr>
        <w:t>_____________________</w:t>
      </w:r>
    </w:p>
    <w:p w14:paraId="3580E8F5" w14:textId="77777777" w:rsidR="000656F4" w:rsidRDefault="00EA4912" w:rsidP="000656F4">
      <w:pPr>
        <w:spacing w:after="240" w:line="276" w:lineRule="auto"/>
        <w:rPr>
          <w:rFonts w:ascii="Times New Roman" w:hAnsi="Times New Roman" w:cs="Times New Roman"/>
          <w:szCs w:val="24"/>
        </w:rPr>
      </w:pPr>
      <w:r w:rsidRPr="004477F8">
        <w:rPr>
          <w:rFonts w:ascii="Times New Roman" w:hAnsi="Times New Roman" w:cs="Times New Roman"/>
          <w:szCs w:val="24"/>
        </w:rPr>
        <w:t>La orientación vocacional es una disciplina poco explorada en</w:t>
      </w:r>
      <w:r w:rsidR="00B92DE7" w:rsidRPr="004477F8">
        <w:rPr>
          <w:rFonts w:ascii="Times New Roman" w:hAnsi="Times New Roman" w:cs="Times New Roman"/>
          <w:szCs w:val="24"/>
        </w:rPr>
        <w:t xml:space="preserve"> México</w:t>
      </w:r>
      <w:r w:rsidR="00880E12" w:rsidRPr="004477F8">
        <w:rPr>
          <w:rFonts w:ascii="Times New Roman" w:hAnsi="Times New Roman" w:cs="Times New Roman"/>
          <w:szCs w:val="24"/>
        </w:rPr>
        <w:t>:</w:t>
      </w:r>
      <w:r w:rsidRPr="004477F8">
        <w:rPr>
          <w:rFonts w:ascii="Times New Roman" w:hAnsi="Times New Roman" w:cs="Times New Roman"/>
          <w:szCs w:val="24"/>
        </w:rPr>
        <w:t xml:space="preserve"> la labor, objetivos y funciones de la y el orientador vocacional</w:t>
      </w:r>
      <w:r w:rsidR="00880E12" w:rsidRPr="004477F8">
        <w:rPr>
          <w:rFonts w:ascii="Times New Roman" w:hAnsi="Times New Roman" w:cs="Times New Roman"/>
          <w:szCs w:val="24"/>
        </w:rPr>
        <w:t>,</w:t>
      </w:r>
      <w:r w:rsidRPr="004477F8">
        <w:rPr>
          <w:rFonts w:ascii="Times New Roman" w:hAnsi="Times New Roman" w:cs="Times New Roman"/>
          <w:szCs w:val="24"/>
        </w:rPr>
        <w:t xml:space="preserve"> no son tan claros en la cotidianidad </w:t>
      </w:r>
      <w:r w:rsidR="001B2267" w:rsidRPr="004477F8">
        <w:rPr>
          <w:rFonts w:ascii="Times New Roman" w:hAnsi="Times New Roman" w:cs="Times New Roman"/>
          <w:szCs w:val="24"/>
        </w:rPr>
        <w:t xml:space="preserve">de dicha disciplina. Sumando a </w:t>
      </w:r>
      <w:r w:rsidRPr="004477F8">
        <w:rPr>
          <w:rFonts w:ascii="Times New Roman" w:hAnsi="Times New Roman" w:cs="Times New Roman"/>
          <w:szCs w:val="24"/>
        </w:rPr>
        <w:t>esto</w:t>
      </w:r>
      <w:r w:rsidR="00880E12" w:rsidRPr="004477F8">
        <w:rPr>
          <w:rFonts w:ascii="Times New Roman" w:hAnsi="Times New Roman" w:cs="Times New Roman"/>
          <w:szCs w:val="24"/>
        </w:rPr>
        <w:t>,</w:t>
      </w:r>
      <w:r w:rsidR="001B2267" w:rsidRPr="004477F8">
        <w:rPr>
          <w:rFonts w:ascii="Times New Roman" w:hAnsi="Times New Roman" w:cs="Times New Roman"/>
          <w:szCs w:val="24"/>
        </w:rPr>
        <w:t xml:space="preserve"> la importancia que conlleva en tan importante decisión</w:t>
      </w:r>
      <w:r w:rsidR="00880E12" w:rsidRPr="004477F8">
        <w:rPr>
          <w:rFonts w:ascii="Times New Roman" w:hAnsi="Times New Roman" w:cs="Times New Roman"/>
          <w:szCs w:val="24"/>
        </w:rPr>
        <w:t>,</w:t>
      </w:r>
      <w:r w:rsidR="001B2267" w:rsidRPr="004477F8">
        <w:rPr>
          <w:rFonts w:ascii="Times New Roman" w:hAnsi="Times New Roman" w:cs="Times New Roman"/>
          <w:szCs w:val="24"/>
        </w:rPr>
        <w:t xml:space="preserve"> que el alumno tiene que tomar</w:t>
      </w:r>
      <w:r w:rsidR="00880E12" w:rsidRPr="004477F8">
        <w:rPr>
          <w:rFonts w:ascii="Times New Roman" w:hAnsi="Times New Roman" w:cs="Times New Roman"/>
          <w:szCs w:val="24"/>
        </w:rPr>
        <w:t>, se potencializa con mayor efervescencia su</w:t>
      </w:r>
      <w:r w:rsidR="001B2267" w:rsidRPr="004477F8">
        <w:rPr>
          <w:rFonts w:ascii="Times New Roman" w:hAnsi="Times New Roman" w:cs="Times New Roman"/>
          <w:szCs w:val="24"/>
        </w:rPr>
        <w:t xml:space="preserve"> </w:t>
      </w:r>
      <w:r w:rsidR="00971F62" w:rsidRPr="004477F8">
        <w:rPr>
          <w:rFonts w:ascii="Times New Roman" w:hAnsi="Times New Roman" w:cs="Times New Roman"/>
          <w:szCs w:val="24"/>
        </w:rPr>
        <w:t>importancia.</w:t>
      </w:r>
      <w:r w:rsidR="001B2267" w:rsidRPr="004477F8">
        <w:rPr>
          <w:rFonts w:ascii="Times New Roman" w:hAnsi="Times New Roman" w:cs="Times New Roman"/>
          <w:szCs w:val="24"/>
        </w:rPr>
        <w:t xml:space="preserve"> </w:t>
      </w:r>
      <w:r w:rsidR="00971F62" w:rsidRPr="004477F8">
        <w:rPr>
          <w:rFonts w:ascii="Times New Roman" w:hAnsi="Times New Roman" w:cs="Times New Roman"/>
          <w:szCs w:val="24"/>
        </w:rPr>
        <w:t>E</w:t>
      </w:r>
      <w:r w:rsidR="001B2267" w:rsidRPr="004477F8">
        <w:rPr>
          <w:rFonts w:ascii="Times New Roman" w:hAnsi="Times New Roman" w:cs="Times New Roman"/>
          <w:szCs w:val="24"/>
        </w:rPr>
        <w:t xml:space="preserve">sta </w:t>
      </w:r>
      <w:r w:rsidR="00971F62" w:rsidRPr="004477F8">
        <w:rPr>
          <w:rFonts w:ascii="Times New Roman" w:hAnsi="Times New Roman" w:cs="Times New Roman"/>
          <w:szCs w:val="24"/>
        </w:rPr>
        <w:t xml:space="preserve">debe </w:t>
      </w:r>
      <w:r w:rsidR="001B2267" w:rsidRPr="004477F8">
        <w:rPr>
          <w:rFonts w:ascii="Times New Roman" w:hAnsi="Times New Roman" w:cs="Times New Roman"/>
          <w:szCs w:val="24"/>
        </w:rPr>
        <w:t>ayudar a que el alumno sea capaz de conocerse así mismo</w:t>
      </w:r>
      <w:r w:rsidR="00971F62" w:rsidRPr="004477F8">
        <w:rPr>
          <w:rFonts w:ascii="Times New Roman" w:hAnsi="Times New Roman" w:cs="Times New Roman"/>
          <w:szCs w:val="24"/>
        </w:rPr>
        <w:t>,</w:t>
      </w:r>
      <w:r w:rsidR="001B2267" w:rsidRPr="004477F8">
        <w:rPr>
          <w:rFonts w:ascii="Times New Roman" w:hAnsi="Times New Roman" w:cs="Times New Roman"/>
          <w:szCs w:val="24"/>
        </w:rPr>
        <w:t xml:space="preserve"> además del conocimiento de su contexto</w:t>
      </w:r>
      <w:r w:rsidR="00971F62" w:rsidRPr="004477F8">
        <w:rPr>
          <w:rFonts w:ascii="Times New Roman" w:hAnsi="Times New Roman" w:cs="Times New Roman"/>
          <w:szCs w:val="24"/>
        </w:rPr>
        <w:t xml:space="preserve"> </w:t>
      </w:r>
      <w:r w:rsidR="001B2267" w:rsidRPr="004477F8">
        <w:rPr>
          <w:rFonts w:ascii="Times New Roman" w:hAnsi="Times New Roman" w:cs="Times New Roman"/>
          <w:szCs w:val="24"/>
        </w:rPr>
        <w:t xml:space="preserve">y como </w:t>
      </w:r>
      <w:r w:rsidR="00971F62" w:rsidRPr="004477F8">
        <w:rPr>
          <w:rFonts w:ascii="Times New Roman" w:hAnsi="Times New Roman" w:cs="Times New Roman"/>
          <w:szCs w:val="24"/>
        </w:rPr>
        <w:t>resultado sea</w:t>
      </w:r>
      <w:r w:rsidR="001B2267" w:rsidRPr="004477F8">
        <w:rPr>
          <w:rFonts w:ascii="Times New Roman" w:hAnsi="Times New Roman" w:cs="Times New Roman"/>
          <w:szCs w:val="24"/>
        </w:rPr>
        <w:t xml:space="preserve"> capaz de tomar la mejor decisión</w:t>
      </w:r>
      <w:r w:rsidR="00971F62" w:rsidRPr="004477F8">
        <w:rPr>
          <w:rFonts w:ascii="Times New Roman" w:hAnsi="Times New Roman" w:cs="Times New Roman"/>
          <w:szCs w:val="24"/>
        </w:rPr>
        <w:t>.</w:t>
      </w:r>
      <w:r w:rsidR="001B2267" w:rsidRPr="004477F8">
        <w:rPr>
          <w:rFonts w:ascii="Times New Roman" w:hAnsi="Times New Roman" w:cs="Times New Roman"/>
          <w:szCs w:val="24"/>
        </w:rPr>
        <w:t xml:space="preserve"> </w:t>
      </w:r>
      <w:r w:rsidR="00971F62" w:rsidRPr="004477F8">
        <w:rPr>
          <w:rFonts w:ascii="Times New Roman" w:hAnsi="Times New Roman" w:cs="Times New Roman"/>
          <w:szCs w:val="24"/>
        </w:rPr>
        <w:t>D</w:t>
      </w:r>
      <w:r w:rsidR="001B2267" w:rsidRPr="004477F8">
        <w:rPr>
          <w:rFonts w:ascii="Times New Roman" w:hAnsi="Times New Roman" w:cs="Times New Roman"/>
          <w:szCs w:val="24"/>
        </w:rPr>
        <w:t xml:space="preserve">e lo </w:t>
      </w:r>
      <w:r w:rsidR="00892B6C" w:rsidRPr="004477F8">
        <w:rPr>
          <w:rFonts w:ascii="Times New Roman" w:hAnsi="Times New Roman" w:cs="Times New Roman"/>
          <w:szCs w:val="24"/>
        </w:rPr>
        <w:t>antes</w:t>
      </w:r>
      <w:r w:rsidR="001B2267" w:rsidRPr="004477F8">
        <w:rPr>
          <w:rFonts w:ascii="Times New Roman" w:hAnsi="Times New Roman" w:cs="Times New Roman"/>
          <w:szCs w:val="24"/>
        </w:rPr>
        <w:t xml:space="preserve"> expuesto</w:t>
      </w:r>
      <w:r w:rsidR="00880E12" w:rsidRPr="004477F8">
        <w:rPr>
          <w:rFonts w:ascii="Times New Roman" w:hAnsi="Times New Roman" w:cs="Times New Roman"/>
          <w:szCs w:val="24"/>
        </w:rPr>
        <w:t>,</w:t>
      </w:r>
      <w:r w:rsidR="001B2267" w:rsidRPr="004477F8">
        <w:rPr>
          <w:rFonts w:ascii="Times New Roman" w:hAnsi="Times New Roman" w:cs="Times New Roman"/>
          <w:szCs w:val="24"/>
        </w:rPr>
        <w:t xml:space="preserve"> surge la necesidad de conocer la percepción que tienen los alumnos del orientador vocacional</w:t>
      </w:r>
      <w:r w:rsidR="00880E12" w:rsidRPr="004477F8">
        <w:rPr>
          <w:rFonts w:ascii="Times New Roman" w:hAnsi="Times New Roman" w:cs="Times New Roman"/>
          <w:szCs w:val="24"/>
        </w:rPr>
        <w:t>,</w:t>
      </w:r>
      <w:r w:rsidR="00971F62" w:rsidRPr="004477F8">
        <w:rPr>
          <w:rFonts w:ascii="Times New Roman" w:hAnsi="Times New Roman" w:cs="Times New Roman"/>
          <w:szCs w:val="24"/>
        </w:rPr>
        <w:t xml:space="preserve"> </w:t>
      </w:r>
      <w:r w:rsidR="00892B6C" w:rsidRPr="004477F8">
        <w:rPr>
          <w:rFonts w:ascii="Times New Roman" w:hAnsi="Times New Roman" w:cs="Times New Roman"/>
          <w:szCs w:val="24"/>
        </w:rPr>
        <w:t>para lo cual</w:t>
      </w:r>
      <w:r w:rsidR="00880E12" w:rsidRPr="004477F8">
        <w:rPr>
          <w:rFonts w:ascii="Times New Roman" w:hAnsi="Times New Roman" w:cs="Times New Roman"/>
          <w:szCs w:val="24"/>
        </w:rPr>
        <w:t>,</w:t>
      </w:r>
      <w:r w:rsidR="00892B6C" w:rsidRPr="004477F8">
        <w:rPr>
          <w:rFonts w:ascii="Times New Roman" w:hAnsi="Times New Roman" w:cs="Times New Roman"/>
          <w:szCs w:val="24"/>
        </w:rPr>
        <w:t xml:space="preserve"> se trabajó con </w:t>
      </w:r>
      <w:r w:rsidR="001B2267" w:rsidRPr="004477F8">
        <w:rPr>
          <w:rFonts w:ascii="Times New Roman" w:hAnsi="Times New Roman" w:cs="Times New Roman"/>
          <w:szCs w:val="24"/>
        </w:rPr>
        <w:t xml:space="preserve">las </w:t>
      </w:r>
      <w:r w:rsidR="00971F62" w:rsidRPr="004477F8">
        <w:rPr>
          <w:rFonts w:ascii="Times New Roman" w:hAnsi="Times New Roman" w:cs="Times New Roman"/>
          <w:szCs w:val="24"/>
        </w:rPr>
        <w:t>r</w:t>
      </w:r>
      <w:r w:rsidR="001B2267" w:rsidRPr="004477F8">
        <w:rPr>
          <w:rFonts w:ascii="Times New Roman" w:hAnsi="Times New Roman" w:cs="Times New Roman"/>
          <w:bCs/>
          <w:szCs w:val="24"/>
        </w:rPr>
        <w:t xml:space="preserve">edes </w:t>
      </w:r>
      <w:r w:rsidR="00971F62" w:rsidRPr="004477F8">
        <w:rPr>
          <w:rFonts w:ascii="Times New Roman" w:hAnsi="Times New Roman" w:cs="Times New Roman"/>
          <w:bCs/>
          <w:szCs w:val="24"/>
        </w:rPr>
        <w:t>s</w:t>
      </w:r>
      <w:r w:rsidR="001B2267" w:rsidRPr="004477F8">
        <w:rPr>
          <w:rFonts w:ascii="Times New Roman" w:hAnsi="Times New Roman" w:cs="Times New Roman"/>
          <w:bCs/>
          <w:szCs w:val="24"/>
        </w:rPr>
        <w:t xml:space="preserve">emánticas </w:t>
      </w:r>
      <w:r w:rsidR="00971F62" w:rsidRPr="004477F8">
        <w:rPr>
          <w:rFonts w:ascii="Times New Roman" w:hAnsi="Times New Roman" w:cs="Times New Roman"/>
          <w:bCs/>
          <w:szCs w:val="24"/>
        </w:rPr>
        <w:t>n</w:t>
      </w:r>
      <w:r w:rsidR="001B2267" w:rsidRPr="004477F8">
        <w:rPr>
          <w:rFonts w:ascii="Times New Roman" w:hAnsi="Times New Roman" w:cs="Times New Roman"/>
          <w:bCs/>
          <w:szCs w:val="24"/>
        </w:rPr>
        <w:t>aturales</w:t>
      </w:r>
      <w:r w:rsidR="001B2267" w:rsidRPr="004477F8">
        <w:rPr>
          <w:rFonts w:ascii="Times New Roman" w:hAnsi="Times New Roman" w:cs="Times New Roman"/>
          <w:szCs w:val="24"/>
        </w:rPr>
        <w:t xml:space="preserve"> (RSN) </w:t>
      </w:r>
      <w:r w:rsidR="00971F62" w:rsidRPr="004477F8">
        <w:rPr>
          <w:rFonts w:ascii="Times New Roman" w:hAnsi="Times New Roman" w:cs="Times New Roman"/>
          <w:szCs w:val="24"/>
        </w:rPr>
        <w:t xml:space="preserve">considerando que </w:t>
      </w:r>
      <w:r w:rsidR="001B2267" w:rsidRPr="004477F8">
        <w:rPr>
          <w:rFonts w:ascii="Times New Roman" w:hAnsi="Times New Roman" w:cs="Times New Roman"/>
          <w:szCs w:val="24"/>
        </w:rPr>
        <w:t>son una forma de representación de conocimiento, que logra mantener la relación entre los procesos de adquisición y olvido de la información, así como un poderoso instrumento para el estudio del significado</w:t>
      </w:r>
      <w:r w:rsidR="00971F62" w:rsidRPr="004477F8">
        <w:rPr>
          <w:rFonts w:ascii="Times New Roman" w:hAnsi="Times New Roman" w:cs="Times New Roman"/>
          <w:szCs w:val="24"/>
        </w:rPr>
        <w:t>.</w:t>
      </w:r>
    </w:p>
    <w:p w14:paraId="73F296C7" w14:textId="2D75D2ED" w:rsidR="00892B6C" w:rsidRPr="004477F8" w:rsidRDefault="00892B6C" w:rsidP="000656F4">
      <w:pPr>
        <w:spacing w:after="240" w:line="276" w:lineRule="auto"/>
        <w:rPr>
          <w:rFonts w:ascii="Times New Roman" w:hAnsi="Times New Roman" w:cs="Times New Roman"/>
          <w:szCs w:val="24"/>
        </w:rPr>
      </w:pPr>
      <w:r w:rsidRPr="004477F8">
        <w:rPr>
          <w:rFonts w:ascii="Times New Roman" w:hAnsi="Times New Roman" w:cs="Times New Roman"/>
          <w:szCs w:val="24"/>
        </w:rPr>
        <w:t xml:space="preserve">En relación a los resultados en los valores del conjunto </w:t>
      </w:r>
      <w:r w:rsidR="0046264C" w:rsidRPr="004477F8">
        <w:rPr>
          <w:rFonts w:ascii="Times New Roman" w:hAnsi="Times New Roman" w:cs="Times New Roman"/>
          <w:szCs w:val="24"/>
        </w:rPr>
        <w:t>SAM</w:t>
      </w:r>
      <w:r w:rsidR="00880E12" w:rsidRPr="004477F8">
        <w:rPr>
          <w:rFonts w:ascii="Times New Roman" w:hAnsi="Times New Roman" w:cs="Times New Roman"/>
          <w:szCs w:val="24"/>
        </w:rPr>
        <w:t>,</w:t>
      </w:r>
      <w:r w:rsidR="0046264C" w:rsidRPr="004477F8">
        <w:rPr>
          <w:rFonts w:ascii="Times New Roman" w:hAnsi="Times New Roman" w:cs="Times New Roman"/>
          <w:szCs w:val="24"/>
        </w:rPr>
        <w:t xml:space="preserve"> se</w:t>
      </w:r>
      <w:r w:rsidRPr="004477F8">
        <w:rPr>
          <w:rFonts w:ascii="Times New Roman" w:hAnsi="Times New Roman" w:cs="Times New Roman"/>
          <w:szCs w:val="24"/>
        </w:rPr>
        <w:t xml:space="preserve"> encontró en primer lugar</w:t>
      </w:r>
      <w:r w:rsidR="00880E12" w:rsidRPr="004477F8">
        <w:rPr>
          <w:rFonts w:ascii="Times New Roman" w:hAnsi="Times New Roman" w:cs="Times New Roman"/>
          <w:szCs w:val="24"/>
        </w:rPr>
        <w:t>,</w:t>
      </w:r>
      <w:r w:rsidRPr="004477F8">
        <w:rPr>
          <w:rFonts w:ascii="Times New Roman" w:hAnsi="Times New Roman" w:cs="Times New Roman"/>
          <w:szCs w:val="24"/>
        </w:rPr>
        <w:t xml:space="preserve"> la palabra “ayuda”, lo cual resulta </w:t>
      </w:r>
      <w:r w:rsidR="00880E12" w:rsidRPr="004477F8">
        <w:rPr>
          <w:rFonts w:ascii="Times New Roman" w:hAnsi="Times New Roman" w:cs="Times New Roman"/>
          <w:szCs w:val="24"/>
        </w:rPr>
        <w:t>interesante debido</w:t>
      </w:r>
      <w:r w:rsidRPr="004477F8">
        <w:rPr>
          <w:rFonts w:ascii="Times New Roman" w:hAnsi="Times New Roman" w:cs="Times New Roman"/>
          <w:szCs w:val="24"/>
        </w:rPr>
        <w:t xml:space="preserve"> a que se encuentra congruencia</w:t>
      </w:r>
      <w:r w:rsidR="00353979" w:rsidRPr="004477F8">
        <w:rPr>
          <w:rFonts w:ascii="Times New Roman" w:hAnsi="Times New Roman" w:cs="Times New Roman"/>
          <w:szCs w:val="24"/>
        </w:rPr>
        <w:t>,</w:t>
      </w:r>
      <w:r w:rsidRPr="004477F8">
        <w:rPr>
          <w:rFonts w:ascii="Times New Roman" w:hAnsi="Times New Roman" w:cs="Times New Roman"/>
          <w:szCs w:val="24"/>
        </w:rPr>
        <w:t xml:space="preserve"> con la gran diversidad del concepto de </w:t>
      </w:r>
      <w:r w:rsidR="00353979" w:rsidRPr="004477F8">
        <w:rPr>
          <w:rFonts w:ascii="Times New Roman" w:hAnsi="Times New Roman" w:cs="Times New Roman"/>
          <w:szCs w:val="24"/>
        </w:rPr>
        <w:t>orientación debido</w:t>
      </w:r>
      <w:r w:rsidRPr="004477F8">
        <w:rPr>
          <w:rFonts w:ascii="Times New Roman" w:hAnsi="Times New Roman" w:cs="Times New Roman"/>
          <w:szCs w:val="24"/>
        </w:rPr>
        <w:t xml:space="preserve"> a que la gran mayoría de los conceptos propuestos</w:t>
      </w:r>
      <w:r w:rsidR="00353979" w:rsidRPr="004477F8">
        <w:rPr>
          <w:rFonts w:ascii="Times New Roman" w:hAnsi="Times New Roman" w:cs="Times New Roman"/>
          <w:szCs w:val="24"/>
        </w:rPr>
        <w:t>,</w:t>
      </w:r>
      <w:r w:rsidRPr="004477F8">
        <w:rPr>
          <w:rFonts w:ascii="Times New Roman" w:hAnsi="Times New Roman" w:cs="Times New Roman"/>
          <w:szCs w:val="24"/>
        </w:rPr>
        <w:t xml:space="preserve"> </w:t>
      </w:r>
      <w:r w:rsidR="00353979" w:rsidRPr="004477F8">
        <w:rPr>
          <w:rFonts w:ascii="Times New Roman" w:hAnsi="Times New Roman" w:cs="Times New Roman"/>
          <w:szCs w:val="24"/>
        </w:rPr>
        <w:t>en general,</w:t>
      </w:r>
      <w:r w:rsidRPr="004477F8">
        <w:rPr>
          <w:rFonts w:ascii="Times New Roman" w:hAnsi="Times New Roman" w:cs="Times New Roman"/>
          <w:szCs w:val="24"/>
        </w:rPr>
        <w:t xml:space="preserve"> los te</w:t>
      </w:r>
      <w:r w:rsidR="00353979" w:rsidRPr="004477F8">
        <w:rPr>
          <w:rFonts w:ascii="Times New Roman" w:hAnsi="Times New Roman" w:cs="Times New Roman"/>
          <w:szCs w:val="24"/>
        </w:rPr>
        <w:t>óricos especializados en orientación</w:t>
      </w:r>
      <w:r w:rsidRPr="004477F8">
        <w:rPr>
          <w:rFonts w:ascii="Times New Roman" w:hAnsi="Times New Roman" w:cs="Times New Roman"/>
          <w:szCs w:val="24"/>
        </w:rPr>
        <w:t xml:space="preserve"> lo perciben de una manera positiva.</w:t>
      </w:r>
    </w:p>
    <w:p w14:paraId="6F0FA87C" w14:textId="77777777" w:rsidR="000656F4" w:rsidRDefault="00E170F0" w:rsidP="000656F4">
      <w:pPr>
        <w:spacing w:line="276" w:lineRule="auto"/>
        <w:rPr>
          <w:rFonts w:ascii="Times New Roman" w:hAnsi="Times New Roman" w:cs="Times New Roman"/>
          <w:szCs w:val="24"/>
        </w:rPr>
      </w:pPr>
      <w:r w:rsidRPr="004477F8">
        <w:rPr>
          <w:rFonts w:ascii="Times New Roman" w:hAnsi="Times New Roman" w:cs="Times New Roman"/>
          <w:szCs w:val="24"/>
        </w:rPr>
        <w:t>Respecto al análisis por sexo, en los conjuntos SAM y valor M</w:t>
      </w:r>
      <w:r w:rsidR="00353979" w:rsidRPr="004477F8">
        <w:rPr>
          <w:rFonts w:ascii="Times New Roman" w:hAnsi="Times New Roman" w:cs="Times New Roman"/>
          <w:szCs w:val="24"/>
        </w:rPr>
        <w:t>,</w:t>
      </w:r>
      <w:r w:rsidRPr="004477F8">
        <w:rPr>
          <w:rFonts w:ascii="Times New Roman" w:hAnsi="Times New Roman" w:cs="Times New Roman"/>
          <w:szCs w:val="24"/>
        </w:rPr>
        <w:t xml:space="preserve"> se encontró que hay ocho categorías semánticas en las que coincidieron</w:t>
      </w:r>
      <w:r w:rsidR="00353979" w:rsidRPr="004477F8">
        <w:rPr>
          <w:rFonts w:ascii="Times New Roman" w:hAnsi="Times New Roman" w:cs="Times New Roman"/>
          <w:szCs w:val="24"/>
        </w:rPr>
        <w:t>,</w:t>
      </w:r>
      <w:r w:rsidRPr="004477F8">
        <w:rPr>
          <w:rFonts w:ascii="Times New Roman" w:hAnsi="Times New Roman" w:cs="Times New Roman"/>
          <w:szCs w:val="24"/>
        </w:rPr>
        <w:t xml:space="preserve"> para definir al psicólogo como orientador</w:t>
      </w:r>
      <w:r w:rsidR="00353979" w:rsidRPr="004477F8">
        <w:rPr>
          <w:rFonts w:ascii="Times New Roman" w:hAnsi="Times New Roman" w:cs="Times New Roman"/>
          <w:szCs w:val="24"/>
        </w:rPr>
        <w:t>,</w:t>
      </w:r>
      <w:r w:rsidRPr="004477F8">
        <w:rPr>
          <w:rFonts w:ascii="Times New Roman" w:hAnsi="Times New Roman" w:cs="Times New Roman"/>
          <w:szCs w:val="24"/>
        </w:rPr>
        <w:t xml:space="preserve"> percibiendo a este</w:t>
      </w:r>
      <w:r w:rsidR="00353979" w:rsidRPr="004477F8">
        <w:rPr>
          <w:rFonts w:ascii="Times New Roman" w:hAnsi="Times New Roman" w:cs="Times New Roman"/>
          <w:szCs w:val="24"/>
        </w:rPr>
        <w:t>,</w:t>
      </w:r>
      <w:r w:rsidRPr="004477F8">
        <w:rPr>
          <w:rFonts w:ascii="Times New Roman" w:hAnsi="Times New Roman" w:cs="Times New Roman"/>
          <w:szCs w:val="24"/>
        </w:rPr>
        <w:t xml:space="preserve"> como una persona qu</w:t>
      </w:r>
      <w:r w:rsidR="00353979" w:rsidRPr="004477F8">
        <w:rPr>
          <w:rFonts w:ascii="Times New Roman" w:hAnsi="Times New Roman" w:cs="Times New Roman"/>
          <w:szCs w:val="24"/>
        </w:rPr>
        <w:t xml:space="preserve">e ayuda, orienta, comprende, </w:t>
      </w:r>
      <w:r w:rsidRPr="004477F8">
        <w:rPr>
          <w:rFonts w:ascii="Times New Roman" w:hAnsi="Times New Roman" w:cs="Times New Roman"/>
          <w:szCs w:val="24"/>
        </w:rPr>
        <w:t>es am</w:t>
      </w:r>
      <w:r w:rsidR="00353979" w:rsidRPr="004477F8">
        <w:rPr>
          <w:rFonts w:ascii="Times New Roman" w:hAnsi="Times New Roman" w:cs="Times New Roman"/>
          <w:szCs w:val="24"/>
        </w:rPr>
        <w:t>able responsable, aconseja,</w:t>
      </w:r>
      <w:r w:rsidRPr="004477F8">
        <w:rPr>
          <w:rFonts w:ascii="Times New Roman" w:hAnsi="Times New Roman" w:cs="Times New Roman"/>
          <w:szCs w:val="24"/>
        </w:rPr>
        <w:t xml:space="preserve"> pero también es sancionador, se puede observar en cuanto al valor M</w:t>
      </w:r>
      <w:r w:rsidR="00353979" w:rsidRPr="004477F8">
        <w:rPr>
          <w:rFonts w:ascii="Times New Roman" w:hAnsi="Times New Roman" w:cs="Times New Roman"/>
          <w:szCs w:val="24"/>
        </w:rPr>
        <w:t>,</w:t>
      </w:r>
      <w:r w:rsidRPr="004477F8">
        <w:rPr>
          <w:rFonts w:ascii="Times New Roman" w:hAnsi="Times New Roman" w:cs="Times New Roman"/>
          <w:szCs w:val="24"/>
        </w:rPr>
        <w:t xml:space="preserve"> que los hombres lo describen más como sancionador y regaña.</w:t>
      </w:r>
    </w:p>
    <w:p w14:paraId="37FD2CCC" w14:textId="26C67CE4" w:rsidR="006D7795" w:rsidRPr="000656F4" w:rsidRDefault="006D7795" w:rsidP="000656F4">
      <w:pPr>
        <w:spacing w:line="276" w:lineRule="auto"/>
        <w:rPr>
          <w:rFonts w:ascii="Times New Roman" w:hAnsi="Times New Roman" w:cs="Times New Roman"/>
          <w:iCs/>
          <w:szCs w:val="24"/>
        </w:rPr>
      </w:pPr>
      <w:r w:rsidRPr="004477F8">
        <w:rPr>
          <w:rFonts w:ascii="Times New Roman" w:hAnsi="Times New Roman" w:cs="Times New Roman"/>
          <w:b/>
          <w:bCs/>
          <w:i/>
          <w:iCs/>
          <w:szCs w:val="24"/>
        </w:rPr>
        <w:t>Palabras clave:</w:t>
      </w:r>
      <w:r w:rsidRPr="004477F8">
        <w:rPr>
          <w:rFonts w:ascii="Times New Roman" w:hAnsi="Times New Roman" w:cs="Times New Roman"/>
          <w:i/>
          <w:iCs/>
          <w:szCs w:val="24"/>
        </w:rPr>
        <w:t xml:space="preserve"> </w:t>
      </w:r>
      <w:r w:rsidR="000656F4">
        <w:rPr>
          <w:rFonts w:ascii="Times New Roman" w:hAnsi="Times New Roman" w:cs="Times New Roman"/>
          <w:iCs/>
          <w:szCs w:val="24"/>
        </w:rPr>
        <w:t>O</w:t>
      </w:r>
      <w:r w:rsidRPr="000656F4">
        <w:rPr>
          <w:rFonts w:ascii="Times New Roman" w:hAnsi="Times New Roman" w:cs="Times New Roman"/>
          <w:iCs/>
          <w:szCs w:val="24"/>
        </w:rPr>
        <w:t xml:space="preserve">rientación vocacional, </w:t>
      </w:r>
      <w:r w:rsidR="000656F4">
        <w:rPr>
          <w:rFonts w:ascii="Times New Roman" w:hAnsi="Times New Roman" w:cs="Times New Roman"/>
          <w:iCs/>
          <w:szCs w:val="24"/>
        </w:rPr>
        <w:t>P</w:t>
      </w:r>
      <w:r w:rsidR="005B778A" w:rsidRPr="000656F4">
        <w:rPr>
          <w:rFonts w:ascii="Times New Roman" w:hAnsi="Times New Roman" w:cs="Times New Roman"/>
          <w:iCs/>
          <w:szCs w:val="24"/>
        </w:rPr>
        <w:t>ercepción</w:t>
      </w:r>
      <w:r w:rsidR="000656F4">
        <w:rPr>
          <w:rFonts w:ascii="Times New Roman" w:hAnsi="Times New Roman" w:cs="Times New Roman"/>
          <w:iCs/>
          <w:szCs w:val="24"/>
        </w:rPr>
        <w:t>, O</w:t>
      </w:r>
      <w:r w:rsidR="0063715E" w:rsidRPr="000656F4">
        <w:rPr>
          <w:rFonts w:ascii="Times New Roman" w:hAnsi="Times New Roman" w:cs="Times New Roman"/>
          <w:iCs/>
          <w:szCs w:val="24"/>
        </w:rPr>
        <w:t>rientador vocacional.</w:t>
      </w:r>
    </w:p>
    <w:p w14:paraId="080AE108" w14:textId="77777777" w:rsidR="000656F4" w:rsidRDefault="000656F4" w:rsidP="000656F4">
      <w:pPr>
        <w:spacing w:before="240" w:after="240"/>
        <w:jc w:val="left"/>
        <w:rPr>
          <w:rFonts w:ascii="Times New Roman" w:hAnsi="Times New Roman" w:cs="Times New Roman"/>
          <w:b/>
          <w:bCs/>
          <w:szCs w:val="24"/>
          <w:u w:val="thick"/>
          <w:lang w:val="en-US"/>
        </w:rPr>
      </w:pPr>
    </w:p>
    <w:p w14:paraId="1D7BC0BE" w14:textId="29CBA952" w:rsidR="008D1E47" w:rsidRDefault="00A8095E" w:rsidP="00A8095E">
      <w:pPr>
        <w:widowControl w:val="0"/>
        <w:tabs>
          <w:tab w:val="left" w:pos="6518"/>
        </w:tabs>
        <w:autoSpaceDE w:val="0"/>
        <w:autoSpaceDN w:val="0"/>
        <w:spacing w:before="48" w:after="0" w:line="240" w:lineRule="auto"/>
        <w:ind w:left="222"/>
        <w:rPr>
          <w:rFonts w:ascii="Times New Roman" w:eastAsia="Times New Roman" w:hAnsi="Times New Roman" w:cs="Times New Roman"/>
          <w:sz w:val="20"/>
        </w:rPr>
      </w:pPr>
      <w:r w:rsidRPr="002B5D0E">
        <w:rPr>
          <w:rFonts w:ascii="Times New Roman" w:eastAsia="Times New Roman" w:hAnsi="Times New Roman" w:cs="Times New Roman"/>
          <w:sz w:val="20"/>
        </w:rPr>
        <w:t>Fecha</w:t>
      </w:r>
      <w:r w:rsidRPr="002B5D0E">
        <w:rPr>
          <w:rFonts w:ascii="Times New Roman" w:eastAsia="Times New Roman" w:hAnsi="Times New Roman" w:cs="Times New Roman"/>
          <w:spacing w:val="-2"/>
          <w:sz w:val="20"/>
        </w:rPr>
        <w:t xml:space="preserve"> </w:t>
      </w:r>
      <w:r w:rsidRPr="002B5D0E">
        <w:rPr>
          <w:rFonts w:ascii="Times New Roman" w:eastAsia="Times New Roman" w:hAnsi="Times New Roman" w:cs="Times New Roman"/>
          <w:sz w:val="20"/>
        </w:rPr>
        <w:t>recepción:</w:t>
      </w:r>
      <w:r>
        <w:rPr>
          <w:rFonts w:ascii="Times New Roman" w:eastAsia="Times New Roman" w:hAnsi="Times New Roman" w:cs="Times New Roman"/>
          <w:sz w:val="20"/>
        </w:rPr>
        <w:t xml:space="preserve"> </w:t>
      </w:r>
      <w:r w:rsidR="008D1E47">
        <w:rPr>
          <w:rFonts w:ascii="Times New Roman" w:eastAsia="Times New Roman" w:hAnsi="Times New Roman" w:cs="Times New Roman"/>
          <w:sz w:val="20"/>
        </w:rPr>
        <w:t xml:space="preserve">09/09/2021                                                             </w:t>
      </w:r>
      <w:r w:rsidR="008D1E47" w:rsidRPr="008D1E47">
        <w:rPr>
          <w:rFonts w:ascii="Times New Roman" w:eastAsia="Times New Roman" w:hAnsi="Times New Roman" w:cs="Times New Roman"/>
          <w:sz w:val="20"/>
        </w:rPr>
        <w:t xml:space="preserve"> </w:t>
      </w:r>
      <w:r w:rsidR="008D1E47" w:rsidRPr="002B5D0E">
        <w:rPr>
          <w:rFonts w:ascii="Times New Roman" w:eastAsia="Times New Roman" w:hAnsi="Times New Roman" w:cs="Times New Roman"/>
          <w:sz w:val="20"/>
        </w:rPr>
        <w:t>Fecha</w:t>
      </w:r>
      <w:r w:rsidR="008D1E47">
        <w:rPr>
          <w:rFonts w:ascii="Times New Roman" w:eastAsia="Times New Roman" w:hAnsi="Times New Roman" w:cs="Times New Roman"/>
          <w:sz w:val="20"/>
        </w:rPr>
        <w:t xml:space="preserve"> </w:t>
      </w:r>
      <w:r w:rsidR="008D1E47" w:rsidRPr="002B5D0E">
        <w:rPr>
          <w:rFonts w:ascii="Times New Roman" w:eastAsia="Times New Roman" w:hAnsi="Times New Roman" w:cs="Times New Roman"/>
          <w:sz w:val="20"/>
        </w:rPr>
        <w:t>aceptación</w:t>
      </w:r>
      <w:r w:rsidR="00674375" w:rsidRPr="002B5D0E">
        <w:rPr>
          <w:rFonts w:ascii="Times New Roman" w:eastAsia="Times New Roman" w:hAnsi="Times New Roman" w:cs="Times New Roman"/>
          <w:sz w:val="20"/>
        </w:rPr>
        <w:t>:</w:t>
      </w:r>
      <w:r w:rsidR="00674375">
        <w:rPr>
          <w:rFonts w:ascii="Times New Roman" w:eastAsia="Times New Roman" w:hAnsi="Times New Roman" w:cs="Times New Roman"/>
          <w:sz w:val="20"/>
        </w:rPr>
        <w:t xml:space="preserve"> 10/</w:t>
      </w:r>
      <w:r w:rsidR="005B6D43">
        <w:rPr>
          <w:rFonts w:ascii="Times New Roman" w:eastAsia="Times New Roman" w:hAnsi="Times New Roman" w:cs="Times New Roman"/>
          <w:sz w:val="20"/>
        </w:rPr>
        <w:t>12/2021</w:t>
      </w:r>
    </w:p>
    <w:p w14:paraId="2347F5ED" w14:textId="6363996B" w:rsidR="00A8095E" w:rsidRPr="002B5D0E" w:rsidRDefault="00A8095E" w:rsidP="00A8095E">
      <w:pPr>
        <w:widowControl w:val="0"/>
        <w:tabs>
          <w:tab w:val="left" w:pos="6518"/>
        </w:tabs>
        <w:autoSpaceDE w:val="0"/>
        <w:autoSpaceDN w:val="0"/>
        <w:spacing w:before="48" w:after="0" w:line="240" w:lineRule="auto"/>
        <w:ind w:left="222"/>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p w14:paraId="1AB25067" w14:textId="6022C943" w:rsidR="00A8095E" w:rsidRDefault="00A8095E" w:rsidP="00A8095E">
      <w:pPr>
        <w:widowControl w:val="0"/>
        <w:autoSpaceDE w:val="0"/>
        <w:autoSpaceDN w:val="0"/>
        <w:spacing w:before="2" w:after="0" w:line="240" w:lineRule="auto"/>
        <w:ind w:left="222" w:right="298"/>
        <w:rPr>
          <w:rFonts w:ascii="Times New Roman" w:eastAsia="Times New Roman" w:hAnsi="Times New Roman" w:cs="Times New Roman"/>
          <w:sz w:val="16"/>
          <w:szCs w:val="16"/>
        </w:rPr>
      </w:pPr>
      <w:r w:rsidRPr="008D1E47">
        <w:rPr>
          <w:rFonts w:ascii="Times New Roman" w:eastAsia="Times New Roman" w:hAnsi="Times New Roman" w:cs="Times New Roman"/>
          <w:sz w:val="16"/>
          <w:szCs w:val="16"/>
          <w:vertAlign w:val="superscript"/>
        </w:rPr>
        <w:t>1</w:t>
      </w:r>
      <w:r w:rsidRPr="008D1E47">
        <w:rPr>
          <w:rFonts w:ascii="Times New Roman" w:eastAsia="Times New Roman" w:hAnsi="Times New Roman" w:cs="Times New Roman"/>
          <w:sz w:val="16"/>
          <w:szCs w:val="16"/>
        </w:rPr>
        <w:t xml:space="preserve"> </w:t>
      </w:r>
      <w:r w:rsidR="008D1E47" w:rsidRPr="008D1E47">
        <w:rPr>
          <w:rFonts w:ascii="Times New Roman" w:eastAsia="Times New Roman" w:hAnsi="Times New Roman" w:cs="Times New Roman"/>
          <w:sz w:val="16"/>
          <w:szCs w:val="16"/>
        </w:rPr>
        <w:t>Universidad Autónoma del Estado de México</w:t>
      </w:r>
    </w:p>
    <w:p w14:paraId="434A53EF" w14:textId="352E677C" w:rsidR="008D1E47" w:rsidRPr="008D1E47" w:rsidRDefault="008D1E47" w:rsidP="008D1E47">
      <w:pPr>
        <w:widowControl w:val="0"/>
        <w:autoSpaceDE w:val="0"/>
        <w:autoSpaceDN w:val="0"/>
        <w:spacing w:before="2" w:after="0" w:line="240" w:lineRule="auto"/>
        <w:ind w:left="222" w:right="298"/>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2</w:t>
      </w:r>
      <w:r w:rsidRPr="008D1E47">
        <w:rPr>
          <w:rFonts w:ascii="Times New Roman" w:eastAsia="Times New Roman" w:hAnsi="Times New Roman" w:cs="Times New Roman"/>
          <w:sz w:val="16"/>
          <w:szCs w:val="16"/>
        </w:rPr>
        <w:t xml:space="preserve"> Universidad Autónoma del Estado de México</w:t>
      </w:r>
    </w:p>
    <w:p w14:paraId="1582E0A7" w14:textId="14E12CAE" w:rsidR="008D1E47" w:rsidRPr="008D1E47" w:rsidRDefault="008D1E47" w:rsidP="008D1E47">
      <w:pPr>
        <w:widowControl w:val="0"/>
        <w:autoSpaceDE w:val="0"/>
        <w:autoSpaceDN w:val="0"/>
        <w:spacing w:before="2" w:after="0" w:line="240" w:lineRule="auto"/>
        <w:ind w:left="222" w:right="298"/>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 xml:space="preserve">3 </w:t>
      </w:r>
      <w:r w:rsidRPr="008D1E47">
        <w:rPr>
          <w:rFonts w:ascii="Times New Roman" w:eastAsia="Times New Roman" w:hAnsi="Times New Roman" w:cs="Times New Roman"/>
          <w:sz w:val="16"/>
          <w:szCs w:val="16"/>
        </w:rPr>
        <w:t>Universidad Autónoma del Estado de México</w:t>
      </w:r>
    </w:p>
    <w:p w14:paraId="7ACA707D" w14:textId="77777777" w:rsidR="008D1E47" w:rsidRPr="008D1E47" w:rsidRDefault="008D1E47" w:rsidP="00A8095E">
      <w:pPr>
        <w:widowControl w:val="0"/>
        <w:autoSpaceDE w:val="0"/>
        <w:autoSpaceDN w:val="0"/>
        <w:spacing w:before="2" w:after="0" w:line="240" w:lineRule="auto"/>
        <w:ind w:left="222" w:right="298"/>
        <w:rPr>
          <w:rFonts w:ascii="Times New Roman" w:eastAsia="Times New Roman" w:hAnsi="Times New Roman" w:cs="Times New Roman"/>
          <w:sz w:val="16"/>
          <w:szCs w:val="16"/>
        </w:rPr>
      </w:pPr>
    </w:p>
    <w:p w14:paraId="68B7934C" w14:textId="2FF68EE4" w:rsidR="000656F4" w:rsidRDefault="000656F4" w:rsidP="000656F4">
      <w:pPr>
        <w:spacing w:before="240" w:after="240"/>
        <w:jc w:val="left"/>
        <w:rPr>
          <w:rFonts w:ascii="Times New Roman" w:hAnsi="Times New Roman" w:cs="Times New Roman"/>
          <w:b/>
          <w:bCs/>
          <w:szCs w:val="24"/>
          <w:u w:val="thick"/>
          <w:lang w:val="en-US"/>
        </w:rPr>
      </w:pPr>
      <w:bookmarkStart w:id="2" w:name="_GoBack"/>
      <w:bookmarkEnd w:id="2"/>
      <w:r>
        <w:rPr>
          <w:rFonts w:ascii="Times New Roman" w:hAnsi="Times New Roman" w:cs="Times New Roman"/>
          <w:b/>
          <w:bCs/>
          <w:szCs w:val="24"/>
          <w:u w:val="thick"/>
          <w:lang w:val="en-US"/>
        </w:rPr>
        <w:t>________________________________</w:t>
      </w:r>
      <w:r w:rsidR="00064430" w:rsidRPr="000656F4">
        <w:rPr>
          <w:rFonts w:ascii="Times New Roman" w:hAnsi="Times New Roman" w:cs="Times New Roman"/>
          <w:b/>
          <w:bCs/>
          <w:sz w:val="28"/>
          <w:szCs w:val="28"/>
          <w:lang w:val="en-US"/>
        </w:rPr>
        <w:t>Abstrac</w:t>
      </w:r>
      <w:r w:rsidR="009A7D62" w:rsidRPr="000656F4">
        <w:rPr>
          <w:rFonts w:ascii="Times New Roman" w:hAnsi="Times New Roman" w:cs="Times New Roman"/>
          <w:b/>
          <w:bCs/>
          <w:sz w:val="28"/>
          <w:szCs w:val="28"/>
          <w:lang w:val="en-US"/>
        </w:rPr>
        <w:t>t</w:t>
      </w:r>
      <w:r>
        <w:rPr>
          <w:rFonts w:ascii="Times New Roman" w:hAnsi="Times New Roman" w:cs="Times New Roman"/>
          <w:b/>
          <w:bCs/>
          <w:szCs w:val="24"/>
          <w:u w:val="thick"/>
          <w:lang w:val="en-US"/>
        </w:rPr>
        <w:t>______________________________</w:t>
      </w:r>
    </w:p>
    <w:p w14:paraId="4E1687E2" w14:textId="77777777" w:rsidR="000656F4" w:rsidRDefault="00AC025A" w:rsidP="000656F4">
      <w:pPr>
        <w:spacing w:before="240" w:after="240"/>
        <w:jc w:val="left"/>
        <w:rPr>
          <w:rFonts w:ascii="Times New Roman" w:hAnsi="Times New Roman" w:cs="Times New Roman"/>
          <w:szCs w:val="24"/>
          <w:lang w:val="en-US"/>
        </w:rPr>
      </w:pPr>
      <w:r w:rsidRPr="004477F8">
        <w:rPr>
          <w:rFonts w:ascii="Times New Roman" w:hAnsi="Times New Roman" w:cs="Times New Roman"/>
          <w:szCs w:val="24"/>
          <w:lang w:val="en-US"/>
        </w:rPr>
        <w:t xml:space="preserve">Vocational guidance is a discipline not well explored in Mexico, the work, objectives and functions of the vocational counselor are not so clear in the daily life of this discipline. Adding to this the importance that it entails in such an important decision that the student has to make, its importance is enhanced. This should help the student to be able to know himself, in addition to the knowledge of his context and as a result, be able to make the best decision. From the above, the need arises to know the perception that students have of the vocational counselor, for which we worked with natural semantic networks </w:t>
      </w:r>
      <w:r w:rsidRPr="004477F8">
        <w:rPr>
          <w:rFonts w:ascii="Times New Roman" w:hAnsi="Times New Roman" w:cs="Times New Roman"/>
          <w:i/>
          <w:iCs/>
          <w:szCs w:val="24"/>
          <w:lang w:val="en-US"/>
        </w:rPr>
        <w:t>(RSN)</w:t>
      </w:r>
      <w:r w:rsidRPr="004477F8">
        <w:rPr>
          <w:rFonts w:ascii="Times New Roman" w:hAnsi="Times New Roman" w:cs="Times New Roman"/>
          <w:szCs w:val="24"/>
          <w:lang w:val="en-US"/>
        </w:rPr>
        <w:t xml:space="preserve"> considering that they are a form of knowledge representation, which manages to maintain the relationship between the processes of acquisition and forgetting of information, as well as a powerful instrument for the study of meaning.</w:t>
      </w:r>
    </w:p>
    <w:p w14:paraId="70C3EE66" w14:textId="175A8A72" w:rsidR="000656F4" w:rsidRPr="004477F8" w:rsidRDefault="00AC025A" w:rsidP="000656F4">
      <w:pPr>
        <w:spacing w:before="240" w:after="240"/>
        <w:jc w:val="left"/>
        <w:rPr>
          <w:rFonts w:ascii="Times New Roman" w:hAnsi="Times New Roman" w:cs="Times New Roman"/>
          <w:szCs w:val="24"/>
          <w:lang w:val="en-US"/>
        </w:rPr>
      </w:pPr>
      <w:r w:rsidRPr="004477F8">
        <w:rPr>
          <w:rFonts w:ascii="Times New Roman" w:hAnsi="Times New Roman" w:cs="Times New Roman"/>
          <w:szCs w:val="24"/>
          <w:lang w:val="en-US"/>
        </w:rPr>
        <w:t>In relation to the results in the values ​​of the SAM set, the word “help” was found first, which is interesting because it is congruent with the great diversity of the orientation concept due to the fact that the vast majority of the proposed concepts by orientation theorists this term in a very general way is perceived it in a positive way</w:t>
      </w:r>
      <w:r w:rsidR="000656F4">
        <w:rPr>
          <w:rFonts w:ascii="Times New Roman" w:hAnsi="Times New Roman" w:cs="Times New Roman"/>
          <w:szCs w:val="24"/>
          <w:lang w:val="en-US"/>
        </w:rPr>
        <w:t>.</w:t>
      </w:r>
    </w:p>
    <w:p w14:paraId="2ED4BFBB" w14:textId="77777777" w:rsidR="007A21C2" w:rsidRDefault="00AC025A" w:rsidP="007A21C2">
      <w:pPr>
        <w:shd w:val="clear" w:color="auto" w:fill="FDFDFD"/>
        <w:spacing w:after="0"/>
        <w:rPr>
          <w:rFonts w:ascii="Times New Roman" w:hAnsi="Times New Roman" w:cs="Times New Roman"/>
          <w:szCs w:val="24"/>
          <w:lang w:val="en-US"/>
        </w:rPr>
      </w:pPr>
      <w:r w:rsidRPr="004477F8">
        <w:rPr>
          <w:rFonts w:ascii="Times New Roman" w:hAnsi="Times New Roman" w:cs="Times New Roman"/>
          <w:szCs w:val="24"/>
          <w:lang w:val="en-US"/>
        </w:rPr>
        <w:t>Regarding the analysis by sex, in the SAM and M value sets it was found that there are eight semantic categories in which they agreed to define the psychologist as a counselor, perceiving him as a person who helps, guides, understands that he is kind, responsible, advises, is useful but it is also sanctioning, it can be observed in terms of the M value that men describe it mo</w:t>
      </w:r>
      <w:r w:rsidR="007A21C2">
        <w:rPr>
          <w:rFonts w:ascii="Times New Roman" w:hAnsi="Times New Roman" w:cs="Times New Roman"/>
          <w:szCs w:val="24"/>
          <w:lang w:val="en-US"/>
        </w:rPr>
        <w:t>re as sanctioning and scolding.</w:t>
      </w:r>
    </w:p>
    <w:p w14:paraId="253D6815" w14:textId="77777777" w:rsidR="007A21C2" w:rsidRPr="00674375" w:rsidRDefault="00AC025A" w:rsidP="007A21C2">
      <w:pPr>
        <w:shd w:val="clear" w:color="auto" w:fill="FDFDFD"/>
        <w:spacing w:after="0"/>
        <w:rPr>
          <w:rFonts w:ascii="Times New Roman" w:hAnsi="Times New Roman" w:cs="Times New Roman"/>
          <w:szCs w:val="24"/>
        </w:rPr>
      </w:pPr>
      <w:proofErr w:type="spellStart"/>
      <w:r w:rsidRPr="00674375">
        <w:rPr>
          <w:rFonts w:ascii="Times New Roman" w:hAnsi="Times New Roman" w:cs="Times New Roman"/>
          <w:b/>
          <w:bCs/>
          <w:i/>
          <w:iCs/>
          <w:szCs w:val="24"/>
          <w:lang w:val="es-MX"/>
        </w:rPr>
        <w:t>Keywords</w:t>
      </w:r>
      <w:proofErr w:type="spellEnd"/>
      <w:r w:rsidRPr="00674375">
        <w:rPr>
          <w:rFonts w:ascii="Times New Roman" w:hAnsi="Times New Roman" w:cs="Times New Roman"/>
          <w:b/>
          <w:bCs/>
          <w:iCs/>
          <w:szCs w:val="24"/>
          <w:lang w:val="es-MX"/>
        </w:rPr>
        <w:t>:</w:t>
      </w:r>
      <w:r w:rsidRPr="00674375">
        <w:rPr>
          <w:rFonts w:ascii="Times New Roman" w:hAnsi="Times New Roman" w:cs="Times New Roman"/>
          <w:iCs/>
          <w:szCs w:val="24"/>
          <w:lang w:val="es-MX"/>
        </w:rPr>
        <w:t xml:space="preserve"> </w:t>
      </w:r>
      <w:proofErr w:type="spellStart"/>
      <w:r w:rsidR="000656F4" w:rsidRPr="00674375">
        <w:rPr>
          <w:rFonts w:ascii="Times New Roman" w:hAnsi="Times New Roman" w:cs="Times New Roman"/>
          <w:iCs/>
          <w:szCs w:val="24"/>
          <w:lang w:val="es-MX"/>
        </w:rPr>
        <w:t>V</w:t>
      </w:r>
      <w:r w:rsidRPr="00674375">
        <w:rPr>
          <w:rFonts w:ascii="Times New Roman" w:hAnsi="Times New Roman" w:cs="Times New Roman"/>
          <w:iCs/>
          <w:szCs w:val="24"/>
          <w:lang w:val="es-MX"/>
        </w:rPr>
        <w:t>ocational</w:t>
      </w:r>
      <w:proofErr w:type="spellEnd"/>
      <w:r w:rsidRPr="00674375">
        <w:rPr>
          <w:rFonts w:ascii="Times New Roman" w:hAnsi="Times New Roman" w:cs="Times New Roman"/>
          <w:iCs/>
          <w:szCs w:val="24"/>
          <w:lang w:val="es-MX"/>
        </w:rPr>
        <w:t xml:space="preserve"> </w:t>
      </w:r>
      <w:proofErr w:type="spellStart"/>
      <w:r w:rsidRPr="00674375">
        <w:rPr>
          <w:rFonts w:ascii="Times New Roman" w:hAnsi="Times New Roman" w:cs="Times New Roman"/>
          <w:iCs/>
          <w:szCs w:val="24"/>
          <w:lang w:val="es-MX"/>
        </w:rPr>
        <w:t>guidance</w:t>
      </w:r>
      <w:proofErr w:type="spellEnd"/>
      <w:r w:rsidRPr="00674375">
        <w:rPr>
          <w:rFonts w:ascii="Times New Roman" w:hAnsi="Times New Roman" w:cs="Times New Roman"/>
          <w:iCs/>
          <w:szCs w:val="24"/>
          <w:lang w:val="es-MX"/>
        </w:rPr>
        <w:t xml:space="preserve">, </w:t>
      </w:r>
      <w:proofErr w:type="spellStart"/>
      <w:r w:rsidR="000656F4" w:rsidRPr="00674375">
        <w:rPr>
          <w:rFonts w:ascii="Times New Roman" w:hAnsi="Times New Roman" w:cs="Times New Roman"/>
          <w:iCs/>
          <w:szCs w:val="24"/>
          <w:lang w:val="es-MX"/>
        </w:rPr>
        <w:t>Perception</w:t>
      </w:r>
      <w:proofErr w:type="spellEnd"/>
      <w:r w:rsidR="000656F4" w:rsidRPr="00674375">
        <w:rPr>
          <w:rFonts w:ascii="Times New Roman" w:hAnsi="Times New Roman" w:cs="Times New Roman"/>
          <w:iCs/>
          <w:szCs w:val="24"/>
          <w:lang w:val="es-MX"/>
        </w:rPr>
        <w:t xml:space="preserve">, </w:t>
      </w:r>
      <w:proofErr w:type="spellStart"/>
      <w:r w:rsidR="000656F4" w:rsidRPr="00674375">
        <w:rPr>
          <w:rFonts w:ascii="Times New Roman" w:hAnsi="Times New Roman" w:cs="Times New Roman"/>
          <w:iCs/>
          <w:szCs w:val="24"/>
          <w:lang w:val="es-MX"/>
        </w:rPr>
        <w:t>V</w:t>
      </w:r>
      <w:r w:rsidRPr="00674375">
        <w:rPr>
          <w:rFonts w:ascii="Times New Roman" w:hAnsi="Times New Roman" w:cs="Times New Roman"/>
          <w:iCs/>
          <w:szCs w:val="24"/>
          <w:lang w:val="es-MX"/>
        </w:rPr>
        <w:t>ocational</w:t>
      </w:r>
      <w:proofErr w:type="spellEnd"/>
      <w:r w:rsidRPr="00674375">
        <w:rPr>
          <w:rFonts w:ascii="Times New Roman" w:hAnsi="Times New Roman" w:cs="Times New Roman"/>
          <w:iCs/>
          <w:szCs w:val="24"/>
          <w:lang w:val="es-MX"/>
        </w:rPr>
        <w:t xml:space="preserve"> </w:t>
      </w:r>
      <w:proofErr w:type="spellStart"/>
      <w:r w:rsidRPr="00674375">
        <w:rPr>
          <w:rFonts w:ascii="Times New Roman" w:hAnsi="Times New Roman" w:cs="Times New Roman"/>
          <w:iCs/>
          <w:szCs w:val="24"/>
          <w:lang w:val="es-MX"/>
        </w:rPr>
        <w:t>counselor</w:t>
      </w:r>
      <w:proofErr w:type="spellEnd"/>
      <w:r w:rsidRPr="00674375">
        <w:rPr>
          <w:rFonts w:ascii="Times New Roman" w:hAnsi="Times New Roman" w:cs="Times New Roman"/>
          <w:szCs w:val="24"/>
          <w:lang w:val="es-MX"/>
        </w:rPr>
        <w:t>.</w:t>
      </w:r>
      <w:r w:rsidR="00EA4912" w:rsidRPr="00674375">
        <w:rPr>
          <w:rFonts w:ascii="Times New Roman" w:hAnsi="Times New Roman" w:cs="Times New Roman"/>
          <w:szCs w:val="24"/>
          <w:lang w:val="en-US"/>
        </w:rPr>
        <w:br/>
      </w:r>
    </w:p>
    <w:p w14:paraId="7A821B5E" w14:textId="77777777" w:rsidR="007A21C2" w:rsidRDefault="007A21C2" w:rsidP="007A21C2">
      <w:pPr>
        <w:shd w:val="clear" w:color="auto" w:fill="FDFDFD"/>
        <w:spacing w:after="0"/>
        <w:rPr>
          <w:rFonts w:ascii="Times New Roman" w:hAnsi="Times New Roman" w:cs="Times New Roman"/>
          <w:szCs w:val="24"/>
        </w:rPr>
      </w:pPr>
    </w:p>
    <w:p w14:paraId="6C60D4B7" w14:textId="77777777" w:rsidR="007A21C2" w:rsidRDefault="007A21C2" w:rsidP="007A21C2">
      <w:pPr>
        <w:shd w:val="clear" w:color="auto" w:fill="FDFDFD"/>
        <w:spacing w:after="0"/>
        <w:rPr>
          <w:rFonts w:ascii="Times New Roman" w:hAnsi="Times New Roman" w:cs="Times New Roman"/>
          <w:szCs w:val="24"/>
        </w:rPr>
      </w:pPr>
    </w:p>
    <w:p w14:paraId="59CD5C27" w14:textId="77777777" w:rsidR="007A21C2" w:rsidRDefault="007A21C2" w:rsidP="007A21C2">
      <w:pPr>
        <w:shd w:val="clear" w:color="auto" w:fill="FDFDFD"/>
        <w:spacing w:after="0"/>
        <w:rPr>
          <w:rFonts w:ascii="Times New Roman" w:hAnsi="Times New Roman" w:cs="Times New Roman"/>
          <w:szCs w:val="24"/>
        </w:rPr>
      </w:pPr>
    </w:p>
    <w:p w14:paraId="36551EC2" w14:textId="77777777" w:rsidR="007A21C2" w:rsidRDefault="007A21C2" w:rsidP="007A21C2">
      <w:pPr>
        <w:shd w:val="clear" w:color="auto" w:fill="FDFDFD"/>
        <w:spacing w:after="0"/>
        <w:rPr>
          <w:rFonts w:ascii="Times New Roman" w:hAnsi="Times New Roman" w:cs="Times New Roman"/>
          <w:szCs w:val="24"/>
        </w:rPr>
      </w:pPr>
    </w:p>
    <w:p w14:paraId="7A89C31A" w14:textId="77777777" w:rsidR="007A21C2" w:rsidRDefault="007A21C2" w:rsidP="007A21C2">
      <w:pPr>
        <w:shd w:val="clear" w:color="auto" w:fill="FDFDFD"/>
        <w:spacing w:after="0"/>
        <w:rPr>
          <w:rFonts w:ascii="Times New Roman" w:hAnsi="Times New Roman" w:cs="Times New Roman"/>
          <w:szCs w:val="24"/>
        </w:rPr>
      </w:pPr>
    </w:p>
    <w:p w14:paraId="120EB95B" w14:textId="77777777" w:rsidR="007A21C2" w:rsidRDefault="007A21C2" w:rsidP="007A21C2">
      <w:pPr>
        <w:shd w:val="clear" w:color="auto" w:fill="FDFDFD"/>
        <w:spacing w:after="0"/>
        <w:rPr>
          <w:rFonts w:ascii="Times New Roman" w:hAnsi="Times New Roman" w:cs="Times New Roman"/>
          <w:szCs w:val="24"/>
        </w:rPr>
      </w:pPr>
    </w:p>
    <w:p w14:paraId="06DF478D" w14:textId="3FCEC5AC" w:rsidR="001A1FD5" w:rsidRPr="007A21C2" w:rsidRDefault="001A1FD5" w:rsidP="007A21C2">
      <w:pPr>
        <w:shd w:val="clear" w:color="auto" w:fill="FDFDFD"/>
        <w:spacing w:after="0"/>
        <w:rPr>
          <w:rFonts w:ascii="Times New Roman" w:hAnsi="Times New Roman" w:cs="Times New Roman"/>
          <w:b/>
          <w:szCs w:val="24"/>
          <w:lang w:val="en-US"/>
        </w:rPr>
      </w:pPr>
      <w:r w:rsidRPr="007A21C2">
        <w:rPr>
          <w:rFonts w:ascii="Times New Roman" w:hAnsi="Times New Roman" w:cs="Times New Roman"/>
          <w:b/>
          <w:szCs w:val="24"/>
        </w:rPr>
        <w:t>INTRODUCCIÓN</w:t>
      </w:r>
      <w:bookmarkEnd w:id="0"/>
      <w:bookmarkEnd w:id="1"/>
    </w:p>
    <w:p w14:paraId="3540DBF6" w14:textId="253656DC" w:rsidR="001A1FD5" w:rsidRPr="004477F8" w:rsidRDefault="001A1FD5" w:rsidP="001A1FD5">
      <w:pPr>
        <w:spacing w:before="240" w:after="240"/>
        <w:rPr>
          <w:rFonts w:ascii="Times New Roman" w:hAnsi="Times New Roman" w:cs="Times New Roman"/>
          <w:szCs w:val="24"/>
        </w:rPr>
      </w:pPr>
      <w:r w:rsidRPr="004477F8">
        <w:rPr>
          <w:rFonts w:ascii="Times New Roman" w:hAnsi="Times New Roman" w:cs="Times New Roman"/>
          <w:szCs w:val="24"/>
        </w:rPr>
        <w:t>La elección de carrera</w:t>
      </w:r>
      <w:r w:rsidR="00353979" w:rsidRPr="004477F8">
        <w:rPr>
          <w:rFonts w:ascii="Times New Roman" w:hAnsi="Times New Roman" w:cs="Times New Roman"/>
          <w:szCs w:val="24"/>
        </w:rPr>
        <w:t>,</w:t>
      </w:r>
      <w:r w:rsidRPr="004477F8">
        <w:rPr>
          <w:rFonts w:ascii="Times New Roman" w:hAnsi="Times New Roman" w:cs="Times New Roman"/>
          <w:szCs w:val="24"/>
        </w:rPr>
        <w:t xml:space="preserve"> </w:t>
      </w:r>
      <w:r w:rsidR="00DF18FF" w:rsidRPr="004477F8">
        <w:rPr>
          <w:rFonts w:ascii="Times New Roman" w:hAnsi="Times New Roman" w:cs="Times New Roman"/>
          <w:szCs w:val="24"/>
        </w:rPr>
        <w:t>sin lugar a duda</w:t>
      </w:r>
      <w:r w:rsidR="00C3141E" w:rsidRPr="004477F8">
        <w:rPr>
          <w:rFonts w:ascii="Times New Roman" w:hAnsi="Times New Roman" w:cs="Times New Roman"/>
          <w:szCs w:val="24"/>
        </w:rPr>
        <w:t xml:space="preserve"> es una de las decisiones más importantes en la vida de un ser humano</w:t>
      </w:r>
      <w:r w:rsidR="00353979" w:rsidRPr="004477F8">
        <w:rPr>
          <w:rFonts w:ascii="Times New Roman" w:hAnsi="Times New Roman" w:cs="Times New Roman"/>
          <w:szCs w:val="24"/>
        </w:rPr>
        <w:t>,</w:t>
      </w:r>
      <w:r w:rsidR="00C3141E" w:rsidRPr="004477F8">
        <w:rPr>
          <w:rFonts w:ascii="Times New Roman" w:hAnsi="Times New Roman" w:cs="Times New Roman"/>
          <w:szCs w:val="24"/>
        </w:rPr>
        <w:t xml:space="preserve"> </w:t>
      </w:r>
      <w:r w:rsidR="00C06A6A" w:rsidRPr="004477F8">
        <w:rPr>
          <w:rFonts w:ascii="Times New Roman" w:hAnsi="Times New Roman" w:cs="Times New Roman"/>
          <w:szCs w:val="24"/>
        </w:rPr>
        <w:t xml:space="preserve">genera una crisis en el sujeto ante el temor al fracaso </w:t>
      </w:r>
      <w:r w:rsidR="00353979" w:rsidRPr="004477F8">
        <w:rPr>
          <w:rFonts w:ascii="Times New Roman" w:hAnsi="Times New Roman" w:cs="Times New Roman"/>
          <w:szCs w:val="24"/>
        </w:rPr>
        <w:t xml:space="preserve">ya </w:t>
      </w:r>
      <w:r w:rsidR="00C06A6A" w:rsidRPr="004477F8">
        <w:rPr>
          <w:rFonts w:ascii="Times New Roman" w:hAnsi="Times New Roman" w:cs="Times New Roman"/>
          <w:szCs w:val="24"/>
        </w:rPr>
        <w:t>que una elección equivoc</w:t>
      </w:r>
      <w:r w:rsidR="00353979" w:rsidRPr="004477F8">
        <w:rPr>
          <w:rFonts w:ascii="Times New Roman" w:hAnsi="Times New Roman" w:cs="Times New Roman"/>
          <w:szCs w:val="24"/>
        </w:rPr>
        <w:t>ada puede traer consigo,</w:t>
      </w:r>
      <w:r w:rsidR="00C06A6A" w:rsidRPr="004477F8">
        <w:rPr>
          <w:rFonts w:ascii="Times New Roman" w:hAnsi="Times New Roman" w:cs="Times New Roman"/>
          <w:szCs w:val="24"/>
        </w:rPr>
        <w:t xml:space="preserve"> la importancia y la necesidad de contar con ayuda de un orientador vocacional</w:t>
      </w:r>
      <w:r w:rsidR="00CF2A78" w:rsidRPr="004477F8">
        <w:rPr>
          <w:rFonts w:ascii="Times New Roman" w:hAnsi="Times New Roman" w:cs="Times New Roman"/>
          <w:szCs w:val="24"/>
        </w:rPr>
        <w:t>.</w:t>
      </w:r>
    </w:p>
    <w:p w14:paraId="07F22E90" w14:textId="0653A34E" w:rsidR="003A3135" w:rsidRPr="004477F8" w:rsidRDefault="003A3135" w:rsidP="008F7081">
      <w:pPr>
        <w:pStyle w:val="NormalWeb"/>
        <w:shd w:val="clear" w:color="auto" w:fill="FFFFFF"/>
        <w:spacing w:line="360" w:lineRule="auto"/>
        <w:jc w:val="both"/>
        <w:rPr>
          <w:color w:val="000000"/>
        </w:rPr>
      </w:pPr>
      <w:r w:rsidRPr="004477F8">
        <w:rPr>
          <w:rFonts w:eastAsiaTheme="minorHAnsi"/>
          <w:lang w:val="es-ES" w:eastAsia="en-US"/>
        </w:rPr>
        <w:t xml:space="preserve">Los jóvenes al momento de elegir su </w:t>
      </w:r>
      <w:r w:rsidR="008F7081" w:rsidRPr="004477F8">
        <w:rPr>
          <w:rFonts w:eastAsiaTheme="minorHAnsi"/>
          <w:lang w:val="es-ES" w:eastAsia="en-US"/>
        </w:rPr>
        <w:t>carrera</w:t>
      </w:r>
      <w:r w:rsidR="00353979" w:rsidRPr="004477F8">
        <w:rPr>
          <w:rFonts w:eastAsiaTheme="minorHAnsi"/>
          <w:lang w:val="es-ES" w:eastAsia="en-US"/>
        </w:rPr>
        <w:t>,</w:t>
      </w:r>
      <w:r w:rsidRPr="004477F8">
        <w:rPr>
          <w:rFonts w:eastAsiaTheme="minorHAnsi"/>
          <w:lang w:val="es-ES" w:eastAsia="en-US"/>
        </w:rPr>
        <w:t xml:space="preserve"> tienden caer en la indecisión acerca de cuál será el camino adecuado. De esto</w:t>
      </w:r>
      <w:r w:rsidR="00353979" w:rsidRPr="004477F8">
        <w:rPr>
          <w:rFonts w:eastAsiaTheme="minorHAnsi"/>
          <w:lang w:val="es-ES" w:eastAsia="en-US"/>
        </w:rPr>
        <w:t>,</w:t>
      </w:r>
      <w:r w:rsidRPr="004477F8">
        <w:rPr>
          <w:rFonts w:eastAsiaTheme="minorHAnsi"/>
          <w:lang w:val="es-ES" w:eastAsia="en-US"/>
        </w:rPr>
        <w:t xml:space="preserve"> surge la necesidad que la Orientación vocacional</w:t>
      </w:r>
      <w:r w:rsidR="00353979" w:rsidRPr="004477F8">
        <w:rPr>
          <w:rFonts w:eastAsiaTheme="minorHAnsi"/>
          <w:lang w:val="es-ES" w:eastAsia="en-US"/>
        </w:rPr>
        <w:t>,</w:t>
      </w:r>
      <w:r w:rsidRPr="004477F8">
        <w:rPr>
          <w:rFonts w:eastAsiaTheme="minorHAnsi"/>
          <w:lang w:val="es-ES" w:eastAsia="en-US"/>
        </w:rPr>
        <w:t xml:space="preserve"> ayude al estudiante a conocer e identificar las características propias y</w:t>
      </w:r>
      <w:r w:rsidR="008F7081" w:rsidRPr="004477F8">
        <w:rPr>
          <w:rFonts w:eastAsiaTheme="minorHAnsi"/>
          <w:lang w:val="es-ES" w:eastAsia="en-US"/>
        </w:rPr>
        <w:t xml:space="preserve"> las características de sus posibilidades profesionales</w:t>
      </w:r>
      <w:r w:rsidRPr="004477F8">
        <w:rPr>
          <w:rFonts w:eastAsiaTheme="minorHAnsi"/>
          <w:lang w:val="es-ES" w:eastAsia="en-US"/>
        </w:rPr>
        <w:t>, por lo que el orientador tiene la responsabilidad</w:t>
      </w:r>
      <w:r w:rsidR="00353979" w:rsidRPr="004477F8">
        <w:rPr>
          <w:rFonts w:eastAsiaTheme="minorHAnsi"/>
          <w:lang w:val="es-ES" w:eastAsia="en-US"/>
        </w:rPr>
        <w:t>,</w:t>
      </w:r>
      <w:r w:rsidRPr="004477F8">
        <w:rPr>
          <w:rFonts w:eastAsiaTheme="minorHAnsi"/>
          <w:lang w:val="es-ES" w:eastAsia="en-US"/>
        </w:rPr>
        <w:t xml:space="preserve"> no sólo de </w:t>
      </w:r>
      <w:r w:rsidR="008F7081" w:rsidRPr="004477F8">
        <w:rPr>
          <w:rFonts w:eastAsiaTheme="minorHAnsi"/>
          <w:lang w:val="es-ES" w:eastAsia="en-US"/>
        </w:rPr>
        <w:t xml:space="preserve">ayudar y </w:t>
      </w:r>
      <w:r w:rsidRPr="004477F8">
        <w:rPr>
          <w:rFonts w:eastAsiaTheme="minorHAnsi"/>
          <w:lang w:val="es-ES" w:eastAsia="en-US"/>
        </w:rPr>
        <w:t xml:space="preserve">ubicar en un área al estudiante, sino de </w:t>
      </w:r>
      <w:r w:rsidR="008F7081" w:rsidRPr="004477F8">
        <w:rPr>
          <w:rFonts w:eastAsiaTheme="minorHAnsi"/>
          <w:lang w:val="es-ES" w:eastAsia="en-US"/>
        </w:rPr>
        <w:t>encaminarlo</w:t>
      </w:r>
      <w:r w:rsidRPr="004477F8">
        <w:rPr>
          <w:rFonts w:eastAsiaTheme="minorHAnsi"/>
          <w:lang w:val="es-ES" w:eastAsia="en-US"/>
        </w:rPr>
        <w:t xml:space="preserve"> para que maneje </w:t>
      </w:r>
      <w:r w:rsidR="008F7081" w:rsidRPr="004477F8">
        <w:rPr>
          <w:rFonts w:eastAsiaTheme="minorHAnsi"/>
          <w:lang w:val="es-ES" w:eastAsia="en-US"/>
        </w:rPr>
        <w:t>de manera eficiente el conocimiento de elementos internos y externos del contexto que le rodea.</w:t>
      </w:r>
    </w:p>
    <w:p w14:paraId="6A9023FA" w14:textId="014BA08C" w:rsidR="00A63A83" w:rsidRPr="004477F8" w:rsidRDefault="00C06A6A" w:rsidP="001A1FD5">
      <w:pPr>
        <w:spacing w:before="240" w:after="240"/>
        <w:rPr>
          <w:rFonts w:ascii="Times New Roman" w:hAnsi="Times New Roman" w:cs="Times New Roman"/>
          <w:szCs w:val="24"/>
        </w:rPr>
      </w:pPr>
      <w:r w:rsidRPr="004477F8">
        <w:rPr>
          <w:rFonts w:ascii="Times New Roman" w:hAnsi="Times New Roman" w:cs="Times New Roman"/>
          <w:szCs w:val="24"/>
        </w:rPr>
        <w:t xml:space="preserve">En </w:t>
      </w:r>
      <w:r w:rsidR="00B92DE7" w:rsidRPr="004477F8">
        <w:rPr>
          <w:rFonts w:ascii="Times New Roman" w:hAnsi="Times New Roman" w:cs="Times New Roman"/>
          <w:szCs w:val="24"/>
        </w:rPr>
        <w:t xml:space="preserve">el </w:t>
      </w:r>
      <w:r w:rsidRPr="004477F8">
        <w:rPr>
          <w:rFonts w:ascii="Times New Roman" w:hAnsi="Times New Roman" w:cs="Times New Roman"/>
          <w:szCs w:val="24"/>
        </w:rPr>
        <w:t>contexto</w:t>
      </w:r>
      <w:r w:rsidR="00B92DE7" w:rsidRPr="004477F8">
        <w:rPr>
          <w:rFonts w:ascii="Times New Roman" w:hAnsi="Times New Roman" w:cs="Times New Roman"/>
          <w:szCs w:val="24"/>
        </w:rPr>
        <w:t xml:space="preserve"> mexicano</w:t>
      </w:r>
      <w:r w:rsidR="00353979" w:rsidRPr="004477F8">
        <w:rPr>
          <w:rFonts w:ascii="Times New Roman" w:hAnsi="Times New Roman" w:cs="Times New Roman"/>
          <w:szCs w:val="24"/>
        </w:rPr>
        <w:t>,</w:t>
      </w:r>
      <w:r w:rsidRPr="004477F8">
        <w:rPr>
          <w:rFonts w:ascii="Times New Roman" w:hAnsi="Times New Roman" w:cs="Times New Roman"/>
          <w:szCs w:val="24"/>
        </w:rPr>
        <w:t xml:space="preserve"> la orientación vocacional es un área que presenta deficiencias en sus funciones y objetivos</w:t>
      </w:r>
      <w:r w:rsidR="00353979" w:rsidRPr="004477F8">
        <w:rPr>
          <w:rFonts w:ascii="Times New Roman" w:hAnsi="Times New Roman" w:cs="Times New Roman"/>
          <w:szCs w:val="24"/>
        </w:rPr>
        <w:t>,</w:t>
      </w:r>
      <w:r w:rsidRPr="004477F8">
        <w:rPr>
          <w:rFonts w:ascii="Times New Roman" w:hAnsi="Times New Roman" w:cs="Times New Roman"/>
          <w:szCs w:val="24"/>
        </w:rPr>
        <w:t xml:space="preserve"> derivado de la poca intervención que se brinda a los educandos</w:t>
      </w:r>
      <w:r w:rsidR="00353979" w:rsidRPr="004477F8">
        <w:rPr>
          <w:rFonts w:ascii="Times New Roman" w:hAnsi="Times New Roman" w:cs="Times New Roman"/>
          <w:szCs w:val="24"/>
        </w:rPr>
        <w:t>,</w:t>
      </w:r>
      <w:r w:rsidRPr="004477F8">
        <w:rPr>
          <w:rFonts w:ascii="Times New Roman" w:hAnsi="Times New Roman" w:cs="Times New Roman"/>
          <w:szCs w:val="24"/>
        </w:rPr>
        <w:t xml:space="preserve"> trayendo como consecuencia que el alumno se perciba solo para llevar a cabo esta importante decisión</w:t>
      </w:r>
      <w:r w:rsidR="00A63A83" w:rsidRPr="004477F8">
        <w:rPr>
          <w:rFonts w:ascii="Times New Roman" w:hAnsi="Times New Roman" w:cs="Times New Roman"/>
          <w:szCs w:val="24"/>
        </w:rPr>
        <w:t>.</w:t>
      </w:r>
    </w:p>
    <w:p w14:paraId="39C680A7" w14:textId="1A330BAD" w:rsidR="00A63A83" w:rsidRPr="004477F8" w:rsidRDefault="00A63A83" w:rsidP="001A1FD5">
      <w:pPr>
        <w:spacing w:before="240" w:after="240"/>
        <w:rPr>
          <w:rFonts w:ascii="Times New Roman" w:hAnsi="Times New Roman" w:cs="Times New Roman"/>
          <w:szCs w:val="24"/>
        </w:rPr>
      </w:pPr>
      <w:r w:rsidRPr="004477F8">
        <w:rPr>
          <w:rFonts w:ascii="Times New Roman" w:hAnsi="Times New Roman" w:cs="Times New Roman"/>
          <w:szCs w:val="24"/>
        </w:rPr>
        <w:t xml:space="preserve">De acuerdo con Medina </w:t>
      </w:r>
      <w:r w:rsidRPr="004477F8">
        <w:rPr>
          <w:rFonts w:ascii="Times New Roman" w:hAnsi="Times New Roman" w:cs="Times New Roman"/>
          <w:i/>
          <w:iCs/>
          <w:szCs w:val="24"/>
        </w:rPr>
        <w:t>et al</w:t>
      </w:r>
      <w:r w:rsidR="003A3135" w:rsidRPr="004477F8">
        <w:rPr>
          <w:rFonts w:ascii="Times New Roman" w:hAnsi="Times New Roman" w:cs="Times New Roman"/>
          <w:i/>
          <w:iCs/>
          <w:szCs w:val="24"/>
        </w:rPr>
        <w:t xml:space="preserve">. </w:t>
      </w:r>
      <w:r w:rsidR="009A7D62" w:rsidRPr="004477F8">
        <w:rPr>
          <w:rFonts w:ascii="Times New Roman" w:hAnsi="Times New Roman" w:cs="Times New Roman"/>
          <w:i/>
          <w:iCs/>
          <w:szCs w:val="24"/>
        </w:rPr>
        <w:t>(2013</w:t>
      </w:r>
      <w:r w:rsidRPr="004477F8">
        <w:rPr>
          <w:rFonts w:ascii="Times New Roman" w:hAnsi="Times New Roman" w:cs="Times New Roman"/>
          <w:szCs w:val="24"/>
        </w:rPr>
        <w:t>). La práctica de la orientación en nuestro país es una práctica olvidada, en palabras de este autor</w:t>
      </w:r>
      <w:r w:rsidR="00353979" w:rsidRPr="004477F8">
        <w:rPr>
          <w:rFonts w:ascii="Times New Roman" w:hAnsi="Times New Roman" w:cs="Times New Roman"/>
          <w:szCs w:val="24"/>
        </w:rPr>
        <w:t>,</w:t>
      </w:r>
      <w:r w:rsidRPr="004477F8">
        <w:rPr>
          <w:rFonts w:ascii="Times New Roman" w:hAnsi="Times New Roman" w:cs="Times New Roman"/>
          <w:szCs w:val="24"/>
        </w:rPr>
        <w:t xml:space="preserve"> se ha disminuido su importancia al grado de colocar a la orientación</w:t>
      </w:r>
      <w:r w:rsidR="00353979" w:rsidRPr="004477F8">
        <w:rPr>
          <w:rFonts w:ascii="Times New Roman" w:hAnsi="Times New Roman" w:cs="Times New Roman"/>
          <w:szCs w:val="24"/>
        </w:rPr>
        <w:t>,</w:t>
      </w:r>
      <w:r w:rsidRPr="004477F8">
        <w:rPr>
          <w:rFonts w:ascii="Times New Roman" w:hAnsi="Times New Roman" w:cs="Times New Roman"/>
          <w:szCs w:val="24"/>
        </w:rPr>
        <w:t xml:space="preserve"> sólo como un apoyo del servicio de tutoría.</w:t>
      </w:r>
    </w:p>
    <w:p w14:paraId="3931776E" w14:textId="60BCBA72" w:rsidR="00A63A83" w:rsidRPr="004477F8" w:rsidRDefault="00A63A83" w:rsidP="001A1FD5">
      <w:pPr>
        <w:spacing w:before="240" w:after="240"/>
        <w:rPr>
          <w:rFonts w:ascii="Times New Roman" w:hAnsi="Times New Roman" w:cs="Times New Roman"/>
          <w:szCs w:val="24"/>
        </w:rPr>
      </w:pPr>
      <w:r w:rsidRPr="004477F8">
        <w:rPr>
          <w:rFonts w:ascii="Times New Roman" w:hAnsi="Times New Roman" w:cs="Times New Roman"/>
          <w:szCs w:val="24"/>
        </w:rPr>
        <w:t>Es</w:t>
      </w:r>
      <w:r w:rsidR="00C06A6A" w:rsidRPr="004477F8">
        <w:rPr>
          <w:rFonts w:ascii="Times New Roman" w:hAnsi="Times New Roman" w:cs="Times New Roman"/>
          <w:szCs w:val="24"/>
        </w:rPr>
        <w:t xml:space="preserve"> función y tarea de la orientación</w:t>
      </w:r>
      <w:r w:rsidR="00EE0E42" w:rsidRPr="004477F8">
        <w:rPr>
          <w:rFonts w:ascii="Times New Roman" w:hAnsi="Times New Roman" w:cs="Times New Roman"/>
          <w:szCs w:val="24"/>
        </w:rPr>
        <w:t xml:space="preserve"> brindar las herramientas para que el alumno que debe tomar tan importante decisión</w:t>
      </w:r>
      <w:r w:rsidR="00353979" w:rsidRPr="004477F8">
        <w:rPr>
          <w:rFonts w:ascii="Times New Roman" w:hAnsi="Times New Roman" w:cs="Times New Roman"/>
          <w:szCs w:val="24"/>
        </w:rPr>
        <w:t>,</w:t>
      </w:r>
      <w:r w:rsidR="00EE0E42" w:rsidRPr="004477F8">
        <w:rPr>
          <w:rFonts w:ascii="Times New Roman" w:hAnsi="Times New Roman" w:cs="Times New Roman"/>
          <w:szCs w:val="24"/>
        </w:rPr>
        <w:t xml:space="preserve"> sea capaz de conocerse así mismo, así como el conocimiento de su contexto</w:t>
      </w:r>
      <w:r w:rsidR="00353979" w:rsidRPr="004477F8">
        <w:rPr>
          <w:rFonts w:ascii="Times New Roman" w:hAnsi="Times New Roman" w:cs="Times New Roman"/>
          <w:szCs w:val="24"/>
        </w:rPr>
        <w:t>,</w:t>
      </w:r>
      <w:r w:rsidR="00EE0E42" w:rsidRPr="004477F8">
        <w:rPr>
          <w:rFonts w:ascii="Times New Roman" w:hAnsi="Times New Roman" w:cs="Times New Roman"/>
          <w:szCs w:val="24"/>
        </w:rPr>
        <w:t xml:space="preserve"> para </w:t>
      </w:r>
      <w:r w:rsidR="00A1179C" w:rsidRPr="004477F8">
        <w:rPr>
          <w:rFonts w:ascii="Times New Roman" w:hAnsi="Times New Roman" w:cs="Times New Roman"/>
          <w:szCs w:val="24"/>
        </w:rPr>
        <w:t>que,</w:t>
      </w:r>
      <w:r w:rsidR="00EE0E42" w:rsidRPr="004477F8">
        <w:rPr>
          <w:rFonts w:ascii="Times New Roman" w:hAnsi="Times New Roman" w:cs="Times New Roman"/>
          <w:szCs w:val="24"/>
        </w:rPr>
        <w:t xml:space="preserve"> en base a estos</w:t>
      </w:r>
      <w:r w:rsidR="00353979" w:rsidRPr="004477F8">
        <w:rPr>
          <w:rFonts w:ascii="Times New Roman" w:hAnsi="Times New Roman" w:cs="Times New Roman"/>
          <w:szCs w:val="24"/>
        </w:rPr>
        <w:t>,</w:t>
      </w:r>
      <w:r w:rsidR="00EE0E42" w:rsidRPr="004477F8">
        <w:rPr>
          <w:rFonts w:ascii="Times New Roman" w:hAnsi="Times New Roman" w:cs="Times New Roman"/>
          <w:szCs w:val="24"/>
        </w:rPr>
        <w:t xml:space="preserve"> sea capaz de tomar la mejor decisión.</w:t>
      </w:r>
    </w:p>
    <w:p w14:paraId="3707CA2F" w14:textId="7C14EC16" w:rsidR="00EE0E42" w:rsidRPr="004477F8" w:rsidRDefault="00EE0E42" w:rsidP="003A3135">
      <w:pPr>
        <w:spacing w:before="240" w:after="240"/>
        <w:rPr>
          <w:rFonts w:ascii="Times New Roman" w:hAnsi="Times New Roman" w:cs="Times New Roman"/>
          <w:i/>
          <w:iCs/>
          <w:szCs w:val="24"/>
        </w:rPr>
      </w:pPr>
      <w:r w:rsidRPr="004477F8">
        <w:rPr>
          <w:rFonts w:ascii="Times New Roman" w:hAnsi="Times New Roman" w:cs="Times New Roman"/>
          <w:szCs w:val="24"/>
        </w:rPr>
        <w:t xml:space="preserve"> </w:t>
      </w:r>
      <w:r w:rsidR="00A608EC" w:rsidRPr="004477F8">
        <w:rPr>
          <w:rFonts w:ascii="Times New Roman" w:hAnsi="Times New Roman" w:cs="Times New Roman"/>
          <w:szCs w:val="24"/>
        </w:rPr>
        <w:t xml:space="preserve">Ayala </w:t>
      </w:r>
      <w:r w:rsidR="00353979" w:rsidRPr="004477F8">
        <w:rPr>
          <w:rFonts w:ascii="Times New Roman" w:hAnsi="Times New Roman" w:cs="Times New Roman"/>
          <w:szCs w:val="24"/>
        </w:rPr>
        <w:t>(1998) señala que</w:t>
      </w:r>
      <w:r w:rsidRPr="004477F8">
        <w:rPr>
          <w:rFonts w:ascii="Times New Roman" w:hAnsi="Times New Roman" w:cs="Times New Roman"/>
          <w:szCs w:val="24"/>
        </w:rPr>
        <w:t xml:space="preserve"> la orientación es un proceso de relación con el alumno, siendo la meta el esclarecimiento de la identidad vocacional, estimulando la capacidad de decisión y buscando la satisfacción de sus necesidades internas de orientación, al igual que las demandas que la realidad exterior le presenta.</w:t>
      </w:r>
      <w:r w:rsidRPr="004477F8">
        <w:rPr>
          <w:rFonts w:ascii="Times New Roman" w:hAnsi="Times New Roman" w:cs="Times New Roman"/>
          <w:i/>
          <w:iCs/>
          <w:szCs w:val="24"/>
        </w:rPr>
        <w:t xml:space="preserve"> </w:t>
      </w:r>
    </w:p>
    <w:p w14:paraId="3D461A3E" w14:textId="26A98AD2" w:rsidR="00EE0E42" w:rsidRPr="004477F8" w:rsidRDefault="00EE0E42" w:rsidP="003A3135">
      <w:pPr>
        <w:spacing w:before="240" w:after="240"/>
        <w:rPr>
          <w:rFonts w:ascii="Times New Roman" w:hAnsi="Times New Roman" w:cs="Times New Roman"/>
          <w:szCs w:val="24"/>
        </w:rPr>
      </w:pPr>
      <w:r w:rsidRPr="004477F8">
        <w:rPr>
          <w:rFonts w:ascii="Times New Roman" w:hAnsi="Times New Roman" w:cs="Times New Roman"/>
          <w:szCs w:val="24"/>
        </w:rPr>
        <w:lastRenderedPageBreak/>
        <w:t>De acuerdo con Molina (2001), la orientación vocacional en la Educación Básica es un proceso dirigido al conocimiento de diversos aspectos personales: capacidades, gustos, intereses, motivaciones personales, en función del contexto familiar y la situación general del medio donde se está inserto</w:t>
      </w:r>
      <w:r w:rsidR="00353979" w:rsidRPr="004477F8">
        <w:rPr>
          <w:rFonts w:ascii="Times New Roman" w:hAnsi="Times New Roman" w:cs="Times New Roman"/>
          <w:szCs w:val="24"/>
        </w:rPr>
        <w:t>,</w:t>
      </w:r>
      <w:r w:rsidRPr="004477F8">
        <w:rPr>
          <w:rFonts w:ascii="Times New Roman" w:hAnsi="Times New Roman" w:cs="Times New Roman"/>
          <w:szCs w:val="24"/>
        </w:rPr>
        <w:t xml:space="preserve"> para poder decidir acerca del propio futuro.</w:t>
      </w:r>
    </w:p>
    <w:p w14:paraId="07DB6267" w14:textId="15225ACA" w:rsidR="008C3BAD" w:rsidRPr="004477F8" w:rsidRDefault="00973205" w:rsidP="001A1FD5">
      <w:pPr>
        <w:spacing w:before="240" w:after="240"/>
        <w:rPr>
          <w:rFonts w:ascii="Times New Roman" w:hAnsi="Times New Roman" w:cs="Times New Roman"/>
          <w:szCs w:val="24"/>
        </w:rPr>
      </w:pPr>
      <w:r w:rsidRPr="004477F8">
        <w:rPr>
          <w:rFonts w:ascii="Times New Roman" w:hAnsi="Times New Roman" w:cs="Times New Roman"/>
          <w:szCs w:val="24"/>
        </w:rPr>
        <w:t>A</w:t>
      </w:r>
      <w:r w:rsidR="008C3BAD" w:rsidRPr="004477F8">
        <w:rPr>
          <w:rFonts w:ascii="Times New Roman" w:hAnsi="Times New Roman" w:cs="Times New Roman"/>
          <w:szCs w:val="24"/>
        </w:rPr>
        <w:t>mbos autores</w:t>
      </w:r>
      <w:r w:rsidR="00353979" w:rsidRPr="004477F8">
        <w:rPr>
          <w:rFonts w:ascii="Times New Roman" w:hAnsi="Times New Roman" w:cs="Times New Roman"/>
          <w:szCs w:val="24"/>
        </w:rPr>
        <w:t>,</w:t>
      </w:r>
      <w:r w:rsidR="008C3BAD" w:rsidRPr="004477F8">
        <w:rPr>
          <w:rFonts w:ascii="Times New Roman" w:hAnsi="Times New Roman" w:cs="Times New Roman"/>
          <w:szCs w:val="24"/>
        </w:rPr>
        <w:t xml:space="preserve"> </w:t>
      </w:r>
      <w:r w:rsidRPr="004477F8">
        <w:rPr>
          <w:rFonts w:ascii="Times New Roman" w:hAnsi="Times New Roman" w:cs="Times New Roman"/>
          <w:szCs w:val="24"/>
        </w:rPr>
        <w:t xml:space="preserve">toman en </w:t>
      </w:r>
      <w:r w:rsidR="008C3BAD" w:rsidRPr="004477F8">
        <w:rPr>
          <w:rFonts w:ascii="Times New Roman" w:hAnsi="Times New Roman" w:cs="Times New Roman"/>
          <w:szCs w:val="24"/>
        </w:rPr>
        <w:t>consideración las demandas del contexto</w:t>
      </w:r>
      <w:r w:rsidR="00353979" w:rsidRPr="004477F8">
        <w:rPr>
          <w:rFonts w:ascii="Times New Roman" w:hAnsi="Times New Roman" w:cs="Times New Roman"/>
          <w:szCs w:val="24"/>
        </w:rPr>
        <w:t>,</w:t>
      </w:r>
      <w:r w:rsidR="008C3BAD" w:rsidRPr="004477F8">
        <w:rPr>
          <w:rFonts w:ascii="Times New Roman" w:hAnsi="Times New Roman" w:cs="Times New Roman"/>
          <w:szCs w:val="24"/>
        </w:rPr>
        <w:t xml:space="preserve"> es decir del </w:t>
      </w:r>
      <w:r w:rsidR="009D754E" w:rsidRPr="004477F8">
        <w:rPr>
          <w:rFonts w:ascii="Times New Roman" w:hAnsi="Times New Roman" w:cs="Times New Roman"/>
          <w:szCs w:val="24"/>
        </w:rPr>
        <w:t>entorno</w:t>
      </w:r>
      <w:r w:rsidR="004870D1" w:rsidRPr="004477F8">
        <w:rPr>
          <w:rFonts w:ascii="Times New Roman" w:hAnsi="Times New Roman" w:cs="Times New Roman"/>
          <w:szCs w:val="24"/>
        </w:rPr>
        <w:t>,</w:t>
      </w:r>
      <w:r w:rsidR="008C3BAD" w:rsidRPr="004477F8">
        <w:rPr>
          <w:rFonts w:ascii="Times New Roman" w:hAnsi="Times New Roman" w:cs="Times New Roman"/>
          <w:szCs w:val="24"/>
        </w:rPr>
        <w:t xml:space="preserve"> así como aspectos personales, internos, propios del </w:t>
      </w:r>
      <w:r w:rsidR="005918E2" w:rsidRPr="004477F8">
        <w:rPr>
          <w:rFonts w:ascii="Times New Roman" w:hAnsi="Times New Roman" w:cs="Times New Roman"/>
          <w:szCs w:val="24"/>
        </w:rPr>
        <w:t>sujeto,</w:t>
      </w:r>
      <w:r w:rsidR="008C3BAD" w:rsidRPr="004477F8">
        <w:rPr>
          <w:rFonts w:ascii="Times New Roman" w:hAnsi="Times New Roman" w:cs="Times New Roman"/>
          <w:szCs w:val="24"/>
        </w:rPr>
        <w:t xml:space="preserve"> como la familia</w:t>
      </w:r>
      <w:r w:rsidR="00353979" w:rsidRPr="004477F8">
        <w:rPr>
          <w:rFonts w:ascii="Times New Roman" w:hAnsi="Times New Roman" w:cs="Times New Roman"/>
          <w:szCs w:val="24"/>
        </w:rPr>
        <w:t>,</w:t>
      </w:r>
      <w:r w:rsidR="008C3BAD" w:rsidRPr="004477F8">
        <w:rPr>
          <w:rFonts w:ascii="Times New Roman" w:hAnsi="Times New Roman" w:cs="Times New Roman"/>
          <w:szCs w:val="24"/>
        </w:rPr>
        <w:t xml:space="preserve"> ya que estos juegan un papel primordial en tan importante decisión.</w:t>
      </w:r>
    </w:p>
    <w:p w14:paraId="1E41CF90" w14:textId="7A944AE0" w:rsidR="008C3BAD" w:rsidRPr="004477F8" w:rsidRDefault="008F7081" w:rsidP="00887E80">
      <w:pPr>
        <w:rPr>
          <w:rFonts w:ascii="Times New Roman" w:hAnsi="Times New Roman" w:cs="Times New Roman"/>
          <w:szCs w:val="24"/>
        </w:rPr>
      </w:pPr>
      <w:r w:rsidRPr="004477F8">
        <w:rPr>
          <w:rFonts w:ascii="Times New Roman" w:hAnsi="Times New Roman" w:cs="Times New Roman"/>
          <w:szCs w:val="24"/>
        </w:rPr>
        <w:t xml:space="preserve">La Orientación </w:t>
      </w:r>
      <w:r w:rsidR="00AD4C01" w:rsidRPr="004477F8">
        <w:rPr>
          <w:rFonts w:ascii="Times New Roman" w:hAnsi="Times New Roman" w:cs="Times New Roman"/>
          <w:szCs w:val="24"/>
        </w:rPr>
        <w:t>debe</w:t>
      </w:r>
      <w:r w:rsidRPr="004477F8">
        <w:rPr>
          <w:rFonts w:ascii="Times New Roman" w:hAnsi="Times New Roman" w:cs="Times New Roman"/>
          <w:szCs w:val="24"/>
        </w:rPr>
        <w:t xml:space="preserve"> ayudar al sujeto conocer su </w:t>
      </w:r>
      <w:r w:rsidR="00887E80" w:rsidRPr="004477F8">
        <w:rPr>
          <w:rFonts w:ascii="Times New Roman" w:hAnsi="Times New Roman" w:cs="Times New Roman"/>
          <w:szCs w:val="24"/>
        </w:rPr>
        <w:t>potencial para</w:t>
      </w:r>
      <w:r w:rsidR="00353979" w:rsidRPr="004477F8">
        <w:rPr>
          <w:rFonts w:ascii="Times New Roman" w:hAnsi="Times New Roman" w:cs="Times New Roman"/>
          <w:szCs w:val="24"/>
        </w:rPr>
        <w:t xml:space="preserve"> </w:t>
      </w:r>
      <w:r w:rsidR="00AD4C01" w:rsidRPr="004477F8">
        <w:rPr>
          <w:rFonts w:ascii="Times New Roman" w:hAnsi="Times New Roman" w:cs="Times New Roman"/>
          <w:szCs w:val="24"/>
        </w:rPr>
        <w:t>que</w:t>
      </w:r>
      <w:r w:rsidRPr="004477F8">
        <w:rPr>
          <w:rFonts w:ascii="Times New Roman" w:hAnsi="Times New Roman" w:cs="Times New Roman"/>
          <w:szCs w:val="24"/>
        </w:rPr>
        <w:t xml:space="preserve"> ide</w:t>
      </w:r>
      <w:r w:rsidR="00353979" w:rsidRPr="004477F8">
        <w:rPr>
          <w:rFonts w:ascii="Times New Roman" w:hAnsi="Times New Roman" w:cs="Times New Roman"/>
          <w:szCs w:val="24"/>
        </w:rPr>
        <w:t xml:space="preserve">ntifique sus oportunidades </w:t>
      </w:r>
      <w:r w:rsidR="00887E80" w:rsidRPr="004477F8">
        <w:rPr>
          <w:rFonts w:ascii="Times New Roman" w:hAnsi="Times New Roman" w:cs="Times New Roman"/>
          <w:szCs w:val="24"/>
        </w:rPr>
        <w:t>y desarrolle</w:t>
      </w:r>
      <w:r w:rsidRPr="004477F8">
        <w:rPr>
          <w:rFonts w:ascii="Times New Roman" w:hAnsi="Times New Roman" w:cs="Times New Roman"/>
          <w:szCs w:val="24"/>
        </w:rPr>
        <w:t xml:space="preserve"> es</w:t>
      </w:r>
      <w:r w:rsidR="00887E80" w:rsidRPr="004477F8">
        <w:rPr>
          <w:rFonts w:ascii="Times New Roman" w:hAnsi="Times New Roman" w:cs="Times New Roman"/>
          <w:szCs w:val="24"/>
        </w:rPr>
        <w:t xml:space="preserve">e potencial al máximo, para que </w:t>
      </w:r>
      <w:r w:rsidRPr="004477F8">
        <w:rPr>
          <w:rFonts w:ascii="Times New Roman" w:hAnsi="Times New Roman" w:cs="Times New Roman"/>
          <w:szCs w:val="24"/>
        </w:rPr>
        <w:t>pueda desarrollar</w:t>
      </w:r>
      <w:r w:rsidR="00887E80" w:rsidRPr="004477F8">
        <w:rPr>
          <w:rFonts w:ascii="Times New Roman" w:hAnsi="Times New Roman" w:cs="Times New Roman"/>
          <w:szCs w:val="24"/>
        </w:rPr>
        <w:t>se a</w:t>
      </w:r>
      <w:r w:rsidRPr="004477F8">
        <w:rPr>
          <w:rFonts w:ascii="Times New Roman" w:hAnsi="Times New Roman" w:cs="Times New Roman"/>
          <w:szCs w:val="24"/>
        </w:rPr>
        <w:t>sí mismo y para el contexto en el que se desenvuelve. Se plantea como un proceso o conjunto de acciones</w:t>
      </w:r>
      <w:r w:rsidR="00887E80" w:rsidRPr="004477F8">
        <w:rPr>
          <w:rFonts w:ascii="Times New Roman" w:hAnsi="Times New Roman" w:cs="Times New Roman"/>
          <w:szCs w:val="24"/>
        </w:rPr>
        <w:t>,</w:t>
      </w:r>
      <w:r w:rsidRPr="004477F8">
        <w:rPr>
          <w:rFonts w:ascii="Times New Roman" w:hAnsi="Times New Roman" w:cs="Times New Roman"/>
          <w:szCs w:val="24"/>
        </w:rPr>
        <w:t xml:space="preserve"> para ayudar a otros en la solución de situaciones críticas y conflictivas o en la satisfacción de necesidades para el l</w:t>
      </w:r>
      <w:r w:rsidR="00887E80" w:rsidRPr="004477F8">
        <w:rPr>
          <w:rFonts w:ascii="Times New Roman" w:hAnsi="Times New Roman" w:cs="Times New Roman"/>
          <w:szCs w:val="24"/>
        </w:rPr>
        <w:t>ogro de un estado de bienestar. Aunado</w:t>
      </w:r>
      <w:r w:rsidR="008C3BAD" w:rsidRPr="004477F8">
        <w:rPr>
          <w:rFonts w:ascii="Times New Roman" w:hAnsi="Times New Roman" w:cs="Times New Roman"/>
          <w:szCs w:val="24"/>
        </w:rPr>
        <w:t xml:space="preserve"> a que la sola decisión de elegir una carrera es un proceso </w:t>
      </w:r>
      <w:r w:rsidR="0063715E" w:rsidRPr="004477F8">
        <w:rPr>
          <w:rFonts w:ascii="Times New Roman" w:hAnsi="Times New Roman" w:cs="Times New Roman"/>
          <w:szCs w:val="24"/>
        </w:rPr>
        <w:t>complejo</w:t>
      </w:r>
      <w:r w:rsidR="00887E80" w:rsidRPr="004477F8">
        <w:rPr>
          <w:rFonts w:ascii="Times New Roman" w:hAnsi="Times New Roman" w:cs="Times New Roman"/>
          <w:szCs w:val="24"/>
        </w:rPr>
        <w:t>,</w:t>
      </w:r>
      <w:r w:rsidR="0063715E" w:rsidRPr="004477F8">
        <w:rPr>
          <w:rFonts w:ascii="Times New Roman" w:hAnsi="Times New Roman" w:cs="Times New Roman"/>
          <w:szCs w:val="24"/>
        </w:rPr>
        <w:t xml:space="preserve"> </w:t>
      </w:r>
      <w:r w:rsidR="008C3BAD" w:rsidRPr="004477F8">
        <w:rPr>
          <w:rFonts w:ascii="Times New Roman" w:hAnsi="Times New Roman" w:cs="Times New Roman"/>
          <w:szCs w:val="24"/>
        </w:rPr>
        <w:t>para el sujeto</w:t>
      </w:r>
      <w:r w:rsidR="00887E80" w:rsidRPr="004477F8">
        <w:rPr>
          <w:rFonts w:ascii="Times New Roman" w:hAnsi="Times New Roman" w:cs="Times New Roman"/>
          <w:szCs w:val="24"/>
        </w:rPr>
        <w:t>,</w:t>
      </w:r>
      <w:r w:rsidR="008C3BAD" w:rsidRPr="004477F8">
        <w:rPr>
          <w:rFonts w:ascii="Times New Roman" w:hAnsi="Times New Roman" w:cs="Times New Roman"/>
          <w:szCs w:val="24"/>
        </w:rPr>
        <w:t xml:space="preserve"> se le suma a esta decisión</w:t>
      </w:r>
      <w:r w:rsidR="00887E80" w:rsidRPr="004477F8">
        <w:rPr>
          <w:rFonts w:ascii="Times New Roman" w:hAnsi="Times New Roman" w:cs="Times New Roman"/>
          <w:szCs w:val="24"/>
        </w:rPr>
        <w:t>,</w:t>
      </w:r>
      <w:r w:rsidR="008C3BAD" w:rsidRPr="004477F8">
        <w:rPr>
          <w:rFonts w:ascii="Times New Roman" w:hAnsi="Times New Roman" w:cs="Times New Roman"/>
          <w:szCs w:val="24"/>
        </w:rPr>
        <w:t xml:space="preserve"> la etapa de desarrollo y del ciclo vital por la cual atraviesa el alumno “la adolescencia”.</w:t>
      </w:r>
    </w:p>
    <w:p w14:paraId="2443E52A" w14:textId="69B4C340" w:rsidR="00AD4C01" w:rsidRPr="004477F8" w:rsidRDefault="008F39C2" w:rsidP="00887E80">
      <w:pPr>
        <w:spacing w:before="240"/>
        <w:rPr>
          <w:rFonts w:ascii="Times New Roman" w:hAnsi="Times New Roman" w:cs="Times New Roman"/>
          <w:color w:val="000000"/>
          <w:szCs w:val="24"/>
          <w:shd w:val="clear" w:color="auto" w:fill="FFFFFF"/>
        </w:rPr>
      </w:pPr>
      <w:r w:rsidRPr="004477F8">
        <w:rPr>
          <w:rFonts w:ascii="Times New Roman" w:hAnsi="Times New Roman" w:cs="Times New Roman"/>
          <w:color w:val="000000"/>
          <w:szCs w:val="24"/>
          <w:shd w:val="clear" w:color="auto" w:fill="FFFFFF"/>
        </w:rPr>
        <w:t>Esta etapa del desarrollo humano</w:t>
      </w:r>
      <w:r w:rsidR="00887E80" w:rsidRPr="004477F8">
        <w:rPr>
          <w:rFonts w:ascii="Times New Roman" w:hAnsi="Times New Roman" w:cs="Times New Roman"/>
          <w:color w:val="000000"/>
          <w:szCs w:val="24"/>
          <w:shd w:val="clear" w:color="auto" w:fill="FFFFFF"/>
        </w:rPr>
        <w:t>,</w:t>
      </w:r>
      <w:r w:rsidRPr="004477F8">
        <w:rPr>
          <w:rFonts w:ascii="Times New Roman" w:hAnsi="Times New Roman" w:cs="Times New Roman"/>
          <w:color w:val="000000"/>
          <w:szCs w:val="24"/>
          <w:shd w:val="clear" w:color="auto" w:fill="FFFFFF"/>
        </w:rPr>
        <w:t xml:space="preserve"> se caracteriza por ser un periodo de cambios físicos y psicológicos</w:t>
      </w:r>
      <w:r w:rsidR="00887E80" w:rsidRPr="004477F8">
        <w:rPr>
          <w:rFonts w:ascii="Times New Roman" w:hAnsi="Times New Roman" w:cs="Times New Roman"/>
          <w:color w:val="000000"/>
          <w:szCs w:val="24"/>
          <w:shd w:val="clear" w:color="auto" w:fill="FFFFFF"/>
        </w:rPr>
        <w:t>,</w:t>
      </w:r>
      <w:r w:rsidRPr="004477F8">
        <w:rPr>
          <w:rFonts w:ascii="Times New Roman" w:hAnsi="Times New Roman" w:cs="Times New Roman"/>
          <w:color w:val="000000"/>
          <w:szCs w:val="24"/>
          <w:shd w:val="clear" w:color="auto" w:fill="FFFFFF"/>
        </w:rPr>
        <w:t xml:space="preserve"> una etapa en constante cambio y crecimiento considerada por algunos autores</w:t>
      </w:r>
      <w:r w:rsidR="00887E80" w:rsidRPr="004477F8">
        <w:rPr>
          <w:rFonts w:ascii="Times New Roman" w:hAnsi="Times New Roman" w:cs="Times New Roman"/>
          <w:color w:val="000000"/>
          <w:szCs w:val="24"/>
          <w:shd w:val="clear" w:color="auto" w:fill="FFFFFF"/>
        </w:rPr>
        <w:t>,</w:t>
      </w:r>
      <w:r w:rsidRPr="004477F8">
        <w:rPr>
          <w:rFonts w:ascii="Times New Roman" w:hAnsi="Times New Roman" w:cs="Times New Roman"/>
          <w:color w:val="000000"/>
          <w:szCs w:val="24"/>
          <w:shd w:val="clear" w:color="auto" w:fill="FFFFFF"/>
        </w:rPr>
        <w:t xml:space="preserve"> como una etapa de crisis</w:t>
      </w:r>
      <w:r w:rsidR="00887E80" w:rsidRPr="004477F8">
        <w:rPr>
          <w:rFonts w:ascii="Times New Roman" w:hAnsi="Times New Roman" w:cs="Times New Roman"/>
          <w:color w:val="000000"/>
          <w:szCs w:val="24"/>
          <w:shd w:val="clear" w:color="auto" w:fill="FFFFFF"/>
        </w:rPr>
        <w:t>,</w:t>
      </w:r>
      <w:r w:rsidRPr="004477F8">
        <w:rPr>
          <w:rFonts w:ascii="Times New Roman" w:hAnsi="Times New Roman" w:cs="Times New Roman"/>
          <w:color w:val="000000"/>
          <w:szCs w:val="24"/>
          <w:shd w:val="clear" w:color="auto" w:fill="FFFFFF"/>
        </w:rPr>
        <w:t xml:space="preserve"> que no solo afecta al sujeto sino también a la estructura familiar</w:t>
      </w:r>
      <w:r w:rsidR="00887E80" w:rsidRPr="004477F8">
        <w:rPr>
          <w:rFonts w:ascii="Times New Roman" w:hAnsi="Times New Roman" w:cs="Times New Roman"/>
          <w:color w:val="000000"/>
          <w:szCs w:val="24"/>
          <w:shd w:val="clear" w:color="auto" w:fill="FFFFFF"/>
        </w:rPr>
        <w:t>. E</w:t>
      </w:r>
      <w:r w:rsidR="003B4523" w:rsidRPr="004477F8">
        <w:rPr>
          <w:rFonts w:ascii="Times New Roman" w:hAnsi="Times New Roman" w:cs="Times New Roman"/>
          <w:color w:val="000000"/>
          <w:szCs w:val="24"/>
          <w:shd w:val="clear" w:color="auto" w:fill="FFFFFF"/>
        </w:rPr>
        <w:t>s donde tiene lugar una de las decisiones más importantes en la vida del ser humano: la elección de carrera.</w:t>
      </w:r>
      <w:r w:rsidR="00887E80" w:rsidRPr="004477F8">
        <w:rPr>
          <w:rFonts w:ascii="Times New Roman" w:hAnsi="Times New Roman" w:cs="Times New Roman"/>
          <w:color w:val="000000"/>
          <w:szCs w:val="24"/>
          <w:shd w:val="clear" w:color="auto" w:fill="FFFFFF"/>
        </w:rPr>
        <w:t xml:space="preserve"> </w:t>
      </w:r>
      <w:r w:rsidR="00AD4C01" w:rsidRPr="004477F8">
        <w:rPr>
          <w:rFonts w:ascii="Times New Roman" w:hAnsi="Times New Roman" w:cs="Times New Roman"/>
          <w:color w:val="000000"/>
          <w:szCs w:val="24"/>
          <w:shd w:val="clear" w:color="auto" w:fill="FFFFFF"/>
        </w:rPr>
        <w:t xml:space="preserve">Sabemos que elegir lo que se hará en el futuro siempre implica incertidumbre, un desafío, más aún cuando se es joven y se piensa en ello. La Orientación vocacional proporciona a los jóvenes diferentes direcciones a seguir: por lo </w:t>
      </w:r>
      <w:r w:rsidR="00064430" w:rsidRPr="004477F8">
        <w:rPr>
          <w:rFonts w:ascii="Times New Roman" w:hAnsi="Times New Roman" w:cs="Times New Roman"/>
          <w:color w:val="000000"/>
          <w:szCs w:val="24"/>
          <w:shd w:val="clear" w:color="auto" w:fill="FFFFFF"/>
        </w:rPr>
        <w:t>tanto,</w:t>
      </w:r>
      <w:r w:rsidR="00AD4C01" w:rsidRPr="004477F8">
        <w:rPr>
          <w:rFonts w:ascii="Times New Roman" w:hAnsi="Times New Roman" w:cs="Times New Roman"/>
          <w:color w:val="000000"/>
          <w:szCs w:val="24"/>
          <w:shd w:val="clear" w:color="auto" w:fill="FFFFFF"/>
        </w:rPr>
        <w:t xml:space="preserve"> es necesario un conocimiento de sí mismo y, por otra, es importante conocer la oferta de las instituciones educativas</w:t>
      </w:r>
      <w:r w:rsidR="00D73E2C" w:rsidRPr="004477F8">
        <w:rPr>
          <w:rFonts w:ascii="Times New Roman" w:hAnsi="Times New Roman" w:cs="Times New Roman"/>
          <w:color w:val="000000"/>
          <w:szCs w:val="24"/>
          <w:shd w:val="clear" w:color="auto" w:fill="FFFFFF"/>
        </w:rPr>
        <w:t xml:space="preserve"> y</w:t>
      </w:r>
      <w:r w:rsidR="00AD4C01" w:rsidRPr="004477F8">
        <w:rPr>
          <w:rFonts w:ascii="Times New Roman" w:hAnsi="Times New Roman" w:cs="Times New Roman"/>
          <w:color w:val="000000"/>
          <w:szCs w:val="24"/>
          <w:shd w:val="clear" w:color="auto" w:fill="FFFFFF"/>
        </w:rPr>
        <w:t xml:space="preserve"> el mercado laboral de la región.</w:t>
      </w:r>
    </w:p>
    <w:p w14:paraId="70518A13" w14:textId="10FFCC30" w:rsidR="009E7B9B" w:rsidRPr="004477F8" w:rsidRDefault="009E7B9B" w:rsidP="009E7B9B">
      <w:pPr>
        <w:spacing w:before="240"/>
        <w:rPr>
          <w:rFonts w:ascii="Times New Roman" w:hAnsi="Times New Roman" w:cs="Times New Roman"/>
          <w:szCs w:val="24"/>
        </w:rPr>
      </w:pPr>
      <w:r w:rsidRPr="004477F8">
        <w:rPr>
          <w:rFonts w:ascii="Times New Roman" w:hAnsi="Times New Roman" w:cs="Times New Roman"/>
          <w:color w:val="000000"/>
          <w:szCs w:val="24"/>
          <w:shd w:val="clear" w:color="auto" w:fill="FFFFFF"/>
        </w:rPr>
        <w:t xml:space="preserve">Derivado de la importancia que tiene esta </w:t>
      </w:r>
      <w:r w:rsidR="00E35E7F" w:rsidRPr="004477F8">
        <w:rPr>
          <w:rFonts w:ascii="Times New Roman" w:hAnsi="Times New Roman" w:cs="Times New Roman"/>
          <w:color w:val="000000"/>
          <w:szCs w:val="24"/>
          <w:shd w:val="clear" w:color="auto" w:fill="FFFFFF"/>
        </w:rPr>
        <w:t>decisión,</w:t>
      </w:r>
      <w:r w:rsidRPr="004477F8">
        <w:rPr>
          <w:rFonts w:ascii="Times New Roman" w:hAnsi="Times New Roman" w:cs="Times New Roman"/>
          <w:color w:val="000000"/>
          <w:szCs w:val="24"/>
          <w:shd w:val="clear" w:color="auto" w:fill="FFFFFF"/>
        </w:rPr>
        <w:t xml:space="preserve"> así como de la importancia del trabajo del orientador vocacional</w:t>
      </w:r>
      <w:r w:rsidR="00887E80" w:rsidRPr="004477F8">
        <w:rPr>
          <w:rFonts w:ascii="Times New Roman" w:hAnsi="Times New Roman" w:cs="Times New Roman"/>
          <w:color w:val="000000"/>
          <w:szCs w:val="24"/>
          <w:shd w:val="clear" w:color="auto" w:fill="FFFFFF"/>
        </w:rPr>
        <w:t>,</w:t>
      </w:r>
      <w:r w:rsidRPr="004477F8">
        <w:rPr>
          <w:rFonts w:ascii="Times New Roman" w:hAnsi="Times New Roman" w:cs="Times New Roman"/>
          <w:color w:val="000000"/>
          <w:szCs w:val="24"/>
          <w:shd w:val="clear" w:color="auto" w:fill="FFFFFF"/>
        </w:rPr>
        <w:t xml:space="preserve"> en el presente trabajo se tiene como objetivo</w:t>
      </w:r>
      <w:r w:rsidR="00064430" w:rsidRPr="004477F8">
        <w:rPr>
          <w:rFonts w:ascii="Times New Roman" w:hAnsi="Times New Roman" w:cs="Times New Roman"/>
          <w:color w:val="000000"/>
          <w:szCs w:val="24"/>
          <w:shd w:val="clear" w:color="auto" w:fill="FFFFFF"/>
        </w:rPr>
        <w:t xml:space="preserve"> a</w:t>
      </w:r>
      <w:r w:rsidR="00064430" w:rsidRPr="004477F8">
        <w:rPr>
          <w:rFonts w:ascii="Times New Roman" w:hAnsi="Times New Roman" w:cs="Times New Roman"/>
          <w:szCs w:val="24"/>
        </w:rPr>
        <w:t>nalizar</w:t>
      </w:r>
      <w:r w:rsidRPr="004477F8">
        <w:rPr>
          <w:rFonts w:ascii="Times New Roman" w:hAnsi="Times New Roman" w:cs="Times New Roman"/>
          <w:szCs w:val="24"/>
        </w:rPr>
        <w:t xml:space="preserve"> la </w:t>
      </w:r>
      <w:r w:rsidRPr="004477F8">
        <w:rPr>
          <w:rFonts w:ascii="Times New Roman" w:hAnsi="Times New Roman" w:cs="Times New Roman"/>
          <w:szCs w:val="24"/>
        </w:rPr>
        <w:lastRenderedPageBreak/>
        <w:t>percepción que tienen los alumnos del orientador vocacional en un Colegio de Bachilleres del Estado de México.</w:t>
      </w:r>
      <w:r w:rsidR="005918E2" w:rsidRPr="004477F8">
        <w:rPr>
          <w:rFonts w:ascii="Times New Roman" w:hAnsi="Times New Roman" w:cs="Times New Roman"/>
          <w:szCs w:val="24"/>
        </w:rPr>
        <w:t xml:space="preserve"> Por </w:t>
      </w:r>
      <w:r w:rsidR="00E35E7F" w:rsidRPr="004477F8">
        <w:rPr>
          <w:rFonts w:ascii="Times New Roman" w:hAnsi="Times New Roman" w:cs="Times New Roman"/>
          <w:szCs w:val="24"/>
        </w:rPr>
        <w:t>ende,</w:t>
      </w:r>
      <w:r w:rsidR="005918E2" w:rsidRPr="004477F8">
        <w:rPr>
          <w:rFonts w:ascii="Times New Roman" w:hAnsi="Times New Roman" w:cs="Times New Roman"/>
          <w:szCs w:val="24"/>
        </w:rPr>
        <w:t xml:space="preserve"> analicemos el concepto de percepción.</w:t>
      </w:r>
    </w:p>
    <w:p w14:paraId="3EC8B37B" w14:textId="7D868811" w:rsidR="001A1FD5" w:rsidRPr="004477F8" w:rsidRDefault="009E7B9B" w:rsidP="009E7B9B">
      <w:pPr>
        <w:spacing w:before="240" w:after="240"/>
        <w:ind w:left="708"/>
        <w:rPr>
          <w:rFonts w:ascii="Times New Roman" w:hAnsi="Times New Roman" w:cs="Times New Roman"/>
          <w:szCs w:val="24"/>
        </w:rPr>
      </w:pPr>
      <w:r w:rsidRPr="004477F8">
        <w:rPr>
          <w:rFonts w:ascii="Times New Roman" w:eastAsiaTheme="minorEastAsia" w:hAnsi="Times New Roman" w:cs="Times New Roman"/>
          <w:noProof/>
          <w:szCs w:val="24"/>
          <w:lang w:eastAsia="es-MX"/>
        </w:rPr>
        <w:t>De acuerdo con Carterette &amp; Friedman (1982)</w:t>
      </w:r>
      <w:r w:rsidRPr="004477F8">
        <w:rPr>
          <w:rFonts w:ascii="Times New Roman" w:hAnsi="Times New Roman" w:cs="Times New Roman"/>
          <w:i/>
          <w:iCs/>
          <w:szCs w:val="24"/>
        </w:rPr>
        <w:t xml:space="preserve"> </w:t>
      </w:r>
      <w:r w:rsidR="009A7D62" w:rsidRPr="004477F8">
        <w:rPr>
          <w:rFonts w:ascii="Times New Roman" w:hAnsi="Times New Roman" w:cs="Times New Roman"/>
          <w:i/>
          <w:iCs/>
          <w:szCs w:val="24"/>
        </w:rPr>
        <w:t>“</w:t>
      </w:r>
      <w:r w:rsidR="001A1FD5" w:rsidRPr="004477F8">
        <w:rPr>
          <w:rFonts w:ascii="Times New Roman" w:hAnsi="Times New Roman" w:cs="Times New Roman"/>
          <w:i/>
          <w:iCs/>
          <w:szCs w:val="24"/>
        </w:rPr>
        <w:t xml:space="preserve">La percepción es el </w:t>
      </w:r>
      <w:r w:rsidR="001A1FD5" w:rsidRPr="004477F8">
        <w:rPr>
          <w:rFonts w:ascii="Times New Roman" w:eastAsiaTheme="minorEastAsia" w:hAnsi="Times New Roman" w:cs="Times New Roman"/>
          <w:i/>
          <w:iCs/>
          <w:szCs w:val="24"/>
          <w:lang w:eastAsia="es-MX"/>
        </w:rPr>
        <w:t>conjunto de procesos y actividades relacionadas con la estimulación que alcanza a los sentidos, mediante los cuales obtenemos información respecto al hábitat, las acciones que efectuamos en él y en los propios estados internos</w:t>
      </w:r>
      <w:r w:rsidR="009A7D62" w:rsidRPr="004477F8">
        <w:rPr>
          <w:rFonts w:ascii="Times New Roman" w:eastAsiaTheme="minorEastAsia" w:hAnsi="Times New Roman" w:cs="Times New Roman"/>
          <w:i/>
          <w:iCs/>
          <w:szCs w:val="24"/>
          <w:lang w:eastAsia="es-MX"/>
        </w:rPr>
        <w:t>”</w:t>
      </w:r>
      <w:r w:rsidR="001A1FD5" w:rsidRPr="004477F8">
        <w:rPr>
          <w:rFonts w:ascii="Times New Roman" w:eastAsiaTheme="minorEastAsia" w:hAnsi="Times New Roman" w:cs="Times New Roman"/>
          <w:szCs w:val="24"/>
          <w:lang w:eastAsia="es-MX"/>
        </w:rPr>
        <w:t>.</w:t>
      </w:r>
      <w:r w:rsidR="001A1FD5" w:rsidRPr="004477F8">
        <w:rPr>
          <w:rFonts w:ascii="Times New Roman" w:eastAsiaTheme="minorEastAsia" w:hAnsi="Times New Roman" w:cs="Times New Roman"/>
          <w:noProof/>
          <w:szCs w:val="24"/>
          <w:lang w:eastAsia="es-MX"/>
        </w:rPr>
        <w:t xml:space="preserve"> </w:t>
      </w:r>
    </w:p>
    <w:p w14:paraId="349A458F" w14:textId="4944325B" w:rsidR="001A1FD5" w:rsidRPr="004477F8" w:rsidRDefault="001A1FD5" w:rsidP="009E7B9B">
      <w:pPr>
        <w:shd w:val="clear" w:color="auto" w:fill="FFFFFF"/>
        <w:spacing w:before="240" w:after="120"/>
        <w:ind w:left="708"/>
        <w:rPr>
          <w:rFonts w:ascii="Times New Roman" w:hAnsi="Times New Roman" w:cs="Times New Roman"/>
          <w:i/>
          <w:iCs/>
          <w:szCs w:val="24"/>
        </w:rPr>
      </w:pPr>
      <w:r w:rsidRPr="004477F8">
        <w:rPr>
          <w:rFonts w:ascii="Times New Roman" w:eastAsia="Times New Roman" w:hAnsi="Times New Roman" w:cs="Times New Roman"/>
          <w:szCs w:val="24"/>
          <w:lang w:eastAsia="es-MX"/>
        </w:rPr>
        <w:t>Calderón (2012)</w:t>
      </w:r>
      <w:r w:rsidRPr="004477F8">
        <w:rPr>
          <w:rFonts w:ascii="Times New Roman" w:eastAsia="Times New Roman" w:hAnsi="Times New Roman" w:cs="Times New Roman"/>
          <w:i/>
          <w:iCs/>
          <w:szCs w:val="24"/>
          <w:lang w:eastAsia="es-MX"/>
        </w:rPr>
        <w:t xml:space="preserve"> </w:t>
      </w:r>
      <w:r w:rsidR="009A7D62" w:rsidRPr="004477F8">
        <w:rPr>
          <w:rFonts w:ascii="Times New Roman" w:eastAsia="Times New Roman" w:hAnsi="Times New Roman" w:cs="Times New Roman"/>
          <w:i/>
          <w:iCs/>
          <w:szCs w:val="24"/>
          <w:lang w:eastAsia="es-MX"/>
        </w:rPr>
        <w:t>“</w:t>
      </w:r>
      <w:r w:rsidRPr="004477F8">
        <w:rPr>
          <w:rFonts w:ascii="Times New Roman" w:eastAsia="Times New Roman" w:hAnsi="Times New Roman" w:cs="Times New Roman"/>
          <w:i/>
          <w:iCs/>
          <w:szCs w:val="24"/>
          <w:lang w:eastAsia="es-MX"/>
        </w:rPr>
        <w:t>requiere la atención en primer lugar del proceso mediante el cual captamos los estímulos del ambiente. El comportamiento social de estos estímulos son usualmente otras personas y su conducta</w:t>
      </w:r>
      <w:r w:rsidR="009A7D62" w:rsidRPr="004477F8">
        <w:rPr>
          <w:rFonts w:ascii="Times New Roman" w:eastAsia="Times New Roman" w:hAnsi="Times New Roman" w:cs="Times New Roman"/>
          <w:i/>
          <w:iCs/>
          <w:szCs w:val="24"/>
          <w:lang w:eastAsia="es-MX"/>
        </w:rPr>
        <w:t>”</w:t>
      </w:r>
      <w:r w:rsidRPr="004477F8">
        <w:rPr>
          <w:rFonts w:ascii="Times New Roman" w:eastAsia="Times New Roman" w:hAnsi="Times New Roman" w:cs="Times New Roman"/>
          <w:i/>
          <w:iCs/>
          <w:szCs w:val="24"/>
          <w:lang w:eastAsia="es-MX"/>
        </w:rPr>
        <w:t>.</w:t>
      </w:r>
      <w:r w:rsidRPr="004477F8">
        <w:rPr>
          <w:rFonts w:ascii="Times New Roman" w:hAnsi="Times New Roman" w:cs="Times New Roman"/>
          <w:i/>
          <w:iCs/>
          <w:szCs w:val="24"/>
        </w:rPr>
        <w:t xml:space="preserve"> </w:t>
      </w:r>
    </w:p>
    <w:p w14:paraId="081DCE41" w14:textId="21BE05FA" w:rsidR="001A1FD5" w:rsidRPr="004477F8" w:rsidRDefault="005918E2" w:rsidP="001A1FD5">
      <w:pPr>
        <w:shd w:val="clear" w:color="auto" w:fill="FFFFFF"/>
        <w:spacing w:before="240" w:after="120"/>
        <w:rPr>
          <w:rFonts w:ascii="Times New Roman" w:hAnsi="Times New Roman" w:cs="Times New Roman"/>
          <w:szCs w:val="24"/>
        </w:rPr>
      </w:pPr>
      <w:r w:rsidRPr="004477F8">
        <w:rPr>
          <w:rFonts w:ascii="Times New Roman" w:hAnsi="Times New Roman" w:cs="Times New Roman"/>
          <w:szCs w:val="24"/>
        </w:rPr>
        <w:t xml:space="preserve">El </w:t>
      </w:r>
      <w:r w:rsidR="00400398" w:rsidRPr="004477F8">
        <w:rPr>
          <w:rFonts w:ascii="Times New Roman" w:hAnsi="Times New Roman" w:cs="Times New Roman"/>
          <w:szCs w:val="24"/>
        </w:rPr>
        <w:t>cómo</w:t>
      </w:r>
      <w:r w:rsidRPr="004477F8">
        <w:rPr>
          <w:rFonts w:ascii="Times New Roman" w:hAnsi="Times New Roman" w:cs="Times New Roman"/>
          <w:szCs w:val="24"/>
        </w:rPr>
        <w:t xml:space="preserve"> perciben los </w:t>
      </w:r>
      <w:r w:rsidR="00400398" w:rsidRPr="004477F8">
        <w:rPr>
          <w:rFonts w:ascii="Times New Roman" w:hAnsi="Times New Roman" w:cs="Times New Roman"/>
          <w:szCs w:val="24"/>
        </w:rPr>
        <w:t>jóvenes</w:t>
      </w:r>
      <w:r w:rsidRPr="004477F8">
        <w:rPr>
          <w:rFonts w:ascii="Times New Roman" w:hAnsi="Times New Roman" w:cs="Times New Roman"/>
          <w:szCs w:val="24"/>
        </w:rPr>
        <w:t xml:space="preserve"> al orientador vocacional es un elemento importante en este proceso</w:t>
      </w:r>
      <w:r w:rsidR="00E35E7F" w:rsidRPr="004477F8">
        <w:rPr>
          <w:rFonts w:ascii="Times New Roman" w:hAnsi="Times New Roman" w:cs="Times New Roman"/>
          <w:szCs w:val="24"/>
        </w:rPr>
        <w:t>. No se puede recibir o solicitar ayuda de alguien</w:t>
      </w:r>
      <w:r w:rsidR="00887E80" w:rsidRPr="004477F8">
        <w:rPr>
          <w:rFonts w:ascii="Times New Roman" w:hAnsi="Times New Roman" w:cs="Times New Roman"/>
          <w:szCs w:val="24"/>
        </w:rPr>
        <w:t>,</w:t>
      </w:r>
      <w:r w:rsidR="00E35E7F" w:rsidRPr="004477F8">
        <w:rPr>
          <w:rFonts w:ascii="Times New Roman" w:hAnsi="Times New Roman" w:cs="Times New Roman"/>
          <w:szCs w:val="24"/>
        </w:rPr>
        <w:t xml:space="preserve"> en quien no se confía.</w:t>
      </w:r>
      <w:r w:rsidR="00887E80" w:rsidRPr="004477F8">
        <w:rPr>
          <w:rFonts w:ascii="Times New Roman" w:hAnsi="Times New Roman" w:cs="Times New Roman"/>
          <w:szCs w:val="24"/>
        </w:rPr>
        <w:t xml:space="preserve"> </w:t>
      </w:r>
      <w:r w:rsidR="001A1FD5" w:rsidRPr="004477F8">
        <w:rPr>
          <w:rFonts w:ascii="Times New Roman" w:hAnsi="Times New Roman" w:cs="Times New Roman"/>
          <w:szCs w:val="24"/>
        </w:rPr>
        <w:t xml:space="preserve">Esto nos lleva a reflexionar y a </w:t>
      </w:r>
      <w:r w:rsidR="00122F66" w:rsidRPr="004477F8">
        <w:rPr>
          <w:rFonts w:ascii="Times New Roman" w:hAnsi="Times New Roman" w:cs="Times New Roman"/>
          <w:szCs w:val="24"/>
        </w:rPr>
        <w:t>investigar</w:t>
      </w:r>
      <w:r w:rsidR="001A1FD5" w:rsidRPr="004477F8">
        <w:rPr>
          <w:rFonts w:ascii="Times New Roman" w:hAnsi="Times New Roman" w:cs="Times New Roman"/>
          <w:szCs w:val="24"/>
        </w:rPr>
        <w:t xml:space="preserve"> sobre la percepción que el psicólogo genera como orientador vocacional.</w:t>
      </w:r>
      <w:r w:rsidR="008264F5" w:rsidRPr="004477F8">
        <w:rPr>
          <w:rFonts w:ascii="Times New Roman" w:hAnsi="Times New Roman" w:cs="Times New Roman"/>
          <w:szCs w:val="24"/>
        </w:rPr>
        <w:t xml:space="preserve"> </w:t>
      </w:r>
    </w:p>
    <w:p w14:paraId="7A7E4104" w14:textId="77777777" w:rsidR="001A1FD5" w:rsidRPr="004477F8" w:rsidRDefault="001A1FD5" w:rsidP="001A1FD5">
      <w:pPr>
        <w:spacing w:before="240"/>
        <w:rPr>
          <w:rFonts w:ascii="Times New Roman" w:hAnsi="Times New Roman" w:cs="Times New Roman"/>
          <w:szCs w:val="24"/>
        </w:rPr>
      </w:pPr>
      <w:r w:rsidRPr="004477F8">
        <w:rPr>
          <w:rFonts w:ascii="Times New Roman" w:hAnsi="Times New Roman" w:cs="Times New Roman"/>
          <w:noProof/>
          <w:szCs w:val="24"/>
          <w:lang w:val="es-MX"/>
        </w:rPr>
        <w:t>Para Perez Escoba, (2009)</w:t>
      </w:r>
      <w:r w:rsidRPr="004477F8">
        <w:rPr>
          <w:rFonts w:ascii="Times New Roman" w:hAnsi="Times New Roman" w:cs="Times New Roman"/>
          <w:szCs w:val="24"/>
        </w:rPr>
        <w:t xml:space="preserve"> la orientación vocacional se divide en tres pasos: autoanálisis, la información profesional, y el ajuste del hombre a la tarea, considerando que todas las personas necesitan tener una comprensión de sí mismos.  </w:t>
      </w:r>
    </w:p>
    <w:p w14:paraId="42914ADA" w14:textId="32CBF4B2" w:rsidR="001A1FD5" w:rsidRPr="004477F8" w:rsidRDefault="001A1FD5" w:rsidP="001A1FD5">
      <w:pPr>
        <w:spacing w:before="240"/>
        <w:rPr>
          <w:rFonts w:ascii="Times New Roman" w:hAnsi="Times New Roman" w:cs="Times New Roman"/>
          <w:szCs w:val="24"/>
        </w:rPr>
      </w:pPr>
      <w:r w:rsidRPr="004477F8">
        <w:rPr>
          <w:rFonts w:ascii="Times New Roman" w:hAnsi="Times New Roman" w:cs="Times New Roman"/>
          <w:szCs w:val="24"/>
        </w:rPr>
        <w:t xml:space="preserve">En palabras de </w:t>
      </w:r>
      <w:r w:rsidRPr="004477F8">
        <w:rPr>
          <w:rFonts w:ascii="Times New Roman" w:hAnsi="Times New Roman" w:cs="Times New Roman"/>
          <w:noProof/>
          <w:szCs w:val="24"/>
          <w:lang w:val="es-MX"/>
        </w:rPr>
        <w:t>Montero (2000)</w:t>
      </w:r>
      <w:r w:rsidRPr="004477F8">
        <w:rPr>
          <w:rFonts w:ascii="Times New Roman" w:hAnsi="Times New Roman" w:cs="Times New Roman"/>
          <w:szCs w:val="24"/>
        </w:rPr>
        <w:t xml:space="preserve"> podrían servir para concluir, apreciando la belleza que ella destaca en la labor del orientador y en la imagen que el alumno tiene de el:</w:t>
      </w:r>
    </w:p>
    <w:p w14:paraId="5AF16CBA" w14:textId="77777777" w:rsidR="001A1FD5" w:rsidRPr="004477F8" w:rsidRDefault="001A1FD5" w:rsidP="00887E80">
      <w:pPr>
        <w:spacing w:before="240"/>
        <w:ind w:firstLine="708"/>
        <w:rPr>
          <w:rFonts w:ascii="Times New Roman" w:hAnsi="Times New Roman" w:cs="Times New Roman"/>
          <w:i/>
          <w:iCs/>
          <w:szCs w:val="24"/>
        </w:rPr>
      </w:pPr>
      <w:r w:rsidRPr="004477F8">
        <w:rPr>
          <w:rFonts w:ascii="Times New Roman" w:hAnsi="Times New Roman" w:cs="Times New Roman"/>
          <w:i/>
          <w:iCs/>
          <w:szCs w:val="24"/>
        </w:rPr>
        <w:t>“Ahí precisamente está el orientador, en esa noble y difícil tarea de ayudar al alumno en el encuentro consigo mismo y con el mundo, en una interacción que conduzca a la plenitud de la donación: la intimidad de la persona abierta a la comunicación, la plenitud de la autorrealización en apertura al mundo”</w:t>
      </w:r>
    </w:p>
    <w:p w14:paraId="7486F610" w14:textId="4DB1C734" w:rsidR="00122F66" w:rsidRPr="004477F8" w:rsidRDefault="00122F66">
      <w:pPr>
        <w:rPr>
          <w:rFonts w:ascii="Times New Roman" w:hAnsi="Times New Roman" w:cs="Times New Roman"/>
          <w:szCs w:val="24"/>
        </w:rPr>
      </w:pPr>
    </w:p>
    <w:p w14:paraId="2B0DDBB0" w14:textId="52E07DB2" w:rsidR="00D73E2C" w:rsidRPr="004477F8" w:rsidRDefault="00D73E2C">
      <w:pPr>
        <w:rPr>
          <w:rFonts w:ascii="Times New Roman" w:hAnsi="Times New Roman" w:cs="Times New Roman"/>
          <w:szCs w:val="24"/>
        </w:rPr>
      </w:pPr>
      <w:r w:rsidRPr="004477F8">
        <w:rPr>
          <w:rFonts w:ascii="Times New Roman" w:hAnsi="Times New Roman" w:cs="Times New Roman"/>
          <w:szCs w:val="24"/>
        </w:rPr>
        <w:t>Sin duda alguna</w:t>
      </w:r>
      <w:r w:rsidR="00887E80" w:rsidRPr="004477F8">
        <w:rPr>
          <w:rFonts w:ascii="Times New Roman" w:hAnsi="Times New Roman" w:cs="Times New Roman"/>
          <w:szCs w:val="24"/>
        </w:rPr>
        <w:t>,</w:t>
      </w:r>
      <w:r w:rsidRPr="004477F8">
        <w:rPr>
          <w:rFonts w:ascii="Times New Roman" w:hAnsi="Times New Roman" w:cs="Times New Roman"/>
          <w:szCs w:val="24"/>
        </w:rPr>
        <w:t xml:space="preserve"> debe quedar en claro que la orientación </w:t>
      </w:r>
      <w:r w:rsidR="00400398" w:rsidRPr="004477F8">
        <w:rPr>
          <w:rFonts w:ascii="Times New Roman" w:hAnsi="Times New Roman" w:cs="Times New Roman"/>
          <w:szCs w:val="24"/>
        </w:rPr>
        <w:t>vocacional tiene</w:t>
      </w:r>
      <w:r w:rsidR="00801E20" w:rsidRPr="004477F8">
        <w:rPr>
          <w:rFonts w:ascii="Times New Roman" w:hAnsi="Times New Roman" w:cs="Times New Roman"/>
          <w:szCs w:val="24"/>
        </w:rPr>
        <w:t xml:space="preserve"> como tarea fundamental</w:t>
      </w:r>
      <w:r w:rsidR="00887E80" w:rsidRPr="004477F8">
        <w:rPr>
          <w:rFonts w:ascii="Times New Roman" w:hAnsi="Times New Roman" w:cs="Times New Roman"/>
          <w:szCs w:val="24"/>
        </w:rPr>
        <w:t>,</w:t>
      </w:r>
      <w:r w:rsidR="00801E20" w:rsidRPr="004477F8">
        <w:rPr>
          <w:rFonts w:ascii="Times New Roman" w:hAnsi="Times New Roman" w:cs="Times New Roman"/>
          <w:szCs w:val="24"/>
        </w:rPr>
        <w:t xml:space="preserve"> </w:t>
      </w:r>
      <w:r w:rsidRPr="004477F8">
        <w:rPr>
          <w:rFonts w:ascii="Times New Roman" w:hAnsi="Times New Roman" w:cs="Times New Roman"/>
          <w:szCs w:val="24"/>
        </w:rPr>
        <w:t>brindar ayuda al sujeto en tan importante decisión</w:t>
      </w:r>
      <w:r w:rsidR="00887E80" w:rsidRPr="004477F8">
        <w:rPr>
          <w:rFonts w:ascii="Times New Roman" w:hAnsi="Times New Roman" w:cs="Times New Roman"/>
          <w:szCs w:val="24"/>
        </w:rPr>
        <w:t xml:space="preserve">, es por esto, </w:t>
      </w:r>
      <w:r w:rsidRPr="004477F8">
        <w:rPr>
          <w:rFonts w:ascii="Times New Roman" w:hAnsi="Times New Roman" w:cs="Times New Roman"/>
          <w:szCs w:val="24"/>
        </w:rPr>
        <w:t>la importancia de analizar</w:t>
      </w:r>
      <w:r w:rsidR="00887E80" w:rsidRPr="004477F8">
        <w:rPr>
          <w:rFonts w:ascii="Times New Roman" w:hAnsi="Times New Roman" w:cs="Times New Roman"/>
          <w:szCs w:val="24"/>
        </w:rPr>
        <w:t>,</w:t>
      </w:r>
      <w:r w:rsidRPr="004477F8">
        <w:rPr>
          <w:rFonts w:ascii="Times New Roman" w:hAnsi="Times New Roman" w:cs="Times New Roman"/>
          <w:szCs w:val="24"/>
        </w:rPr>
        <w:t xml:space="preserve"> </w:t>
      </w:r>
      <w:r w:rsidR="00887E80" w:rsidRPr="004477F8">
        <w:rPr>
          <w:rFonts w:ascii="Times New Roman" w:hAnsi="Times New Roman" w:cs="Times New Roman"/>
          <w:szCs w:val="24"/>
        </w:rPr>
        <w:t>cómo</w:t>
      </w:r>
      <w:r w:rsidRPr="004477F8">
        <w:rPr>
          <w:rFonts w:ascii="Times New Roman" w:hAnsi="Times New Roman" w:cs="Times New Roman"/>
          <w:szCs w:val="24"/>
        </w:rPr>
        <w:t xml:space="preserve"> perciben los jóvenes al orientador vocaciona</w:t>
      </w:r>
      <w:r w:rsidR="00801E20" w:rsidRPr="004477F8">
        <w:rPr>
          <w:rFonts w:ascii="Times New Roman" w:hAnsi="Times New Roman" w:cs="Times New Roman"/>
          <w:szCs w:val="24"/>
        </w:rPr>
        <w:t>l debido a que es esta figura</w:t>
      </w:r>
      <w:r w:rsidR="00887E80" w:rsidRPr="004477F8">
        <w:rPr>
          <w:rFonts w:ascii="Times New Roman" w:hAnsi="Times New Roman" w:cs="Times New Roman"/>
          <w:szCs w:val="24"/>
        </w:rPr>
        <w:t xml:space="preserve">, </w:t>
      </w:r>
      <w:r w:rsidR="00400398" w:rsidRPr="004477F8">
        <w:rPr>
          <w:rFonts w:ascii="Times New Roman" w:hAnsi="Times New Roman" w:cs="Times New Roman"/>
          <w:szCs w:val="24"/>
        </w:rPr>
        <w:t>quien va a brindar la ayuda en tan importante decisión.</w:t>
      </w:r>
    </w:p>
    <w:p w14:paraId="0942F2E1" w14:textId="77777777" w:rsidR="00887E80" w:rsidRPr="004477F8" w:rsidRDefault="00887E80">
      <w:pPr>
        <w:rPr>
          <w:rFonts w:ascii="Times New Roman" w:hAnsi="Times New Roman" w:cs="Times New Roman"/>
          <w:szCs w:val="24"/>
        </w:rPr>
      </w:pPr>
    </w:p>
    <w:p w14:paraId="59E983BE" w14:textId="77777777" w:rsidR="007A21C2" w:rsidRDefault="007A21C2">
      <w:pPr>
        <w:rPr>
          <w:rFonts w:ascii="Times New Roman" w:hAnsi="Times New Roman" w:cs="Times New Roman"/>
          <w:b/>
          <w:bCs/>
          <w:szCs w:val="24"/>
        </w:rPr>
      </w:pPr>
    </w:p>
    <w:p w14:paraId="4CB57920" w14:textId="4E419E7D" w:rsidR="0015548B" w:rsidRPr="004477F8" w:rsidRDefault="008B7A42">
      <w:pPr>
        <w:rPr>
          <w:rFonts w:ascii="Times New Roman" w:hAnsi="Times New Roman" w:cs="Times New Roman"/>
          <w:b/>
          <w:bCs/>
          <w:szCs w:val="24"/>
        </w:rPr>
      </w:pPr>
      <w:r w:rsidRPr="004477F8">
        <w:rPr>
          <w:rFonts w:ascii="Times New Roman" w:hAnsi="Times New Roman" w:cs="Times New Roman"/>
          <w:b/>
          <w:bCs/>
          <w:szCs w:val="24"/>
        </w:rPr>
        <w:t>M</w:t>
      </w:r>
      <w:r w:rsidR="00CF2A78" w:rsidRPr="004477F8">
        <w:rPr>
          <w:rFonts w:ascii="Times New Roman" w:hAnsi="Times New Roman" w:cs="Times New Roman"/>
          <w:b/>
          <w:bCs/>
          <w:szCs w:val="24"/>
        </w:rPr>
        <w:t>É</w:t>
      </w:r>
      <w:r w:rsidRPr="004477F8">
        <w:rPr>
          <w:rFonts w:ascii="Times New Roman" w:hAnsi="Times New Roman" w:cs="Times New Roman"/>
          <w:b/>
          <w:bCs/>
          <w:szCs w:val="24"/>
        </w:rPr>
        <w:t>TODO</w:t>
      </w:r>
    </w:p>
    <w:p w14:paraId="06940C1B" w14:textId="77777777" w:rsidR="000656F4" w:rsidRDefault="008B7A42" w:rsidP="000656F4">
      <w:pPr>
        <w:rPr>
          <w:rFonts w:ascii="Times New Roman" w:hAnsi="Times New Roman" w:cs="Times New Roman"/>
          <w:b/>
          <w:bCs/>
          <w:szCs w:val="24"/>
        </w:rPr>
      </w:pPr>
      <w:r w:rsidRPr="004477F8">
        <w:rPr>
          <w:rFonts w:ascii="Times New Roman" w:hAnsi="Times New Roman" w:cs="Times New Roman"/>
          <w:b/>
          <w:bCs/>
          <w:szCs w:val="24"/>
        </w:rPr>
        <w:t>Objetivo</w:t>
      </w:r>
    </w:p>
    <w:p w14:paraId="3245EBAC" w14:textId="78A12DA3" w:rsidR="008B7A42" w:rsidRPr="004477F8" w:rsidRDefault="007E729C" w:rsidP="000656F4">
      <w:pPr>
        <w:rPr>
          <w:rFonts w:ascii="Times New Roman" w:hAnsi="Times New Roman" w:cs="Times New Roman"/>
          <w:szCs w:val="24"/>
        </w:rPr>
      </w:pPr>
      <w:r w:rsidRPr="004477F8">
        <w:rPr>
          <w:rFonts w:ascii="Times New Roman" w:hAnsi="Times New Roman" w:cs="Times New Roman"/>
          <w:szCs w:val="24"/>
        </w:rPr>
        <w:t xml:space="preserve">Analizar </w:t>
      </w:r>
      <w:r w:rsidR="008B7A42" w:rsidRPr="004477F8">
        <w:rPr>
          <w:rFonts w:ascii="Times New Roman" w:hAnsi="Times New Roman" w:cs="Times New Roman"/>
          <w:szCs w:val="24"/>
        </w:rPr>
        <w:t>la percepción que tienen los alumnos del orientador vocacional en un</w:t>
      </w:r>
      <w:r w:rsidR="00CF2A78" w:rsidRPr="004477F8">
        <w:rPr>
          <w:rFonts w:ascii="Times New Roman" w:hAnsi="Times New Roman" w:cs="Times New Roman"/>
          <w:szCs w:val="24"/>
        </w:rPr>
        <w:t xml:space="preserve"> </w:t>
      </w:r>
      <w:r w:rsidR="008B7A42" w:rsidRPr="004477F8">
        <w:rPr>
          <w:rFonts w:ascii="Times New Roman" w:hAnsi="Times New Roman" w:cs="Times New Roman"/>
          <w:szCs w:val="24"/>
        </w:rPr>
        <w:t>Colegio de Bachilleres del Estado de México.</w:t>
      </w:r>
    </w:p>
    <w:p w14:paraId="5B7BB6B1" w14:textId="2F46116E" w:rsidR="008B7A42" w:rsidRPr="004477F8" w:rsidRDefault="008B7A42">
      <w:pPr>
        <w:rPr>
          <w:rFonts w:ascii="Times New Roman" w:hAnsi="Times New Roman" w:cs="Times New Roman"/>
          <w:b/>
          <w:bCs/>
          <w:szCs w:val="24"/>
        </w:rPr>
      </w:pPr>
      <w:r w:rsidRPr="004477F8">
        <w:rPr>
          <w:rFonts w:ascii="Times New Roman" w:hAnsi="Times New Roman" w:cs="Times New Roman"/>
          <w:b/>
          <w:bCs/>
          <w:szCs w:val="24"/>
        </w:rPr>
        <w:t>Participantes</w:t>
      </w:r>
    </w:p>
    <w:p w14:paraId="7D4A0186" w14:textId="70D5D2FA" w:rsidR="00071300" w:rsidRPr="004477F8" w:rsidRDefault="00071300" w:rsidP="00071300">
      <w:pPr>
        <w:spacing w:before="240"/>
        <w:rPr>
          <w:rFonts w:ascii="Times New Roman" w:hAnsi="Times New Roman" w:cs="Times New Roman"/>
          <w:szCs w:val="24"/>
        </w:rPr>
      </w:pPr>
      <w:r w:rsidRPr="004477F8">
        <w:rPr>
          <w:rFonts w:ascii="Times New Roman" w:hAnsi="Times New Roman" w:cs="Times New Roman"/>
          <w:szCs w:val="24"/>
        </w:rPr>
        <w:t>La muestra es un subgrupo de la población de interés</w:t>
      </w:r>
      <w:r w:rsidR="00887E80" w:rsidRPr="004477F8">
        <w:rPr>
          <w:rFonts w:ascii="Times New Roman" w:hAnsi="Times New Roman" w:cs="Times New Roman"/>
          <w:szCs w:val="24"/>
        </w:rPr>
        <w:t>,</w:t>
      </w:r>
      <w:r w:rsidRPr="004477F8">
        <w:rPr>
          <w:rFonts w:ascii="Times New Roman" w:hAnsi="Times New Roman" w:cs="Times New Roman"/>
          <w:szCs w:val="24"/>
        </w:rPr>
        <w:t xml:space="preserve"> sobre el</w:t>
      </w:r>
      <w:r w:rsidR="00887E80" w:rsidRPr="004477F8">
        <w:rPr>
          <w:rFonts w:ascii="Times New Roman" w:hAnsi="Times New Roman" w:cs="Times New Roman"/>
          <w:szCs w:val="24"/>
        </w:rPr>
        <w:t xml:space="preserve"> cual se recolectarán los datos</w:t>
      </w:r>
      <w:r w:rsidRPr="004477F8">
        <w:rPr>
          <w:rFonts w:ascii="Times New Roman" w:hAnsi="Times New Roman" w:cs="Times New Roman"/>
          <w:szCs w:val="24"/>
        </w:rPr>
        <w:t xml:space="preserve"> y que tienen que definirse o delimitarse de antemano con precisión, éste debe ser representativo de dicha población (Hernández, 2010)</w:t>
      </w:r>
    </w:p>
    <w:p w14:paraId="1B295A82" w14:textId="51A612C0" w:rsidR="00071300" w:rsidRPr="004477F8" w:rsidRDefault="00071300" w:rsidP="00071300">
      <w:pPr>
        <w:spacing w:before="240"/>
        <w:rPr>
          <w:rFonts w:ascii="Times New Roman" w:hAnsi="Times New Roman" w:cs="Times New Roman"/>
          <w:szCs w:val="24"/>
        </w:rPr>
      </w:pPr>
      <w:r w:rsidRPr="004477F8">
        <w:rPr>
          <w:rFonts w:ascii="Times New Roman" w:hAnsi="Times New Roman" w:cs="Times New Roman"/>
          <w:szCs w:val="24"/>
        </w:rPr>
        <w:t>Para esta investigación</w:t>
      </w:r>
      <w:r w:rsidR="00887E80" w:rsidRPr="004477F8">
        <w:rPr>
          <w:rFonts w:ascii="Times New Roman" w:hAnsi="Times New Roman" w:cs="Times New Roman"/>
          <w:szCs w:val="24"/>
        </w:rPr>
        <w:t>,</w:t>
      </w:r>
      <w:r w:rsidRPr="004477F8">
        <w:rPr>
          <w:rFonts w:ascii="Times New Roman" w:hAnsi="Times New Roman" w:cs="Times New Roman"/>
          <w:szCs w:val="24"/>
        </w:rPr>
        <w:t xml:space="preserve"> se utilizará muestra no probabilística intencional</w:t>
      </w:r>
      <w:r w:rsidR="00887E80" w:rsidRPr="004477F8">
        <w:rPr>
          <w:rFonts w:ascii="Times New Roman" w:hAnsi="Times New Roman" w:cs="Times New Roman"/>
          <w:szCs w:val="24"/>
        </w:rPr>
        <w:t>,</w:t>
      </w:r>
      <w:r w:rsidRPr="004477F8">
        <w:rPr>
          <w:rFonts w:ascii="Times New Roman" w:hAnsi="Times New Roman" w:cs="Times New Roman"/>
          <w:szCs w:val="24"/>
        </w:rPr>
        <w:t xml:space="preserve"> que consiste en que el investigador seleccion</w:t>
      </w:r>
      <w:r w:rsidR="00887E80" w:rsidRPr="004477F8">
        <w:rPr>
          <w:rFonts w:ascii="Times New Roman" w:hAnsi="Times New Roman" w:cs="Times New Roman"/>
          <w:szCs w:val="24"/>
        </w:rPr>
        <w:t xml:space="preserve">a la muestra más representativa, </w:t>
      </w:r>
      <w:r w:rsidRPr="004477F8">
        <w:rPr>
          <w:rFonts w:ascii="Times New Roman" w:hAnsi="Times New Roman" w:cs="Times New Roman"/>
          <w:szCs w:val="24"/>
        </w:rPr>
        <w:t>utilizando un criterio subjetivo y en función de la investigación que se vaya a realizar.</w:t>
      </w:r>
    </w:p>
    <w:p w14:paraId="3537610C" w14:textId="126BD78B" w:rsidR="00887E80" w:rsidRPr="004477F8" w:rsidRDefault="00071300" w:rsidP="009A7D62">
      <w:pPr>
        <w:spacing w:before="240"/>
        <w:rPr>
          <w:rFonts w:ascii="Times New Roman" w:hAnsi="Times New Roman" w:cs="Times New Roman"/>
          <w:szCs w:val="24"/>
        </w:rPr>
      </w:pPr>
      <w:r w:rsidRPr="004477F8">
        <w:rPr>
          <w:rFonts w:ascii="Times New Roman" w:hAnsi="Times New Roman" w:cs="Times New Roman"/>
          <w:szCs w:val="24"/>
        </w:rPr>
        <w:t xml:space="preserve"> </w:t>
      </w:r>
      <w:r w:rsidR="00064430" w:rsidRPr="004477F8">
        <w:rPr>
          <w:rFonts w:ascii="Times New Roman" w:hAnsi="Times New Roman" w:cs="Times New Roman"/>
          <w:szCs w:val="24"/>
        </w:rPr>
        <w:t xml:space="preserve">La muestra estuvo conformada por </w:t>
      </w:r>
      <w:r w:rsidRPr="004477F8">
        <w:rPr>
          <w:rFonts w:ascii="Times New Roman" w:hAnsi="Times New Roman" w:cs="Times New Roman"/>
          <w:szCs w:val="24"/>
        </w:rPr>
        <w:t xml:space="preserve">un total de 60 alumnos de los cuales 31 son hombres y </w:t>
      </w:r>
      <w:r w:rsidR="00064430" w:rsidRPr="004477F8">
        <w:rPr>
          <w:rFonts w:ascii="Times New Roman" w:hAnsi="Times New Roman" w:cs="Times New Roman"/>
          <w:szCs w:val="24"/>
        </w:rPr>
        <w:t>29</w:t>
      </w:r>
      <w:r w:rsidRPr="004477F8">
        <w:rPr>
          <w:rFonts w:ascii="Times New Roman" w:hAnsi="Times New Roman" w:cs="Times New Roman"/>
          <w:szCs w:val="24"/>
        </w:rPr>
        <w:t xml:space="preserve"> mujeres</w:t>
      </w:r>
      <w:r w:rsidR="00887E80" w:rsidRPr="004477F8">
        <w:rPr>
          <w:rFonts w:ascii="Times New Roman" w:hAnsi="Times New Roman" w:cs="Times New Roman"/>
          <w:szCs w:val="24"/>
        </w:rPr>
        <w:t xml:space="preserve"> con edad promedio de 18 años, </w:t>
      </w:r>
      <w:r w:rsidRPr="004477F8">
        <w:rPr>
          <w:rFonts w:ascii="Times New Roman" w:hAnsi="Times New Roman" w:cs="Times New Roman"/>
          <w:szCs w:val="24"/>
        </w:rPr>
        <w:t>inscritos en el quinto semestre de educación media superior</w:t>
      </w:r>
      <w:r w:rsidR="00904B3C" w:rsidRPr="004477F8">
        <w:rPr>
          <w:rFonts w:ascii="Times New Roman" w:hAnsi="Times New Roman" w:cs="Times New Roman"/>
          <w:szCs w:val="24"/>
        </w:rPr>
        <w:t>. Teniendo una media o promedio de 17.</w:t>
      </w:r>
    </w:p>
    <w:p w14:paraId="5D3A0F2A" w14:textId="42A539BC" w:rsidR="008B7A42" w:rsidRPr="004477F8" w:rsidRDefault="008B7A42">
      <w:pPr>
        <w:rPr>
          <w:rFonts w:ascii="Times New Roman" w:hAnsi="Times New Roman" w:cs="Times New Roman"/>
          <w:b/>
          <w:bCs/>
          <w:szCs w:val="24"/>
        </w:rPr>
      </w:pPr>
      <w:r w:rsidRPr="004477F8">
        <w:rPr>
          <w:rFonts w:ascii="Times New Roman" w:hAnsi="Times New Roman" w:cs="Times New Roman"/>
          <w:b/>
          <w:bCs/>
          <w:szCs w:val="24"/>
        </w:rPr>
        <w:t>Instrumento</w:t>
      </w:r>
    </w:p>
    <w:p w14:paraId="2BC5D72B" w14:textId="44C996A3" w:rsidR="008B7A42" w:rsidRPr="004477F8" w:rsidRDefault="008B7A42" w:rsidP="008B7A42">
      <w:pPr>
        <w:spacing w:before="240"/>
        <w:rPr>
          <w:rFonts w:ascii="Times New Roman" w:hAnsi="Times New Roman" w:cs="Times New Roman"/>
          <w:b/>
          <w:szCs w:val="24"/>
        </w:rPr>
      </w:pPr>
      <w:r w:rsidRPr="004477F8">
        <w:rPr>
          <w:rFonts w:ascii="Times New Roman" w:hAnsi="Times New Roman" w:cs="Times New Roman"/>
          <w:szCs w:val="24"/>
        </w:rPr>
        <w:t xml:space="preserve">La recolección de la información para esta </w:t>
      </w:r>
      <w:r w:rsidR="00DF18FF" w:rsidRPr="004477F8">
        <w:rPr>
          <w:rFonts w:ascii="Times New Roman" w:hAnsi="Times New Roman" w:cs="Times New Roman"/>
          <w:szCs w:val="24"/>
        </w:rPr>
        <w:t>investigación</w:t>
      </w:r>
      <w:r w:rsidRPr="004477F8">
        <w:rPr>
          <w:rFonts w:ascii="Times New Roman" w:hAnsi="Times New Roman" w:cs="Times New Roman"/>
          <w:szCs w:val="24"/>
        </w:rPr>
        <w:t xml:space="preserve"> fue la técnica de redes semánticas</w:t>
      </w:r>
      <w:r w:rsidR="00A11065" w:rsidRPr="004477F8">
        <w:rPr>
          <w:rFonts w:ascii="Times New Roman" w:hAnsi="Times New Roman" w:cs="Times New Roman"/>
          <w:szCs w:val="24"/>
        </w:rPr>
        <w:t xml:space="preserve">. </w:t>
      </w:r>
      <w:r w:rsidRPr="004477F8">
        <w:rPr>
          <w:rFonts w:ascii="Times New Roman" w:hAnsi="Times New Roman" w:cs="Times New Roman"/>
          <w:szCs w:val="24"/>
        </w:rPr>
        <w:t>Las R</w:t>
      </w:r>
      <w:r w:rsidRPr="004477F8">
        <w:rPr>
          <w:rFonts w:ascii="Times New Roman" w:hAnsi="Times New Roman" w:cs="Times New Roman"/>
          <w:bCs/>
          <w:szCs w:val="24"/>
        </w:rPr>
        <w:t>edes Semánticas Naturales</w:t>
      </w:r>
      <w:r w:rsidRPr="004477F8">
        <w:rPr>
          <w:rFonts w:ascii="Times New Roman" w:hAnsi="Times New Roman" w:cs="Times New Roman"/>
          <w:szCs w:val="24"/>
        </w:rPr>
        <w:t xml:space="preserve"> (RSN) son una forma de representación de conocimiento, que logra mantener la relación entre los procesos de adquisición y olvido de la información, así como un poderoso instrumento para el estudio del significado. Se sustentan en la Teoría y Técnicas de Redes Semánticas Naturales, cuyo fundamento específico</w:t>
      </w:r>
      <w:r w:rsidR="00887E80" w:rsidRPr="004477F8">
        <w:rPr>
          <w:rFonts w:ascii="Times New Roman" w:hAnsi="Times New Roman" w:cs="Times New Roman"/>
          <w:szCs w:val="24"/>
        </w:rPr>
        <w:t>,</w:t>
      </w:r>
      <w:r w:rsidRPr="004477F8">
        <w:rPr>
          <w:rFonts w:ascii="Times New Roman" w:hAnsi="Times New Roman" w:cs="Times New Roman"/>
          <w:szCs w:val="24"/>
        </w:rPr>
        <w:t xml:space="preserve"> es el proceso de memoria reconstructiva.</w:t>
      </w:r>
    </w:p>
    <w:p w14:paraId="5D157133" w14:textId="5CC1EBFE" w:rsidR="00A11065" w:rsidRPr="004477F8" w:rsidRDefault="00A11065" w:rsidP="00A11065">
      <w:pPr>
        <w:spacing w:before="240"/>
        <w:rPr>
          <w:rFonts w:ascii="Times New Roman" w:hAnsi="Times New Roman" w:cs="Times New Roman"/>
          <w:szCs w:val="24"/>
        </w:rPr>
      </w:pPr>
      <w:r w:rsidRPr="004477F8">
        <w:rPr>
          <w:rFonts w:ascii="Times New Roman" w:hAnsi="Times New Roman" w:cs="Times New Roman"/>
          <w:szCs w:val="24"/>
        </w:rPr>
        <w:lastRenderedPageBreak/>
        <w:t>Existen modelos para las redes semánticas</w:t>
      </w:r>
      <w:r w:rsidR="00887E80" w:rsidRPr="004477F8">
        <w:rPr>
          <w:rFonts w:ascii="Times New Roman" w:hAnsi="Times New Roman" w:cs="Times New Roman"/>
          <w:szCs w:val="24"/>
        </w:rPr>
        <w:t>,</w:t>
      </w:r>
      <w:r w:rsidRPr="004477F8">
        <w:rPr>
          <w:rFonts w:ascii="Times New Roman" w:hAnsi="Times New Roman" w:cs="Times New Roman"/>
          <w:szCs w:val="24"/>
        </w:rPr>
        <w:t xml:space="preserve"> entre los cuales se encuentran el  modelo de </w:t>
      </w:r>
      <w:proofErr w:type="spellStart"/>
      <w:r w:rsidRPr="004477F8">
        <w:rPr>
          <w:rFonts w:ascii="Times New Roman" w:hAnsi="Times New Roman" w:cs="Times New Roman"/>
          <w:szCs w:val="24"/>
        </w:rPr>
        <w:t>Quilliam</w:t>
      </w:r>
      <w:proofErr w:type="spellEnd"/>
      <w:r w:rsidR="00887E80" w:rsidRPr="004477F8">
        <w:rPr>
          <w:rFonts w:ascii="Times New Roman" w:hAnsi="Times New Roman" w:cs="Times New Roman"/>
          <w:szCs w:val="24"/>
        </w:rPr>
        <w:t>,</w:t>
      </w:r>
      <w:r w:rsidRPr="004477F8">
        <w:rPr>
          <w:rFonts w:ascii="Times New Roman" w:hAnsi="Times New Roman" w:cs="Times New Roman"/>
          <w:szCs w:val="24"/>
        </w:rPr>
        <w:t xml:space="preserve"> que fue uno de los primeros modelos de la red en colaboración con Collins</w:t>
      </w:r>
      <w:r w:rsidR="00887E80" w:rsidRPr="004477F8">
        <w:rPr>
          <w:rFonts w:ascii="Times New Roman" w:hAnsi="Times New Roman" w:cs="Times New Roman"/>
          <w:szCs w:val="24"/>
        </w:rPr>
        <w:t>,</w:t>
      </w:r>
      <w:r w:rsidRPr="004477F8">
        <w:rPr>
          <w:rFonts w:ascii="Times New Roman" w:hAnsi="Times New Roman" w:cs="Times New Roman"/>
          <w:szCs w:val="24"/>
        </w:rPr>
        <w:t xml:space="preserve"> este modelo se representa por medio de redes de conceptos</w:t>
      </w:r>
      <w:r w:rsidR="00887E80" w:rsidRPr="004477F8">
        <w:rPr>
          <w:rFonts w:ascii="Times New Roman" w:hAnsi="Times New Roman" w:cs="Times New Roman"/>
          <w:szCs w:val="24"/>
        </w:rPr>
        <w:t>,</w:t>
      </w:r>
      <w:r w:rsidRPr="004477F8">
        <w:rPr>
          <w:rFonts w:ascii="Times New Roman" w:hAnsi="Times New Roman" w:cs="Times New Roman"/>
          <w:szCs w:val="24"/>
        </w:rPr>
        <w:t xml:space="preserve"> en donde los conceptos o nodos se relacionan entre </w:t>
      </w:r>
      <w:r w:rsidR="00867116" w:rsidRPr="004477F8">
        <w:rPr>
          <w:rFonts w:ascii="Times New Roman" w:hAnsi="Times New Roman" w:cs="Times New Roman"/>
          <w:szCs w:val="24"/>
        </w:rPr>
        <w:t>sí</w:t>
      </w:r>
      <w:r w:rsidR="00887E80" w:rsidRPr="004477F8">
        <w:rPr>
          <w:rFonts w:ascii="Times New Roman" w:hAnsi="Times New Roman" w:cs="Times New Roman"/>
          <w:szCs w:val="24"/>
        </w:rPr>
        <w:t>,</w:t>
      </w:r>
      <w:r w:rsidRPr="004477F8">
        <w:rPr>
          <w:rFonts w:ascii="Times New Roman" w:hAnsi="Times New Roman" w:cs="Times New Roman"/>
          <w:szCs w:val="24"/>
        </w:rPr>
        <w:t xml:space="preserve"> produciendo en esta interacción de información</w:t>
      </w:r>
      <w:r w:rsidR="00887E80" w:rsidRPr="004477F8">
        <w:rPr>
          <w:rFonts w:ascii="Times New Roman" w:hAnsi="Times New Roman" w:cs="Times New Roman"/>
          <w:szCs w:val="24"/>
        </w:rPr>
        <w:t>,</w:t>
      </w:r>
      <w:r w:rsidRPr="004477F8">
        <w:rPr>
          <w:rFonts w:ascii="Times New Roman" w:hAnsi="Times New Roman" w:cs="Times New Roman"/>
          <w:szCs w:val="24"/>
        </w:rPr>
        <w:t xml:space="preserve"> el sign</w:t>
      </w:r>
      <w:r w:rsidR="00887E80" w:rsidRPr="004477F8">
        <w:rPr>
          <w:rFonts w:ascii="Times New Roman" w:hAnsi="Times New Roman" w:cs="Times New Roman"/>
          <w:szCs w:val="24"/>
        </w:rPr>
        <w:t>ificado propio de cada concepto, sobre esto,</w:t>
      </w:r>
      <w:r w:rsidRPr="004477F8">
        <w:rPr>
          <w:rFonts w:ascii="Times New Roman" w:hAnsi="Times New Roman" w:cs="Times New Roman"/>
          <w:szCs w:val="24"/>
        </w:rPr>
        <w:t xml:space="preserve"> propusieron que para demostrar la organización y jerarquías se podían basar en el procedimiento de tiempo y reacción utilizando una tarea de verificación de fases tipo x</w:t>
      </w:r>
      <w:r w:rsidR="00887E80" w:rsidRPr="004477F8">
        <w:rPr>
          <w:rFonts w:ascii="Times New Roman" w:hAnsi="Times New Roman" w:cs="Times New Roman"/>
          <w:szCs w:val="24"/>
        </w:rPr>
        <w:t xml:space="preserve">, </w:t>
      </w:r>
      <w:r w:rsidRPr="004477F8">
        <w:rPr>
          <w:rFonts w:ascii="Times New Roman" w:hAnsi="Times New Roman" w:cs="Times New Roman"/>
          <w:szCs w:val="24"/>
        </w:rPr>
        <w:t>que implica recorrer en diferentes medidas grupos jerárquicos de conceptos.</w:t>
      </w:r>
    </w:p>
    <w:p w14:paraId="1AA486F3" w14:textId="48DA8BA8" w:rsidR="00A11065" w:rsidRPr="004477F8" w:rsidRDefault="00A11065" w:rsidP="00A11065">
      <w:pPr>
        <w:spacing w:before="240"/>
        <w:rPr>
          <w:rFonts w:ascii="Times New Roman" w:hAnsi="Times New Roman" w:cs="Times New Roman"/>
          <w:szCs w:val="24"/>
        </w:rPr>
      </w:pPr>
      <w:r w:rsidRPr="004477F8">
        <w:rPr>
          <w:rFonts w:ascii="Times New Roman" w:hAnsi="Times New Roman" w:cs="Times New Roman"/>
          <w:szCs w:val="24"/>
        </w:rPr>
        <w:t>El modelo de Smith Soben y de Collins</w:t>
      </w:r>
      <w:r w:rsidR="00887E80" w:rsidRPr="004477F8">
        <w:rPr>
          <w:rFonts w:ascii="Times New Roman" w:hAnsi="Times New Roman" w:cs="Times New Roman"/>
          <w:szCs w:val="24"/>
        </w:rPr>
        <w:t>,</w:t>
      </w:r>
      <w:r w:rsidRPr="004477F8">
        <w:rPr>
          <w:rFonts w:ascii="Times New Roman" w:hAnsi="Times New Roman" w:cs="Times New Roman"/>
          <w:szCs w:val="24"/>
        </w:rPr>
        <w:t xml:space="preserve"> postulan que </w:t>
      </w:r>
      <w:r w:rsidR="00887E80" w:rsidRPr="004477F8">
        <w:rPr>
          <w:rFonts w:ascii="Times New Roman" w:hAnsi="Times New Roman" w:cs="Times New Roman"/>
          <w:szCs w:val="24"/>
        </w:rPr>
        <w:t>estas asociaciones se dan porque</w:t>
      </w:r>
      <w:r w:rsidRPr="004477F8">
        <w:rPr>
          <w:rFonts w:ascii="Times New Roman" w:hAnsi="Times New Roman" w:cs="Times New Roman"/>
          <w:szCs w:val="24"/>
        </w:rPr>
        <w:t xml:space="preserve"> hay conceptos que son más representativos de alguna categoría debido que tienen más atributos que caracterizan esta categoría  </w:t>
      </w:r>
    </w:p>
    <w:p w14:paraId="34D9CE74" w14:textId="381FDFA1" w:rsidR="00A11065" w:rsidRPr="004477F8" w:rsidRDefault="00A11065" w:rsidP="00A11065">
      <w:pPr>
        <w:spacing w:before="240"/>
        <w:rPr>
          <w:rFonts w:ascii="Times New Roman" w:hAnsi="Times New Roman" w:cs="Times New Roman"/>
          <w:szCs w:val="24"/>
        </w:rPr>
      </w:pPr>
      <w:r w:rsidRPr="004477F8">
        <w:rPr>
          <w:rFonts w:ascii="Times New Roman" w:hAnsi="Times New Roman" w:cs="Times New Roman"/>
          <w:szCs w:val="24"/>
        </w:rPr>
        <w:t>El modelo Anderson</w:t>
      </w:r>
      <w:r w:rsidR="00887E80" w:rsidRPr="004477F8">
        <w:rPr>
          <w:rFonts w:ascii="Times New Roman" w:hAnsi="Times New Roman" w:cs="Times New Roman"/>
          <w:szCs w:val="24"/>
        </w:rPr>
        <w:t>,</w:t>
      </w:r>
      <w:r w:rsidRPr="004477F8">
        <w:rPr>
          <w:rFonts w:ascii="Times New Roman" w:hAnsi="Times New Roman" w:cs="Times New Roman"/>
          <w:szCs w:val="24"/>
        </w:rPr>
        <w:t xml:space="preserve"> propone un modelo de propagación</w:t>
      </w:r>
      <w:r w:rsidR="00887E80" w:rsidRPr="004477F8">
        <w:rPr>
          <w:rFonts w:ascii="Times New Roman" w:hAnsi="Times New Roman" w:cs="Times New Roman"/>
          <w:szCs w:val="24"/>
        </w:rPr>
        <w:t>,</w:t>
      </w:r>
      <w:r w:rsidRPr="004477F8">
        <w:rPr>
          <w:rFonts w:ascii="Times New Roman" w:hAnsi="Times New Roman" w:cs="Times New Roman"/>
          <w:szCs w:val="24"/>
        </w:rPr>
        <w:t xml:space="preserve"> en el cual considera que la unidad cognitiva</w:t>
      </w:r>
      <w:r w:rsidR="00887E80" w:rsidRPr="004477F8">
        <w:rPr>
          <w:rFonts w:ascii="Times New Roman" w:hAnsi="Times New Roman" w:cs="Times New Roman"/>
          <w:szCs w:val="24"/>
        </w:rPr>
        <w:t>,</w:t>
      </w:r>
      <w:r w:rsidRPr="004477F8">
        <w:rPr>
          <w:rFonts w:ascii="Times New Roman" w:hAnsi="Times New Roman" w:cs="Times New Roman"/>
          <w:szCs w:val="24"/>
        </w:rPr>
        <w:t xml:space="preserve"> es la proposición ya que esta se representa como un nodo en la red, aunque no descarta la posibilidad de que existan otro tipo d unidades.</w:t>
      </w:r>
    </w:p>
    <w:p w14:paraId="22D1F822" w14:textId="19E98CCD" w:rsidR="00A11065" w:rsidRPr="004477F8" w:rsidRDefault="00A11065" w:rsidP="00A11065">
      <w:pPr>
        <w:spacing w:before="240"/>
        <w:rPr>
          <w:rFonts w:ascii="Times New Roman" w:hAnsi="Times New Roman" w:cs="Times New Roman"/>
          <w:szCs w:val="24"/>
        </w:rPr>
      </w:pPr>
      <w:r w:rsidRPr="004477F8">
        <w:rPr>
          <w:rFonts w:ascii="Times New Roman" w:hAnsi="Times New Roman" w:cs="Times New Roman"/>
          <w:szCs w:val="24"/>
        </w:rPr>
        <w:t xml:space="preserve">Y las redes semánticas naturales de </w:t>
      </w:r>
      <w:r w:rsidRPr="004477F8">
        <w:rPr>
          <w:rFonts w:ascii="Times New Roman" w:hAnsi="Times New Roman" w:cs="Times New Roman"/>
          <w:noProof/>
          <w:szCs w:val="24"/>
          <w:lang w:val="es-MX"/>
        </w:rPr>
        <w:t>Valdez Medina, (2000)</w:t>
      </w:r>
      <w:r w:rsidRPr="004477F8">
        <w:rPr>
          <w:rFonts w:ascii="Times New Roman" w:hAnsi="Times New Roman" w:cs="Times New Roman"/>
          <w:szCs w:val="24"/>
        </w:rPr>
        <w:t xml:space="preserve"> quien identifica la red semántica</w:t>
      </w:r>
      <w:r w:rsidR="00887E80" w:rsidRPr="004477F8">
        <w:rPr>
          <w:rFonts w:ascii="Times New Roman" w:hAnsi="Times New Roman" w:cs="Times New Roman"/>
          <w:szCs w:val="24"/>
        </w:rPr>
        <w:t>,</w:t>
      </w:r>
      <w:r w:rsidRPr="004477F8">
        <w:rPr>
          <w:rFonts w:ascii="Times New Roman" w:hAnsi="Times New Roman" w:cs="Times New Roman"/>
          <w:szCs w:val="24"/>
        </w:rPr>
        <w:t xml:space="preserve"> como el conjunto de conceptos seleccionados por los procesos de reconstrucción de la memoria, considerada que esta selección no es una simple asociación ya que está determinada por las clases y propiedades de los elementos que la integran.</w:t>
      </w:r>
    </w:p>
    <w:p w14:paraId="3F43F41D" w14:textId="77777777" w:rsidR="00A11065" w:rsidRPr="004477F8" w:rsidRDefault="00A11065" w:rsidP="00A11065">
      <w:pPr>
        <w:spacing w:before="240"/>
        <w:rPr>
          <w:rFonts w:ascii="Times New Roman" w:hAnsi="Times New Roman" w:cs="Times New Roman"/>
          <w:szCs w:val="24"/>
        </w:rPr>
      </w:pPr>
      <w:r w:rsidRPr="004477F8">
        <w:rPr>
          <w:rFonts w:ascii="Times New Roman" w:hAnsi="Times New Roman" w:cs="Times New Roman"/>
          <w:szCs w:val="24"/>
        </w:rPr>
        <w:t>Los valores que se pueden obtener de las redes semánticas naturales son:</w:t>
      </w:r>
    </w:p>
    <w:p w14:paraId="44586A96" w14:textId="77777777" w:rsidR="000656F4" w:rsidRDefault="00A11065" w:rsidP="000656F4">
      <w:pPr>
        <w:rPr>
          <w:rFonts w:ascii="Times New Roman" w:hAnsi="Times New Roman" w:cs="Times New Roman"/>
          <w:b/>
          <w:szCs w:val="24"/>
        </w:rPr>
      </w:pPr>
      <w:r w:rsidRPr="004477F8">
        <w:rPr>
          <w:rFonts w:ascii="Times New Roman" w:hAnsi="Times New Roman" w:cs="Times New Roman"/>
          <w:b/>
          <w:szCs w:val="24"/>
        </w:rPr>
        <w:t xml:space="preserve">VALOR J </w:t>
      </w:r>
    </w:p>
    <w:p w14:paraId="5F6AA7E2" w14:textId="0EFDCEFE" w:rsidR="00A11065" w:rsidRPr="004477F8" w:rsidRDefault="00A11065" w:rsidP="000656F4">
      <w:pPr>
        <w:rPr>
          <w:rFonts w:ascii="Times New Roman" w:hAnsi="Times New Roman" w:cs="Times New Roman"/>
          <w:szCs w:val="24"/>
        </w:rPr>
      </w:pPr>
      <w:r w:rsidRPr="004477F8">
        <w:rPr>
          <w:rFonts w:ascii="Times New Roman" w:hAnsi="Times New Roman" w:cs="Times New Roman"/>
          <w:szCs w:val="24"/>
        </w:rPr>
        <w:t>Se obtiene al sumar el total de las palabras generales por los sujetos para definir un concepto (riqueza de la red)</w:t>
      </w:r>
    </w:p>
    <w:p w14:paraId="19B77E4B" w14:textId="71AAEFC4" w:rsidR="00A11065" w:rsidRPr="004477F8" w:rsidRDefault="00A11065" w:rsidP="000656F4">
      <w:pPr>
        <w:rPr>
          <w:rFonts w:ascii="Times New Roman" w:hAnsi="Times New Roman" w:cs="Times New Roman"/>
          <w:b/>
          <w:szCs w:val="24"/>
        </w:rPr>
      </w:pPr>
      <w:r w:rsidRPr="004477F8">
        <w:rPr>
          <w:rFonts w:ascii="Times New Roman" w:hAnsi="Times New Roman" w:cs="Times New Roman"/>
          <w:b/>
          <w:szCs w:val="24"/>
        </w:rPr>
        <w:t>VALOR M</w:t>
      </w:r>
    </w:p>
    <w:p w14:paraId="2F74BA05" w14:textId="77777777" w:rsidR="00A11065" w:rsidRPr="004477F8" w:rsidRDefault="00A11065" w:rsidP="000656F4">
      <w:pPr>
        <w:rPr>
          <w:rFonts w:ascii="Times New Roman" w:hAnsi="Times New Roman" w:cs="Times New Roman"/>
          <w:szCs w:val="24"/>
        </w:rPr>
      </w:pPr>
      <w:r w:rsidRPr="004477F8">
        <w:rPr>
          <w:rFonts w:ascii="Times New Roman" w:hAnsi="Times New Roman" w:cs="Times New Roman"/>
          <w:szCs w:val="24"/>
        </w:rPr>
        <w:t>Es la asociación de la frecuencia con la jerarquía de la palabra definidora y se obtiene mediante la sumatoria de todos los valores obtenidos por cada palabra.</w:t>
      </w:r>
    </w:p>
    <w:p w14:paraId="2C112331" w14:textId="77777777" w:rsidR="00A11065" w:rsidRPr="004477F8" w:rsidRDefault="00A11065" w:rsidP="000656F4">
      <w:pPr>
        <w:rPr>
          <w:rFonts w:ascii="Times New Roman" w:hAnsi="Times New Roman" w:cs="Times New Roman"/>
          <w:b/>
          <w:szCs w:val="24"/>
        </w:rPr>
      </w:pPr>
      <w:r w:rsidRPr="004477F8">
        <w:rPr>
          <w:rFonts w:ascii="Times New Roman" w:hAnsi="Times New Roman" w:cs="Times New Roman"/>
          <w:b/>
          <w:szCs w:val="24"/>
        </w:rPr>
        <w:t>CONJUNTO SAM</w:t>
      </w:r>
    </w:p>
    <w:p w14:paraId="395E1259" w14:textId="7905AFF7" w:rsidR="000656F4" w:rsidRDefault="00A11065" w:rsidP="000656F4">
      <w:pPr>
        <w:rPr>
          <w:rFonts w:ascii="Times New Roman" w:hAnsi="Times New Roman" w:cs="Times New Roman"/>
          <w:b/>
          <w:szCs w:val="24"/>
        </w:rPr>
      </w:pPr>
      <w:r w:rsidRPr="004477F8">
        <w:rPr>
          <w:rFonts w:ascii="Times New Roman" w:hAnsi="Times New Roman" w:cs="Times New Roman"/>
          <w:szCs w:val="24"/>
        </w:rPr>
        <w:t xml:space="preserve">Se integra con 15 conceptos de valores M </w:t>
      </w:r>
    </w:p>
    <w:p w14:paraId="4F52357A" w14:textId="77777777" w:rsidR="000656F4" w:rsidRDefault="00A11065" w:rsidP="00A11065">
      <w:pPr>
        <w:spacing w:before="240"/>
        <w:rPr>
          <w:rFonts w:ascii="Times New Roman" w:hAnsi="Times New Roman" w:cs="Times New Roman"/>
          <w:b/>
          <w:szCs w:val="24"/>
        </w:rPr>
      </w:pPr>
      <w:r w:rsidRPr="004477F8">
        <w:rPr>
          <w:rFonts w:ascii="Times New Roman" w:hAnsi="Times New Roman" w:cs="Times New Roman"/>
          <w:b/>
          <w:szCs w:val="24"/>
        </w:rPr>
        <w:lastRenderedPageBreak/>
        <w:t>VALOR FMG</w:t>
      </w:r>
    </w:p>
    <w:p w14:paraId="1EEA7A29" w14:textId="1FDA6D94" w:rsidR="00A11065" w:rsidRPr="004477F8" w:rsidRDefault="00A11065" w:rsidP="00A11065">
      <w:pPr>
        <w:spacing w:before="240"/>
        <w:rPr>
          <w:rFonts w:ascii="Times New Roman" w:hAnsi="Times New Roman" w:cs="Times New Roman"/>
          <w:szCs w:val="24"/>
        </w:rPr>
      </w:pPr>
      <w:r w:rsidRPr="004477F8">
        <w:rPr>
          <w:rFonts w:ascii="Times New Roman" w:hAnsi="Times New Roman" w:cs="Times New Roman"/>
          <w:szCs w:val="24"/>
        </w:rPr>
        <w:t>Indica la distancia semántica</w:t>
      </w:r>
      <w:r w:rsidR="00887E80" w:rsidRPr="004477F8">
        <w:rPr>
          <w:rFonts w:ascii="Times New Roman" w:hAnsi="Times New Roman" w:cs="Times New Roman"/>
          <w:szCs w:val="24"/>
        </w:rPr>
        <w:t>,</w:t>
      </w:r>
      <w:r w:rsidRPr="004477F8">
        <w:rPr>
          <w:rFonts w:ascii="Times New Roman" w:hAnsi="Times New Roman" w:cs="Times New Roman"/>
          <w:szCs w:val="24"/>
        </w:rPr>
        <w:t xml:space="preserve"> entre palabras definidoras d </w:t>
      </w:r>
      <w:r w:rsidR="00887E80" w:rsidRPr="004477F8">
        <w:rPr>
          <w:rFonts w:ascii="Times New Roman" w:hAnsi="Times New Roman" w:cs="Times New Roman"/>
          <w:szCs w:val="24"/>
        </w:rPr>
        <w:t xml:space="preserve">para </w:t>
      </w:r>
      <w:r w:rsidRPr="004477F8">
        <w:rPr>
          <w:rFonts w:ascii="Times New Roman" w:hAnsi="Times New Roman" w:cs="Times New Roman"/>
          <w:szCs w:val="24"/>
        </w:rPr>
        <w:t xml:space="preserve">cada concepto. Se obtiene considerando la definidora con valor más alto como el 100% y calculando los demás porcentajes por simple regla de tres. </w:t>
      </w:r>
    </w:p>
    <w:p w14:paraId="245D371C" w14:textId="72B4123B" w:rsidR="00A11065" w:rsidRPr="004477F8" w:rsidRDefault="00A11065" w:rsidP="000656F4">
      <w:pPr>
        <w:rPr>
          <w:rFonts w:ascii="Times New Roman" w:hAnsi="Times New Roman" w:cs="Times New Roman"/>
          <w:szCs w:val="24"/>
        </w:rPr>
      </w:pPr>
      <w:r w:rsidRPr="004477F8">
        <w:rPr>
          <w:rFonts w:ascii="Times New Roman" w:hAnsi="Times New Roman" w:cs="Times New Roman"/>
          <w:szCs w:val="24"/>
        </w:rPr>
        <w:t>Es posible determinar empíricamente la distancia semántica</w:t>
      </w:r>
      <w:r w:rsidR="00867116" w:rsidRPr="004477F8">
        <w:rPr>
          <w:rFonts w:ascii="Times New Roman" w:hAnsi="Times New Roman" w:cs="Times New Roman"/>
          <w:szCs w:val="24"/>
        </w:rPr>
        <w:t>,</w:t>
      </w:r>
      <w:r w:rsidRPr="004477F8">
        <w:rPr>
          <w:rFonts w:ascii="Times New Roman" w:hAnsi="Times New Roman" w:cs="Times New Roman"/>
          <w:szCs w:val="24"/>
        </w:rPr>
        <w:t xml:space="preserve"> se plantea que no todos los conceptos definidores tienen la misma importancia</w:t>
      </w:r>
      <w:r w:rsidR="00867116" w:rsidRPr="004477F8">
        <w:rPr>
          <w:rFonts w:ascii="Times New Roman" w:hAnsi="Times New Roman" w:cs="Times New Roman"/>
          <w:szCs w:val="24"/>
        </w:rPr>
        <w:t>,</w:t>
      </w:r>
      <w:r w:rsidRPr="004477F8">
        <w:rPr>
          <w:rFonts w:ascii="Times New Roman" w:hAnsi="Times New Roman" w:cs="Times New Roman"/>
          <w:szCs w:val="24"/>
        </w:rPr>
        <w:t xml:space="preserve"> para definir el concepto central y que esta mayor o menor importancia corresponde a la mayor o menor distancia</w:t>
      </w:r>
      <w:r w:rsidR="00867116" w:rsidRPr="004477F8">
        <w:rPr>
          <w:rFonts w:ascii="Times New Roman" w:hAnsi="Times New Roman" w:cs="Times New Roman"/>
          <w:szCs w:val="24"/>
        </w:rPr>
        <w:t>,</w:t>
      </w:r>
      <w:r w:rsidRPr="004477F8">
        <w:rPr>
          <w:rFonts w:ascii="Times New Roman" w:hAnsi="Times New Roman" w:cs="Times New Roman"/>
          <w:szCs w:val="24"/>
        </w:rPr>
        <w:t xml:space="preserve"> a la que los elementos que integran </w:t>
      </w:r>
      <w:r w:rsidR="00867116" w:rsidRPr="004477F8">
        <w:rPr>
          <w:rFonts w:ascii="Times New Roman" w:hAnsi="Times New Roman" w:cs="Times New Roman"/>
          <w:szCs w:val="24"/>
        </w:rPr>
        <w:t>una red están separados entre sí,</w:t>
      </w:r>
      <w:r w:rsidRPr="004477F8">
        <w:rPr>
          <w:rFonts w:ascii="Times New Roman" w:hAnsi="Times New Roman" w:cs="Times New Roman"/>
          <w:szCs w:val="24"/>
        </w:rPr>
        <w:t xml:space="preserve"> la cual puede obtenerse con base en la jerarquía</w:t>
      </w:r>
      <w:r w:rsidR="00867116" w:rsidRPr="004477F8">
        <w:rPr>
          <w:rFonts w:ascii="Times New Roman" w:hAnsi="Times New Roman" w:cs="Times New Roman"/>
          <w:szCs w:val="24"/>
        </w:rPr>
        <w:t>,</w:t>
      </w:r>
      <w:r w:rsidRPr="004477F8">
        <w:rPr>
          <w:rFonts w:ascii="Times New Roman" w:hAnsi="Times New Roman" w:cs="Times New Roman"/>
          <w:szCs w:val="24"/>
        </w:rPr>
        <w:t xml:space="preserve"> que los sujetos asignan a las palabras definidoras que dan para un concepto.</w:t>
      </w:r>
    </w:p>
    <w:p w14:paraId="2717FA33" w14:textId="77777777" w:rsidR="00A11065" w:rsidRPr="004477F8" w:rsidRDefault="00A11065" w:rsidP="000656F4">
      <w:pPr>
        <w:rPr>
          <w:rFonts w:ascii="Times New Roman" w:hAnsi="Times New Roman" w:cs="Times New Roman"/>
          <w:b/>
          <w:szCs w:val="24"/>
        </w:rPr>
      </w:pPr>
      <w:r w:rsidRPr="004477F8">
        <w:rPr>
          <w:rFonts w:ascii="Times New Roman" w:hAnsi="Times New Roman" w:cs="Times New Roman"/>
          <w:b/>
          <w:szCs w:val="24"/>
        </w:rPr>
        <w:t xml:space="preserve">VALOR G </w:t>
      </w:r>
    </w:p>
    <w:p w14:paraId="5DE645E0" w14:textId="52D632F7" w:rsidR="00A11065" w:rsidRPr="004477F8" w:rsidRDefault="00A11065" w:rsidP="000656F4">
      <w:pPr>
        <w:rPr>
          <w:rFonts w:ascii="Times New Roman" w:hAnsi="Times New Roman" w:cs="Times New Roman"/>
          <w:b/>
          <w:szCs w:val="24"/>
        </w:rPr>
      </w:pPr>
      <w:r w:rsidRPr="004477F8">
        <w:rPr>
          <w:rFonts w:ascii="Times New Roman" w:hAnsi="Times New Roman" w:cs="Times New Roman"/>
          <w:szCs w:val="24"/>
        </w:rPr>
        <w:t>Indica la densidad de la red</w:t>
      </w:r>
      <w:r w:rsidR="00867116" w:rsidRPr="004477F8">
        <w:rPr>
          <w:rFonts w:ascii="Times New Roman" w:hAnsi="Times New Roman" w:cs="Times New Roman"/>
          <w:szCs w:val="24"/>
        </w:rPr>
        <w:t>,</w:t>
      </w:r>
      <w:r w:rsidRPr="004477F8">
        <w:rPr>
          <w:rFonts w:ascii="Times New Roman" w:hAnsi="Times New Roman" w:cs="Times New Roman"/>
          <w:szCs w:val="24"/>
        </w:rPr>
        <w:t xml:space="preserve"> es decir que tan compactas son las definidoras de este concepto. Este valor es el promedio de las diferencias o distancias entre los valores M y se obtiene restando cada valor M el siguiente inmediato inferior al valor M más alto es el segundo el siguiente y así sucesivamente, las sumas de estas diferencias se dividen entre el número de estas conforme mayor es este valor mayor es la densidad de la red</w:t>
      </w:r>
      <w:r w:rsidRPr="004477F8">
        <w:rPr>
          <w:rFonts w:ascii="Times New Roman" w:hAnsi="Times New Roman" w:cs="Times New Roman"/>
          <w:b/>
          <w:szCs w:val="24"/>
        </w:rPr>
        <w:t>.</w:t>
      </w:r>
    </w:p>
    <w:p w14:paraId="6ACE83CB" w14:textId="7234610C" w:rsidR="007F00AF" w:rsidRPr="004477F8" w:rsidRDefault="007F00AF" w:rsidP="000656F4">
      <w:pPr>
        <w:rPr>
          <w:rFonts w:ascii="Times New Roman" w:hAnsi="Times New Roman" w:cs="Times New Roman"/>
          <w:b/>
          <w:szCs w:val="24"/>
        </w:rPr>
      </w:pPr>
      <w:r w:rsidRPr="004477F8">
        <w:rPr>
          <w:rFonts w:ascii="Times New Roman" w:hAnsi="Times New Roman" w:cs="Times New Roman"/>
          <w:b/>
          <w:szCs w:val="24"/>
        </w:rPr>
        <w:t>Resultados</w:t>
      </w:r>
    </w:p>
    <w:p w14:paraId="79D20BBF" w14:textId="24011A7C" w:rsidR="007F00AF" w:rsidRPr="004477F8" w:rsidRDefault="00CF2A78" w:rsidP="000656F4">
      <w:pPr>
        <w:rPr>
          <w:rFonts w:ascii="Times New Roman" w:hAnsi="Times New Roman" w:cs="Times New Roman"/>
          <w:szCs w:val="24"/>
        </w:rPr>
      </w:pPr>
      <w:r w:rsidRPr="004477F8">
        <w:rPr>
          <w:rFonts w:ascii="Times New Roman" w:hAnsi="Times New Roman" w:cs="Times New Roman"/>
          <w:szCs w:val="24"/>
        </w:rPr>
        <w:t xml:space="preserve">En un primer momento </w:t>
      </w:r>
      <w:r w:rsidR="0085225E" w:rsidRPr="004477F8">
        <w:rPr>
          <w:rFonts w:ascii="Times New Roman" w:hAnsi="Times New Roman" w:cs="Times New Roman"/>
          <w:szCs w:val="24"/>
        </w:rPr>
        <w:t>se realizará un análisis general y posteriormente un</w:t>
      </w:r>
      <w:r w:rsidRPr="004477F8">
        <w:rPr>
          <w:rFonts w:ascii="Times New Roman" w:hAnsi="Times New Roman" w:cs="Times New Roman"/>
          <w:szCs w:val="24"/>
        </w:rPr>
        <w:t xml:space="preserve"> análisis por sexo. </w:t>
      </w:r>
      <w:r w:rsidR="007F00AF" w:rsidRPr="004477F8">
        <w:rPr>
          <w:rFonts w:ascii="Times New Roman" w:hAnsi="Times New Roman" w:cs="Times New Roman"/>
          <w:szCs w:val="24"/>
        </w:rPr>
        <w:t>De acuerdo a los resultados obtenidos</w:t>
      </w:r>
      <w:r w:rsidR="001E1869" w:rsidRPr="004477F8">
        <w:rPr>
          <w:rFonts w:ascii="Times New Roman" w:hAnsi="Times New Roman" w:cs="Times New Roman"/>
          <w:szCs w:val="24"/>
        </w:rPr>
        <w:t xml:space="preserve">. </w:t>
      </w:r>
      <w:r w:rsidR="00017A69" w:rsidRPr="004477F8">
        <w:rPr>
          <w:rFonts w:ascii="Times New Roman" w:hAnsi="Times New Roman" w:cs="Times New Roman"/>
          <w:szCs w:val="24"/>
        </w:rPr>
        <w:t>De la muestra total, re</w:t>
      </w:r>
      <w:r w:rsidR="007F00AF" w:rsidRPr="004477F8">
        <w:rPr>
          <w:rFonts w:ascii="Times New Roman" w:hAnsi="Times New Roman" w:cs="Times New Roman"/>
          <w:szCs w:val="24"/>
        </w:rPr>
        <w:t>specto</w:t>
      </w:r>
      <w:r w:rsidR="00867116" w:rsidRPr="004477F8">
        <w:rPr>
          <w:rFonts w:ascii="Times New Roman" w:hAnsi="Times New Roman" w:cs="Times New Roman"/>
          <w:szCs w:val="24"/>
        </w:rPr>
        <w:t xml:space="preserve"> a los valores del conjunto SAM,</w:t>
      </w:r>
      <w:r w:rsidR="007F00AF" w:rsidRPr="004477F8">
        <w:rPr>
          <w:rFonts w:ascii="Times New Roman" w:hAnsi="Times New Roman" w:cs="Times New Roman"/>
          <w:szCs w:val="24"/>
        </w:rPr>
        <w:t xml:space="preserve"> quince palabras </w:t>
      </w:r>
      <w:r w:rsidR="00867116" w:rsidRPr="004477F8">
        <w:rPr>
          <w:rFonts w:ascii="Times New Roman" w:hAnsi="Times New Roman" w:cs="Times New Roman"/>
          <w:szCs w:val="24"/>
        </w:rPr>
        <w:t xml:space="preserve">entre las cuales se encuentran: </w:t>
      </w:r>
      <w:r w:rsidR="007F00AF" w:rsidRPr="004477F8">
        <w:rPr>
          <w:rFonts w:ascii="Times New Roman" w:hAnsi="Times New Roman" w:cs="Times New Roman"/>
          <w:szCs w:val="24"/>
        </w:rPr>
        <w:t>ayuda, orienta, comprensión, profesionista, amable, enseña, responsable, aconseja, sanciona, regaña, sociable, útil, corrige, pasivo y  paciente</w:t>
      </w:r>
      <w:r w:rsidR="00867116" w:rsidRPr="004477F8">
        <w:rPr>
          <w:rFonts w:ascii="Times New Roman" w:hAnsi="Times New Roman" w:cs="Times New Roman"/>
          <w:szCs w:val="24"/>
        </w:rPr>
        <w:t>,</w:t>
      </w:r>
      <w:r w:rsidR="007F00AF" w:rsidRPr="004477F8">
        <w:rPr>
          <w:rFonts w:ascii="Times New Roman" w:hAnsi="Times New Roman" w:cs="Times New Roman"/>
          <w:szCs w:val="24"/>
        </w:rPr>
        <w:t xml:space="preserve"> lo que indica que el psicólogo</w:t>
      </w:r>
      <w:r w:rsidR="00867116" w:rsidRPr="004477F8">
        <w:rPr>
          <w:rFonts w:ascii="Times New Roman" w:hAnsi="Times New Roman" w:cs="Times New Roman"/>
          <w:szCs w:val="24"/>
        </w:rPr>
        <w:t>,</w:t>
      </w:r>
      <w:r w:rsidR="007F00AF" w:rsidRPr="004477F8">
        <w:rPr>
          <w:rFonts w:ascii="Times New Roman" w:hAnsi="Times New Roman" w:cs="Times New Roman"/>
          <w:szCs w:val="24"/>
        </w:rPr>
        <w:t xml:space="preserve"> dentro de esta institución educativa es percibido con un alto índice de aprobación por parte de los alumnos, </w:t>
      </w:r>
      <w:r w:rsidRPr="004477F8">
        <w:rPr>
          <w:rFonts w:ascii="Times New Roman" w:hAnsi="Times New Roman" w:cs="Times New Roman"/>
          <w:szCs w:val="24"/>
        </w:rPr>
        <w:t>es importante men</w:t>
      </w:r>
      <w:r w:rsidR="00867116" w:rsidRPr="004477F8">
        <w:rPr>
          <w:rFonts w:ascii="Times New Roman" w:hAnsi="Times New Roman" w:cs="Times New Roman"/>
          <w:szCs w:val="24"/>
        </w:rPr>
        <w:t xml:space="preserve">cionar que también encontramos </w:t>
      </w:r>
      <w:r w:rsidRPr="004477F8">
        <w:rPr>
          <w:rFonts w:ascii="Times New Roman" w:hAnsi="Times New Roman" w:cs="Times New Roman"/>
          <w:szCs w:val="24"/>
        </w:rPr>
        <w:t xml:space="preserve">palabras </w:t>
      </w:r>
      <w:r w:rsidR="00867116" w:rsidRPr="004477F8">
        <w:rPr>
          <w:rFonts w:ascii="Times New Roman" w:hAnsi="Times New Roman" w:cs="Times New Roman"/>
          <w:szCs w:val="24"/>
        </w:rPr>
        <w:t xml:space="preserve">tales </w:t>
      </w:r>
      <w:r w:rsidR="007F00AF" w:rsidRPr="004477F8">
        <w:rPr>
          <w:rFonts w:ascii="Times New Roman" w:hAnsi="Times New Roman" w:cs="Times New Roman"/>
          <w:szCs w:val="24"/>
        </w:rPr>
        <w:t>como</w:t>
      </w:r>
      <w:r w:rsidR="00867116" w:rsidRPr="004477F8">
        <w:rPr>
          <w:rFonts w:ascii="Times New Roman" w:hAnsi="Times New Roman" w:cs="Times New Roman"/>
          <w:szCs w:val="24"/>
        </w:rPr>
        <w:t>:</w:t>
      </w:r>
      <w:r w:rsidR="007F00AF" w:rsidRPr="004477F8">
        <w:rPr>
          <w:rFonts w:ascii="Times New Roman" w:hAnsi="Times New Roman" w:cs="Times New Roman"/>
          <w:szCs w:val="24"/>
        </w:rPr>
        <w:t xml:space="preserve"> regaña y sanciona</w:t>
      </w:r>
      <w:r w:rsidR="001E1869" w:rsidRPr="004477F8">
        <w:rPr>
          <w:rFonts w:ascii="Times New Roman" w:hAnsi="Times New Roman" w:cs="Times New Roman"/>
          <w:szCs w:val="24"/>
        </w:rPr>
        <w:t xml:space="preserve"> en una menor medida</w:t>
      </w:r>
      <w:r w:rsidR="00867116" w:rsidRPr="004477F8">
        <w:rPr>
          <w:rFonts w:ascii="Times New Roman" w:hAnsi="Times New Roman" w:cs="Times New Roman"/>
          <w:szCs w:val="24"/>
        </w:rPr>
        <w:t xml:space="preserve">, las cuales </w:t>
      </w:r>
      <w:r w:rsidR="007F00AF" w:rsidRPr="004477F8">
        <w:rPr>
          <w:rFonts w:ascii="Times New Roman" w:hAnsi="Times New Roman" w:cs="Times New Roman"/>
          <w:szCs w:val="24"/>
        </w:rPr>
        <w:t>no cumple con este término</w:t>
      </w:r>
      <w:r w:rsidR="00867116" w:rsidRPr="004477F8">
        <w:rPr>
          <w:rFonts w:ascii="Times New Roman" w:hAnsi="Times New Roman" w:cs="Times New Roman"/>
          <w:szCs w:val="24"/>
        </w:rPr>
        <w:t>,</w:t>
      </w:r>
      <w:r w:rsidR="007F00AF" w:rsidRPr="004477F8">
        <w:rPr>
          <w:rFonts w:ascii="Times New Roman" w:hAnsi="Times New Roman" w:cs="Times New Roman"/>
          <w:szCs w:val="24"/>
        </w:rPr>
        <w:t xml:space="preserve"> pero de manera general </w:t>
      </w:r>
      <w:r w:rsidRPr="004477F8">
        <w:rPr>
          <w:rFonts w:ascii="Times New Roman" w:hAnsi="Times New Roman" w:cs="Times New Roman"/>
          <w:szCs w:val="24"/>
        </w:rPr>
        <w:t>lo perciben de manera positiva.</w:t>
      </w:r>
    </w:p>
    <w:p w14:paraId="0A19A6E9" w14:textId="77777777" w:rsidR="007F00AF" w:rsidRPr="004477F8" w:rsidRDefault="007F00AF" w:rsidP="000656F4">
      <w:pPr>
        <w:rPr>
          <w:rFonts w:ascii="Times New Roman" w:hAnsi="Times New Roman" w:cs="Times New Roman"/>
          <w:szCs w:val="24"/>
        </w:rPr>
      </w:pPr>
      <w:r w:rsidRPr="004477F8">
        <w:rPr>
          <w:rFonts w:ascii="Times New Roman" w:hAnsi="Times New Roman" w:cs="Times New Roman"/>
          <w:szCs w:val="24"/>
        </w:rPr>
        <w:t xml:space="preserve">En la Tabla 1, podemos observar con mayor precisión la afirmación anterior, el conjunto SAM (palabras definitorias más relevantes) y Valores M (valores obtenidos por la </w:t>
      </w:r>
      <w:r w:rsidRPr="004477F8">
        <w:rPr>
          <w:rFonts w:ascii="Times New Roman" w:hAnsi="Times New Roman" w:cs="Times New Roman"/>
          <w:szCs w:val="24"/>
        </w:rPr>
        <w:lastRenderedPageBreak/>
        <w:t>multiplicación de la frecuencia de aparición). Donde se encuentran grandes similitudes entre los alumnos.</w:t>
      </w:r>
    </w:p>
    <w:p w14:paraId="3D649267" w14:textId="77777777" w:rsidR="00363EE2" w:rsidRPr="004477F8" w:rsidRDefault="007F00AF" w:rsidP="00363EE2">
      <w:pPr>
        <w:jc w:val="center"/>
        <w:rPr>
          <w:rFonts w:ascii="Times New Roman" w:hAnsi="Times New Roman" w:cs="Times New Roman"/>
          <w:b/>
          <w:szCs w:val="24"/>
        </w:rPr>
      </w:pPr>
      <w:r w:rsidRPr="004477F8">
        <w:rPr>
          <w:rFonts w:ascii="Times New Roman" w:hAnsi="Times New Roman" w:cs="Times New Roman"/>
          <w:b/>
          <w:szCs w:val="24"/>
        </w:rPr>
        <w:t>Tabla 1.</w:t>
      </w:r>
    </w:p>
    <w:p w14:paraId="443E360A" w14:textId="56515594" w:rsidR="007F00AF" w:rsidRPr="004477F8" w:rsidRDefault="007F00AF" w:rsidP="00363EE2">
      <w:pPr>
        <w:jc w:val="center"/>
        <w:rPr>
          <w:rFonts w:ascii="Times New Roman" w:hAnsi="Times New Roman" w:cs="Times New Roman"/>
          <w:b/>
          <w:szCs w:val="24"/>
        </w:rPr>
      </w:pPr>
      <w:r w:rsidRPr="004477F8">
        <w:rPr>
          <w:rFonts w:ascii="Times New Roman" w:hAnsi="Times New Roman" w:cs="Times New Roman"/>
          <w:b/>
          <w:szCs w:val="24"/>
        </w:rPr>
        <w:t>Conjunto Sam – Valor M</w:t>
      </w:r>
    </w:p>
    <w:tbl>
      <w:tblPr>
        <w:tblStyle w:val="Tabladelista3-nfasis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23"/>
      </w:tblGrid>
      <w:tr w:rsidR="007F00AF" w:rsidRPr="004477F8" w14:paraId="1AC55C27" w14:textId="77777777" w:rsidTr="005D4374">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6645" w:type="dxa"/>
            <w:tcBorders>
              <w:bottom w:val="none" w:sz="0" w:space="0" w:color="auto"/>
              <w:right w:val="none" w:sz="0" w:space="0" w:color="auto"/>
            </w:tcBorders>
          </w:tcPr>
          <w:p w14:paraId="21ABE6D7" w14:textId="77777777"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CONJUNTO SAM</w:t>
            </w:r>
          </w:p>
        </w:tc>
        <w:tc>
          <w:tcPr>
            <w:tcW w:w="6646" w:type="dxa"/>
          </w:tcPr>
          <w:p w14:paraId="5AC38B57" w14:textId="77777777" w:rsidR="007F00AF" w:rsidRPr="004477F8" w:rsidRDefault="007F00AF" w:rsidP="005D4374">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VALOR M</w:t>
            </w:r>
          </w:p>
        </w:tc>
      </w:tr>
      <w:tr w:rsidR="007F00AF" w:rsidRPr="004477F8" w14:paraId="77DCE6CB"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206D0BF4" w14:textId="5CD24B90" w:rsidR="007F00AF" w:rsidRPr="004477F8" w:rsidRDefault="007E729C" w:rsidP="005D4374">
            <w:pPr>
              <w:spacing w:before="240"/>
              <w:jc w:val="center"/>
              <w:rPr>
                <w:rFonts w:ascii="Times New Roman" w:hAnsi="Times New Roman" w:cs="Times New Roman"/>
                <w:szCs w:val="24"/>
              </w:rPr>
            </w:pPr>
            <w:r w:rsidRPr="004477F8">
              <w:rPr>
                <w:rFonts w:ascii="Times New Roman" w:hAnsi="Times New Roman" w:cs="Times New Roman"/>
                <w:szCs w:val="24"/>
              </w:rPr>
              <w:t xml:space="preserve">Ayuda </w:t>
            </w:r>
          </w:p>
        </w:tc>
        <w:tc>
          <w:tcPr>
            <w:tcW w:w="6646" w:type="dxa"/>
            <w:tcBorders>
              <w:top w:val="none" w:sz="0" w:space="0" w:color="auto"/>
              <w:bottom w:val="none" w:sz="0" w:space="0" w:color="auto"/>
            </w:tcBorders>
          </w:tcPr>
          <w:p w14:paraId="12704392"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165</w:t>
            </w:r>
          </w:p>
        </w:tc>
      </w:tr>
      <w:tr w:rsidR="007F00AF" w:rsidRPr="004477F8" w14:paraId="4384185A" w14:textId="77777777" w:rsidTr="005D4374">
        <w:trPr>
          <w:trHeight w:val="51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708EE0C5" w14:textId="3A2DAC2D"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O</w:t>
            </w:r>
            <w:r w:rsidR="007E729C" w:rsidRPr="004477F8">
              <w:rPr>
                <w:rFonts w:ascii="Times New Roman" w:hAnsi="Times New Roman" w:cs="Times New Roman"/>
                <w:szCs w:val="24"/>
              </w:rPr>
              <w:t>rienta</w:t>
            </w:r>
          </w:p>
        </w:tc>
        <w:tc>
          <w:tcPr>
            <w:tcW w:w="6646" w:type="dxa"/>
          </w:tcPr>
          <w:p w14:paraId="3451DC7B"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152</w:t>
            </w:r>
          </w:p>
        </w:tc>
      </w:tr>
      <w:tr w:rsidR="007F00AF" w:rsidRPr="004477F8" w14:paraId="2B2725FB"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3DA6FAFB" w14:textId="2E174118"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C</w:t>
            </w:r>
            <w:r w:rsidR="007E729C" w:rsidRPr="004477F8">
              <w:rPr>
                <w:rFonts w:ascii="Times New Roman" w:hAnsi="Times New Roman" w:cs="Times New Roman"/>
                <w:szCs w:val="24"/>
              </w:rPr>
              <w:t>omprensión</w:t>
            </w:r>
            <w:r w:rsidRPr="004477F8">
              <w:rPr>
                <w:rFonts w:ascii="Times New Roman" w:hAnsi="Times New Roman" w:cs="Times New Roman"/>
                <w:szCs w:val="24"/>
              </w:rPr>
              <w:t xml:space="preserve"> </w:t>
            </w:r>
          </w:p>
        </w:tc>
        <w:tc>
          <w:tcPr>
            <w:tcW w:w="6646" w:type="dxa"/>
            <w:tcBorders>
              <w:top w:val="none" w:sz="0" w:space="0" w:color="auto"/>
              <w:bottom w:val="none" w:sz="0" w:space="0" w:color="auto"/>
            </w:tcBorders>
          </w:tcPr>
          <w:p w14:paraId="49F73132"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127</w:t>
            </w:r>
          </w:p>
        </w:tc>
      </w:tr>
      <w:tr w:rsidR="007F00AF" w:rsidRPr="004477F8" w14:paraId="798CCF41"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17E8C75B" w14:textId="70322A45"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P</w:t>
            </w:r>
            <w:r w:rsidR="007E729C" w:rsidRPr="004477F8">
              <w:rPr>
                <w:rFonts w:ascii="Times New Roman" w:hAnsi="Times New Roman" w:cs="Times New Roman"/>
                <w:szCs w:val="24"/>
              </w:rPr>
              <w:t>rofesionista</w:t>
            </w:r>
          </w:p>
        </w:tc>
        <w:tc>
          <w:tcPr>
            <w:tcW w:w="6646" w:type="dxa"/>
          </w:tcPr>
          <w:p w14:paraId="5834B83D"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109</w:t>
            </w:r>
          </w:p>
        </w:tc>
      </w:tr>
      <w:tr w:rsidR="007F00AF" w:rsidRPr="004477F8" w14:paraId="76493759" w14:textId="77777777" w:rsidTr="005D43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29F7DB50" w14:textId="6E490853"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A</w:t>
            </w:r>
            <w:r w:rsidR="007E729C" w:rsidRPr="004477F8">
              <w:rPr>
                <w:rFonts w:ascii="Times New Roman" w:hAnsi="Times New Roman" w:cs="Times New Roman"/>
                <w:szCs w:val="24"/>
              </w:rPr>
              <w:t>mable</w:t>
            </w:r>
          </w:p>
        </w:tc>
        <w:tc>
          <w:tcPr>
            <w:tcW w:w="6646" w:type="dxa"/>
            <w:tcBorders>
              <w:top w:val="none" w:sz="0" w:space="0" w:color="auto"/>
              <w:bottom w:val="none" w:sz="0" w:space="0" w:color="auto"/>
            </w:tcBorders>
          </w:tcPr>
          <w:p w14:paraId="24A558B7"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85</w:t>
            </w:r>
          </w:p>
        </w:tc>
      </w:tr>
      <w:tr w:rsidR="007F00AF" w:rsidRPr="004477F8" w14:paraId="612B404A"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71DD4D7C" w14:textId="1FF54040"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E</w:t>
            </w:r>
            <w:r w:rsidR="007E729C" w:rsidRPr="004477F8">
              <w:rPr>
                <w:rFonts w:ascii="Times New Roman" w:hAnsi="Times New Roman" w:cs="Times New Roman"/>
                <w:szCs w:val="24"/>
              </w:rPr>
              <w:t>nseña</w:t>
            </w:r>
          </w:p>
        </w:tc>
        <w:tc>
          <w:tcPr>
            <w:tcW w:w="6646" w:type="dxa"/>
          </w:tcPr>
          <w:p w14:paraId="51F28D80"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83</w:t>
            </w:r>
          </w:p>
        </w:tc>
      </w:tr>
      <w:tr w:rsidR="007F00AF" w:rsidRPr="004477F8" w14:paraId="479A1776"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534E3A16" w14:textId="14D5E636"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R</w:t>
            </w:r>
            <w:r w:rsidR="007E729C" w:rsidRPr="004477F8">
              <w:rPr>
                <w:rFonts w:ascii="Times New Roman" w:hAnsi="Times New Roman" w:cs="Times New Roman"/>
                <w:szCs w:val="24"/>
              </w:rPr>
              <w:t>esponsable</w:t>
            </w:r>
          </w:p>
        </w:tc>
        <w:tc>
          <w:tcPr>
            <w:tcW w:w="6646" w:type="dxa"/>
            <w:tcBorders>
              <w:top w:val="none" w:sz="0" w:space="0" w:color="auto"/>
              <w:bottom w:val="none" w:sz="0" w:space="0" w:color="auto"/>
            </w:tcBorders>
          </w:tcPr>
          <w:p w14:paraId="7B174AB6"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79</w:t>
            </w:r>
          </w:p>
        </w:tc>
      </w:tr>
      <w:tr w:rsidR="007F00AF" w:rsidRPr="004477F8" w14:paraId="35C06B83"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7D82E0B5" w14:textId="2D28B583"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A</w:t>
            </w:r>
            <w:r w:rsidR="007E729C" w:rsidRPr="004477F8">
              <w:rPr>
                <w:rFonts w:ascii="Times New Roman" w:hAnsi="Times New Roman" w:cs="Times New Roman"/>
                <w:szCs w:val="24"/>
              </w:rPr>
              <w:t>conseja</w:t>
            </w:r>
          </w:p>
        </w:tc>
        <w:tc>
          <w:tcPr>
            <w:tcW w:w="6646" w:type="dxa"/>
          </w:tcPr>
          <w:p w14:paraId="20F36D9A"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70</w:t>
            </w:r>
          </w:p>
        </w:tc>
      </w:tr>
      <w:tr w:rsidR="007F00AF" w:rsidRPr="004477F8" w14:paraId="1F65DBB9" w14:textId="77777777" w:rsidTr="005D43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31E94DC4" w14:textId="2AB1BCA2"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S</w:t>
            </w:r>
            <w:r w:rsidR="007E729C" w:rsidRPr="004477F8">
              <w:rPr>
                <w:rFonts w:ascii="Times New Roman" w:hAnsi="Times New Roman" w:cs="Times New Roman"/>
                <w:szCs w:val="24"/>
              </w:rPr>
              <w:t>ancionador</w:t>
            </w:r>
          </w:p>
        </w:tc>
        <w:tc>
          <w:tcPr>
            <w:tcW w:w="6646" w:type="dxa"/>
            <w:tcBorders>
              <w:top w:val="none" w:sz="0" w:space="0" w:color="auto"/>
              <w:bottom w:val="none" w:sz="0" w:space="0" w:color="auto"/>
            </w:tcBorders>
          </w:tcPr>
          <w:p w14:paraId="5E59357D"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61</w:t>
            </w:r>
          </w:p>
        </w:tc>
      </w:tr>
      <w:tr w:rsidR="007F00AF" w:rsidRPr="004477F8" w14:paraId="0A0F49A8"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21AAFD7C" w14:textId="756B9871"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R</w:t>
            </w:r>
            <w:r w:rsidR="007E729C" w:rsidRPr="004477F8">
              <w:rPr>
                <w:rFonts w:ascii="Times New Roman" w:hAnsi="Times New Roman" w:cs="Times New Roman"/>
                <w:szCs w:val="24"/>
              </w:rPr>
              <w:t>egaños</w:t>
            </w:r>
          </w:p>
        </w:tc>
        <w:tc>
          <w:tcPr>
            <w:tcW w:w="6646" w:type="dxa"/>
          </w:tcPr>
          <w:p w14:paraId="37CB3725"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55</w:t>
            </w:r>
          </w:p>
        </w:tc>
      </w:tr>
      <w:tr w:rsidR="007F00AF" w:rsidRPr="004477F8" w14:paraId="6303BFC5"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078962E3" w14:textId="1C77C817"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S</w:t>
            </w:r>
            <w:r w:rsidR="007E729C" w:rsidRPr="004477F8">
              <w:rPr>
                <w:rFonts w:ascii="Times New Roman" w:hAnsi="Times New Roman" w:cs="Times New Roman"/>
                <w:szCs w:val="24"/>
              </w:rPr>
              <w:t>ociable</w:t>
            </w:r>
          </w:p>
        </w:tc>
        <w:tc>
          <w:tcPr>
            <w:tcW w:w="6646" w:type="dxa"/>
            <w:tcBorders>
              <w:top w:val="none" w:sz="0" w:space="0" w:color="auto"/>
              <w:bottom w:val="none" w:sz="0" w:space="0" w:color="auto"/>
            </w:tcBorders>
          </w:tcPr>
          <w:p w14:paraId="3CA3626D"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w:t>
            </w:r>
          </w:p>
        </w:tc>
      </w:tr>
      <w:tr w:rsidR="007F00AF" w:rsidRPr="004477F8" w14:paraId="587B40A1" w14:textId="77777777" w:rsidTr="005D4374">
        <w:trPr>
          <w:trHeight w:val="51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21E0D00B" w14:textId="37776B0E" w:rsidR="007F00AF" w:rsidRPr="004477F8" w:rsidRDefault="007E729C" w:rsidP="005D4374">
            <w:pPr>
              <w:spacing w:before="240"/>
              <w:jc w:val="center"/>
              <w:rPr>
                <w:rFonts w:ascii="Times New Roman" w:hAnsi="Times New Roman" w:cs="Times New Roman"/>
                <w:szCs w:val="24"/>
              </w:rPr>
            </w:pPr>
            <w:r w:rsidRPr="004477F8">
              <w:rPr>
                <w:rFonts w:ascii="Times New Roman" w:hAnsi="Times New Roman" w:cs="Times New Roman"/>
                <w:szCs w:val="24"/>
              </w:rPr>
              <w:t>útil</w:t>
            </w:r>
          </w:p>
        </w:tc>
        <w:tc>
          <w:tcPr>
            <w:tcW w:w="6646" w:type="dxa"/>
          </w:tcPr>
          <w:p w14:paraId="489A09EA"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45</w:t>
            </w:r>
          </w:p>
        </w:tc>
      </w:tr>
      <w:tr w:rsidR="007F00AF" w:rsidRPr="004477F8" w14:paraId="4C97E042"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0B6B4C8A" w14:textId="17001A99"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C</w:t>
            </w:r>
            <w:r w:rsidR="007E729C" w:rsidRPr="004477F8">
              <w:rPr>
                <w:rFonts w:ascii="Times New Roman" w:hAnsi="Times New Roman" w:cs="Times New Roman"/>
                <w:szCs w:val="24"/>
              </w:rPr>
              <w:t>orrige</w:t>
            </w:r>
          </w:p>
        </w:tc>
        <w:tc>
          <w:tcPr>
            <w:tcW w:w="6646" w:type="dxa"/>
            <w:tcBorders>
              <w:top w:val="none" w:sz="0" w:space="0" w:color="auto"/>
              <w:bottom w:val="none" w:sz="0" w:space="0" w:color="auto"/>
            </w:tcBorders>
          </w:tcPr>
          <w:p w14:paraId="2E63FAC3"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39</w:t>
            </w:r>
          </w:p>
        </w:tc>
      </w:tr>
      <w:tr w:rsidR="007F00AF" w:rsidRPr="004477F8" w14:paraId="60A0272F"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79832083" w14:textId="5593C5C4"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P</w:t>
            </w:r>
            <w:r w:rsidR="007E729C" w:rsidRPr="004477F8">
              <w:rPr>
                <w:rFonts w:ascii="Times New Roman" w:hAnsi="Times New Roman" w:cs="Times New Roman"/>
                <w:szCs w:val="24"/>
              </w:rPr>
              <w:t>asivo</w:t>
            </w:r>
          </w:p>
        </w:tc>
        <w:tc>
          <w:tcPr>
            <w:tcW w:w="6646" w:type="dxa"/>
          </w:tcPr>
          <w:p w14:paraId="368327F1"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38</w:t>
            </w:r>
          </w:p>
        </w:tc>
      </w:tr>
      <w:tr w:rsidR="007F00AF" w:rsidRPr="004477F8" w14:paraId="2FAC149B" w14:textId="77777777" w:rsidTr="005D43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7B0C1FB8" w14:textId="46883774"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P</w:t>
            </w:r>
            <w:r w:rsidR="007E729C" w:rsidRPr="004477F8">
              <w:rPr>
                <w:rFonts w:ascii="Times New Roman" w:hAnsi="Times New Roman" w:cs="Times New Roman"/>
                <w:szCs w:val="24"/>
              </w:rPr>
              <w:t>aciente</w:t>
            </w:r>
            <w:r w:rsidRPr="004477F8">
              <w:rPr>
                <w:rFonts w:ascii="Times New Roman" w:hAnsi="Times New Roman" w:cs="Times New Roman"/>
                <w:szCs w:val="24"/>
              </w:rPr>
              <w:t xml:space="preserve"> </w:t>
            </w:r>
          </w:p>
        </w:tc>
        <w:tc>
          <w:tcPr>
            <w:tcW w:w="6646" w:type="dxa"/>
            <w:tcBorders>
              <w:top w:val="none" w:sz="0" w:space="0" w:color="auto"/>
              <w:bottom w:val="none" w:sz="0" w:space="0" w:color="auto"/>
            </w:tcBorders>
          </w:tcPr>
          <w:p w14:paraId="1B29DA65"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35</w:t>
            </w:r>
          </w:p>
        </w:tc>
      </w:tr>
    </w:tbl>
    <w:p w14:paraId="68EB784D" w14:textId="2C73222D" w:rsidR="00363EE2" w:rsidRPr="004477F8" w:rsidRDefault="007F00AF" w:rsidP="00363EE2">
      <w:pPr>
        <w:jc w:val="center"/>
        <w:rPr>
          <w:rFonts w:ascii="Times New Roman" w:hAnsi="Times New Roman" w:cs="Times New Roman"/>
          <w:b/>
          <w:szCs w:val="24"/>
        </w:rPr>
      </w:pPr>
      <w:r w:rsidRPr="004477F8">
        <w:rPr>
          <w:rFonts w:ascii="Times New Roman" w:hAnsi="Times New Roman" w:cs="Times New Roman"/>
          <w:b/>
          <w:szCs w:val="24"/>
        </w:rPr>
        <w:lastRenderedPageBreak/>
        <w:t>Tabla 2.</w:t>
      </w:r>
    </w:p>
    <w:p w14:paraId="2E6EE52D" w14:textId="094CF8A5" w:rsidR="007F00AF" w:rsidRPr="004477F8" w:rsidRDefault="007F00AF" w:rsidP="00363EE2">
      <w:pPr>
        <w:jc w:val="center"/>
        <w:rPr>
          <w:rFonts w:ascii="Times New Roman" w:hAnsi="Times New Roman" w:cs="Times New Roman"/>
          <w:b/>
          <w:szCs w:val="24"/>
        </w:rPr>
      </w:pPr>
      <w:r w:rsidRPr="004477F8">
        <w:rPr>
          <w:rFonts w:ascii="Times New Roman" w:hAnsi="Times New Roman" w:cs="Times New Roman"/>
          <w:b/>
          <w:szCs w:val="24"/>
        </w:rPr>
        <w:t>Valor FMG</w:t>
      </w:r>
    </w:p>
    <w:tbl>
      <w:tblPr>
        <w:tblStyle w:val="Tabladelista3-nfasis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2901"/>
        <w:gridCol w:w="2901"/>
      </w:tblGrid>
      <w:tr w:rsidR="007F00AF" w:rsidRPr="004477F8" w14:paraId="62AF109D" w14:textId="77777777" w:rsidTr="005D4374">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6645" w:type="dxa"/>
            <w:tcBorders>
              <w:bottom w:val="none" w:sz="0" w:space="0" w:color="auto"/>
              <w:right w:val="none" w:sz="0" w:space="0" w:color="auto"/>
            </w:tcBorders>
          </w:tcPr>
          <w:p w14:paraId="6F5AAE49" w14:textId="77777777"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CONJUNTO SAM</w:t>
            </w:r>
          </w:p>
        </w:tc>
        <w:tc>
          <w:tcPr>
            <w:tcW w:w="6646" w:type="dxa"/>
          </w:tcPr>
          <w:p w14:paraId="04DD168B" w14:textId="77777777" w:rsidR="007F00AF" w:rsidRPr="004477F8" w:rsidRDefault="007F00AF" w:rsidP="005D4374">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VALOR M</w:t>
            </w:r>
          </w:p>
        </w:tc>
        <w:tc>
          <w:tcPr>
            <w:tcW w:w="6646" w:type="dxa"/>
          </w:tcPr>
          <w:p w14:paraId="30B674E4" w14:textId="77777777" w:rsidR="007F00AF" w:rsidRPr="004477F8" w:rsidRDefault="007F00AF" w:rsidP="005D4374">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VALOR FMG</w:t>
            </w:r>
          </w:p>
        </w:tc>
      </w:tr>
      <w:tr w:rsidR="007F00AF" w:rsidRPr="004477F8" w14:paraId="4DE341DB"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711D434E" w14:textId="781A61D6"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A</w:t>
            </w:r>
            <w:r w:rsidR="001E638A" w:rsidRPr="004477F8">
              <w:rPr>
                <w:rFonts w:ascii="Times New Roman" w:hAnsi="Times New Roman" w:cs="Times New Roman"/>
                <w:szCs w:val="24"/>
              </w:rPr>
              <w:t>yuda</w:t>
            </w:r>
          </w:p>
        </w:tc>
        <w:tc>
          <w:tcPr>
            <w:tcW w:w="6646" w:type="dxa"/>
            <w:tcBorders>
              <w:top w:val="none" w:sz="0" w:space="0" w:color="auto"/>
              <w:bottom w:val="none" w:sz="0" w:space="0" w:color="auto"/>
            </w:tcBorders>
          </w:tcPr>
          <w:p w14:paraId="0AABF33C"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165</w:t>
            </w:r>
          </w:p>
        </w:tc>
        <w:tc>
          <w:tcPr>
            <w:tcW w:w="6646" w:type="dxa"/>
            <w:tcBorders>
              <w:top w:val="none" w:sz="0" w:space="0" w:color="auto"/>
              <w:bottom w:val="none" w:sz="0" w:space="0" w:color="auto"/>
            </w:tcBorders>
          </w:tcPr>
          <w:p w14:paraId="019F0DDB"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100%</w:t>
            </w:r>
          </w:p>
        </w:tc>
      </w:tr>
      <w:tr w:rsidR="007F00AF" w:rsidRPr="004477F8" w14:paraId="7C8FC422" w14:textId="77777777" w:rsidTr="005D4374">
        <w:trPr>
          <w:trHeight w:val="51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22624A59" w14:textId="31D3E8FA"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O</w:t>
            </w:r>
            <w:r w:rsidR="001E638A" w:rsidRPr="004477F8">
              <w:rPr>
                <w:rFonts w:ascii="Times New Roman" w:hAnsi="Times New Roman" w:cs="Times New Roman"/>
                <w:szCs w:val="24"/>
              </w:rPr>
              <w:t>rienta</w:t>
            </w:r>
          </w:p>
        </w:tc>
        <w:tc>
          <w:tcPr>
            <w:tcW w:w="6646" w:type="dxa"/>
          </w:tcPr>
          <w:p w14:paraId="2FCB0AD4"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152</w:t>
            </w:r>
          </w:p>
        </w:tc>
        <w:tc>
          <w:tcPr>
            <w:tcW w:w="6646" w:type="dxa"/>
          </w:tcPr>
          <w:p w14:paraId="1B6B4055"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92%</w:t>
            </w:r>
          </w:p>
        </w:tc>
      </w:tr>
      <w:tr w:rsidR="007F00AF" w:rsidRPr="004477F8" w14:paraId="14E2D331"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32644297" w14:textId="36DC1644"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C</w:t>
            </w:r>
            <w:r w:rsidR="001E638A" w:rsidRPr="004477F8">
              <w:rPr>
                <w:rFonts w:ascii="Times New Roman" w:hAnsi="Times New Roman" w:cs="Times New Roman"/>
                <w:szCs w:val="24"/>
              </w:rPr>
              <w:t>omprensión</w:t>
            </w:r>
          </w:p>
        </w:tc>
        <w:tc>
          <w:tcPr>
            <w:tcW w:w="6646" w:type="dxa"/>
            <w:tcBorders>
              <w:top w:val="none" w:sz="0" w:space="0" w:color="auto"/>
              <w:bottom w:val="none" w:sz="0" w:space="0" w:color="auto"/>
            </w:tcBorders>
          </w:tcPr>
          <w:p w14:paraId="4B5B669C"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127</w:t>
            </w:r>
          </w:p>
        </w:tc>
        <w:tc>
          <w:tcPr>
            <w:tcW w:w="6646" w:type="dxa"/>
            <w:tcBorders>
              <w:top w:val="none" w:sz="0" w:space="0" w:color="auto"/>
              <w:bottom w:val="none" w:sz="0" w:space="0" w:color="auto"/>
            </w:tcBorders>
          </w:tcPr>
          <w:p w14:paraId="0C7C3AA7"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76%</w:t>
            </w:r>
          </w:p>
        </w:tc>
      </w:tr>
      <w:tr w:rsidR="007F00AF" w:rsidRPr="004477F8" w14:paraId="6BCEF097"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5CCCACF5" w14:textId="02B224FB"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P</w:t>
            </w:r>
            <w:r w:rsidR="001E638A" w:rsidRPr="004477F8">
              <w:rPr>
                <w:rFonts w:ascii="Times New Roman" w:hAnsi="Times New Roman" w:cs="Times New Roman"/>
                <w:szCs w:val="24"/>
              </w:rPr>
              <w:t>rofesionista</w:t>
            </w:r>
          </w:p>
        </w:tc>
        <w:tc>
          <w:tcPr>
            <w:tcW w:w="6646" w:type="dxa"/>
          </w:tcPr>
          <w:p w14:paraId="331408A6"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109</w:t>
            </w:r>
          </w:p>
        </w:tc>
        <w:tc>
          <w:tcPr>
            <w:tcW w:w="6646" w:type="dxa"/>
          </w:tcPr>
          <w:p w14:paraId="229C9363"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66%</w:t>
            </w:r>
          </w:p>
        </w:tc>
      </w:tr>
      <w:tr w:rsidR="007F00AF" w:rsidRPr="004477F8" w14:paraId="52E8A08F" w14:textId="77777777" w:rsidTr="005D43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7CF0B076" w14:textId="1C8B3255"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A</w:t>
            </w:r>
            <w:r w:rsidR="001E638A" w:rsidRPr="004477F8">
              <w:rPr>
                <w:rFonts w:ascii="Times New Roman" w:hAnsi="Times New Roman" w:cs="Times New Roman"/>
                <w:szCs w:val="24"/>
              </w:rPr>
              <w:t>mable</w:t>
            </w:r>
          </w:p>
        </w:tc>
        <w:tc>
          <w:tcPr>
            <w:tcW w:w="6646" w:type="dxa"/>
            <w:tcBorders>
              <w:top w:val="none" w:sz="0" w:space="0" w:color="auto"/>
              <w:bottom w:val="none" w:sz="0" w:space="0" w:color="auto"/>
            </w:tcBorders>
          </w:tcPr>
          <w:p w14:paraId="38AE9661"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85</w:t>
            </w:r>
          </w:p>
        </w:tc>
        <w:tc>
          <w:tcPr>
            <w:tcW w:w="6646" w:type="dxa"/>
            <w:tcBorders>
              <w:top w:val="none" w:sz="0" w:space="0" w:color="auto"/>
              <w:bottom w:val="none" w:sz="0" w:space="0" w:color="auto"/>
            </w:tcBorders>
          </w:tcPr>
          <w:p w14:paraId="1CCBD64A"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51%</w:t>
            </w:r>
          </w:p>
        </w:tc>
      </w:tr>
      <w:tr w:rsidR="007F00AF" w:rsidRPr="004477F8" w14:paraId="157861FF"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41647952" w14:textId="7DE1DDC0"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E</w:t>
            </w:r>
            <w:r w:rsidR="001E638A" w:rsidRPr="004477F8">
              <w:rPr>
                <w:rFonts w:ascii="Times New Roman" w:hAnsi="Times New Roman" w:cs="Times New Roman"/>
                <w:szCs w:val="24"/>
              </w:rPr>
              <w:t>nseña</w:t>
            </w:r>
          </w:p>
        </w:tc>
        <w:tc>
          <w:tcPr>
            <w:tcW w:w="6646" w:type="dxa"/>
          </w:tcPr>
          <w:p w14:paraId="468F23CB"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83</w:t>
            </w:r>
          </w:p>
        </w:tc>
        <w:tc>
          <w:tcPr>
            <w:tcW w:w="6646" w:type="dxa"/>
          </w:tcPr>
          <w:p w14:paraId="7C5CF6E3"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w:t>
            </w:r>
          </w:p>
        </w:tc>
      </w:tr>
      <w:tr w:rsidR="007F00AF" w:rsidRPr="004477F8" w14:paraId="1520B764"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46542D1B" w14:textId="00079349"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R</w:t>
            </w:r>
            <w:r w:rsidR="001E638A" w:rsidRPr="004477F8">
              <w:rPr>
                <w:rFonts w:ascii="Times New Roman" w:hAnsi="Times New Roman" w:cs="Times New Roman"/>
                <w:szCs w:val="24"/>
              </w:rPr>
              <w:t>esponsable</w:t>
            </w:r>
          </w:p>
        </w:tc>
        <w:tc>
          <w:tcPr>
            <w:tcW w:w="6646" w:type="dxa"/>
            <w:tcBorders>
              <w:top w:val="none" w:sz="0" w:space="0" w:color="auto"/>
              <w:bottom w:val="none" w:sz="0" w:space="0" w:color="auto"/>
            </w:tcBorders>
          </w:tcPr>
          <w:p w14:paraId="26534ADD"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79</w:t>
            </w:r>
          </w:p>
        </w:tc>
        <w:tc>
          <w:tcPr>
            <w:tcW w:w="6646" w:type="dxa"/>
            <w:tcBorders>
              <w:top w:val="none" w:sz="0" w:space="0" w:color="auto"/>
              <w:bottom w:val="none" w:sz="0" w:space="0" w:color="auto"/>
            </w:tcBorders>
          </w:tcPr>
          <w:p w14:paraId="646BC2E5"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47%</w:t>
            </w:r>
          </w:p>
        </w:tc>
      </w:tr>
      <w:tr w:rsidR="007F00AF" w:rsidRPr="004477F8" w14:paraId="3F4F5FA2"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232835E5" w14:textId="45CBBDB8"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A</w:t>
            </w:r>
            <w:r w:rsidR="001E638A" w:rsidRPr="004477F8">
              <w:rPr>
                <w:rFonts w:ascii="Times New Roman" w:hAnsi="Times New Roman" w:cs="Times New Roman"/>
                <w:szCs w:val="24"/>
              </w:rPr>
              <w:t>conseja</w:t>
            </w:r>
          </w:p>
        </w:tc>
        <w:tc>
          <w:tcPr>
            <w:tcW w:w="6646" w:type="dxa"/>
          </w:tcPr>
          <w:p w14:paraId="58A85F5E"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70</w:t>
            </w:r>
          </w:p>
        </w:tc>
        <w:tc>
          <w:tcPr>
            <w:tcW w:w="6646" w:type="dxa"/>
          </w:tcPr>
          <w:p w14:paraId="4E5F766F"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42%</w:t>
            </w:r>
          </w:p>
        </w:tc>
      </w:tr>
      <w:tr w:rsidR="007F00AF" w:rsidRPr="004477F8" w14:paraId="6B813AEC" w14:textId="77777777" w:rsidTr="005D43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6314A57D" w14:textId="1660A3FB"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S</w:t>
            </w:r>
            <w:r w:rsidR="001E638A" w:rsidRPr="004477F8">
              <w:rPr>
                <w:rFonts w:ascii="Times New Roman" w:hAnsi="Times New Roman" w:cs="Times New Roman"/>
                <w:szCs w:val="24"/>
              </w:rPr>
              <w:t>ancionador</w:t>
            </w:r>
          </w:p>
        </w:tc>
        <w:tc>
          <w:tcPr>
            <w:tcW w:w="6646" w:type="dxa"/>
            <w:tcBorders>
              <w:top w:val="none" w:sz="0" w:space="0" w:color="auto"/>
              <w:bottom w:val="none" w:sz="0" w:space="0" w:color="auto"/>
            </w:tcBorders>
          </w:tcPr>
          <w:p w14:paraId="2A1D8BDF"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61</w:t>
            </w:r>
          </w:p>
        </w:tc>
        <w:tc>
          <w:tcPr>
            <w:tcW w:w="6646" w:type="dxa"/>
            <w:tcBorders>
              <w:top w:val="none" w:sz="0" w:space="0" w:color="auto"/>
              <w:bottom w:val="none" w:sz="0" w:space="0" w:color="auto"/>
            </w:tcBorders>
          </w:tcPr>
          <w:p w14:paraId="4A8BAD39"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36%</w:t>
            </w:r>
          </w:p>
        </w:tc>
      </w:tr>
      <w:tr w:rsidR="007F00AF" w:rsidRPr="004477F8" w14:paraId="0263D9F9"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57BE5A0E" w14:textId="26A8741E"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R</w:t>
            </w:r>
            <w:r w:rsidR="001E638A" w:rsidRPr="004477F8">
              <w:rPr>
                <w:rFonts w:ascii="Times New Roman" w:hAnsi="Times New Roman" w:cs="Times New Roman"/>
                <w:szCs w:val="24"/>
              </w:rPr>
              <w:t>egaños</w:t>
            </w:r>
          </w:p>
        </w:tc>
        <w:tc>
          <w:tcPr>
            <w:tcW w:w="6646" w:type="dxa"/>
          </w:tcPr>
          <w:p w14:paraId="3C91C1B3"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55</w:t>
            </w:r>
          </w:p>
        </w:tc>
        <w:tc>
          <w:tcPr>
            <w:tcW w:w="6646" w:type="dxa"/>
          </w:tcPr>
          <w:p w14:paraId="3EC0B81C"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33%</w:t>
            </w:r>
          </w:p>
        </w:tc>
      </w:tr>
      <w:tr w:rsidR="007F00AF" w:rsidRPr="004477F8" w14:paraId="19C06700"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4BADEA17" w14:textId="48A20173"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S</w:t>
            </w:r>
            <w:r w:rsidR="001E638A" w:rsidRPr="004477F8">
              <w:rPr>
                <w:rFonts w:ascii="Times New Roman" w:hAnsi="Times New Roman" w:cs="Times New Roman"/>
                <w:szCs w:val="24"/>
              </w:rPr>
              <w:t>ociable</w:t>
            </w:r>
          </w:p>
        </w:tc>
        <w:tc>
          <w:tcPr>
            <w:tcW w:w="6646" w:type="dxa"/>
            <w:tcBorders>
              <w:top w:val="none" w:sz="0" w:space="0" w:color="auto"/>
              <w:bottom w:val="none" w:sz="0" w:space="0" w:color="auto"/>
            </w:tcBorders>
          </w:tcPr>
          <w:p w14:paraId="69FA5CE1"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w:t>
            </w:r>
          </w:p>
        </w:tc>
        <w:tc>
          <w:tcPr>
            <w:tcW w:w="6646" w:type="dxa"/>
            <w:tcBorders>
              <w:top w:val="none" w:sz="0" w:space="0" w:color="auto"/>
              <w:bottom w:val="none" w:sz="0" w:space="0" w:color="auto"/>
            </w:tcBorders>
          </w:tcPr>
          <w:p w14:paraId="44CA237E"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30%</w:t>
            </w:r>
          </w:p>
        </w:tc>
      </w:tr>
      <w:tr w:rsidR="007F00AF" w:rsidRPr="004477F8" w14:paraId="6B4CA5C0" w14:textId="77777777" w:rsidTr="005D4374">
        <w:trPr>
          <w:trHeight w:val="51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053C36C2" w14:textId="4F872772" w:rsidR="007F00AF" w:rsidRPr="004477F8" w:rsidRDefault="001E638A" w:rsidP="005D4374">
            <w:pPr>
              <w:spacing w:before="240"/>
              <w:jc w:val="center"/>
              <w:rPr>
                <w:rFonts w:ascii="Times New Roman" w:hAnsi="Times New Roman" w:cs="Times New Roman"/>
                <w:szCs w:val="24"/>
              </w:rPr>
            </w:pPr>
            <w:r w:rsidRPr="004477F8">
              <w:rPr>
                <w:rFonts w:ascii="Times New Roman" w:hAnsi="Times New Roman" w:cs="Times New Roman"/>
                <w:szCs w:val="24"/>
              </w:rPr>
              <w:t>Útil</w:t>
            </w:r>
          </w:p>
        </w:tc>
        <w:tc>
          <w:tcPr>
            <w:tcW w:w="6646" w:type="dxa"/>
          </w:tcPr>
          <w:p w14:paraId="720D5616"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45</w:t>
            </w:r>
          </w:p>
        </w:tc>
        <w:tc>
          <w:tcPr>
            <w:tcW w:w="6646" w:type="dxa"/>
          </w:tcPr>
          <w:p w14:paraId="04AC913E"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27%</w:t>
            </w:r>
          </w:p>
        </w:tc>
      </w:tr>
      <w:tr w:rsidR="007F00AF" w:rsidRPr="004477F8" w14:paraId="22C0E5BE" w14:textId="77777777" w:rsidTr="005D437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767FB9B9" w14:textId="6905B7D0"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C</w:t>
            </w:r>
            <w:r w:rsidR="001E638A" w:rsidRPr="004477F8">
              <w:rPr>
                <w:rFonts w:ascii="Times New Roman" w:hAnsi="Times New Roman" w:cs="Times New Roman"/>
                <w:szCs w:val="24"/>
              </w:rPr>
              <w:t>orrige</w:t>
            </w:r>
          </w:p>
        </w:tc>
        <w:tc>
          <w:tcPr>
            <w:tcW w:w="6646" w:type="dxa"/>
            <w:tcBorders>
              <w:top w:val="none" w:sz="0" w:space="0" w:color="auto"/>
              <w:bottom w:val="none" w:sz="0" w:space="0" w:color="auto"/>
            </w:tcBorders>
          </w:tcPr>
          <w:p w14:paraId="1D04DB88"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39</w:t>
            </w:r>
          </w:p>
        </w:tc>
        <w:tc>
          <w:tcPr>
            <w:tcW w:w="6646" w:type="dxa"/>
            <w:tcBorders>
              <w:top w:val="none" w:sz="0" w:space="0" w:color="auto"/>
              <w:bottom w:val="none" w:sz="0" w:space="0" w:color="auto"/>
            </w:tcBorders>
          </w:tcPr>
          <w:p w14:paraId="5E66A47B"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24%</w:t>
            </w:r>
          </w:p>
        </w:tc>
      </w:tr>
      <w:tr w:rsidR="007F00AF" w:rsidRPr="004477F8" w14:paraId="2B89BC7C" w14:textId="77777777" w:rsidTr="005D4374">
        <w:trPr>
          <w:trHeight w:val="480"/>
        </w:trPr>
        <w:tc>
          <w:tcPr>
            <w:cnfStyle w:val="001000000000" w:firstRow="0" w:lastRow="0" w:firstColumn="1" w:lastColumn="0" w:oddVBand="0" w:evenVBand="0" w:oddHBand="0" w:evenHBand="0" w:firstRowFirstColumn="0" w:firstRowLastColumn="0" w:lastRowFirstColumn="0" w:lastRowLastColumn="0"/>
            <w:tcW w:w="6645" w:type="dxa"/>
            <w:tcBorders>
              <w:right w:val="none" w:sz="0" w:space="0" w:color="auto"/>
            </w:tcBorders>
          </w:tcPr>
          <w:p w14:paraId="5D3A6271" w14:textId="31AC94FA"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P</w:t>
            </w:r>
            <w:r w:rsidR="001E638A" w:rsidRPr="004477F8">
              <w:rPr>
                <w:rFonts w:ascii="Times New Roman" w:hAnsi="Times New Roman" w:cs="Times New Roman"/>
                <w:szCs w:val="24"/>
              </w:rPr>
              <w:t>asivo</w:t>
            </w:r>
          </w:p>
        </w:tc>
        <w:tc>
          <w:tcPr>
            <w:tcW w:w="6646" w:type="dxa"/>
          </w:tcPr>
          <w:p w14:paraId="23DF80A3"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38</w:t>
            </w:r>
          </w:p>
        </w:tc>
        <w:tc>
          <w:tcPr>
            <w:tcW w:w="6646" w:type="dxa"/>
          </w:tcPr>
          <w:p w14:paraId="5056C328" w14:textId="77777777" w:rsidR="007F00AF" w:rsidRPr="004477F8" w:rsidRDefault="007F00AF" w:rsidP="005D4374">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23%</w:t>
            </w:r>
          </w:p>
        </w:tc>
      </w:tr>
      <w:tr w:rsidR="007F00AF" w:rsidRPr="004477F8" w14:paraId="1C9EEDD5" w14:textId="77777777" w:rsidTr="005D43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645" w:type="dxa"/>
            <w:tcBorders>
              <w:top w:val="none" w:sz="0" w:space="0" w:color="auto"/>
              <w:bottom w:val="none" w:sz="0" w:space="0" w:color="auto"/>
              <w:right w:val="none" w:sz="0" w:space="0" w:color="auto"/>
            </w:tcBorders>
          </w:tcPr>
          <w:p w14:paraId="5E10AA8D" w14:textId="2555A508" w:rsidR="007F00AF" w:rsidRPr="004477F8" w:rsidRDefault="007F00AF" w:rsidP="005D4374">
            <w:pPr>
              <w:spacing w:before="240"/>
              <w:jc w:val="center"/>
              <w:rPr>
                <w:rFonts w:ascii="Times New Roman" w:hAnsi="Times New Roman" w:cs="Times New Roman"/>
                <w:szCs w:val="24"/>
              </w:rPr>
            </w:pPr>
            <w:r w:rsidRPr="004477F8">
              <w:rPr>
                <w:rFonts w:ascii="Times New Roman" w:hAnsi="Times New Roman" w:cs="Times New Roman"/>
                <w:szCs w:val="24"/>
              </w:rPr>
              <w:t>P</w:t>
            </w:r>
            <w:r w:rsidR="001E638A" w:rsidRPr="004477F8">
              <w:rPr>
                <w:rFonts w:ascii="Times New Roman" w:hAnsi="Times New Roman" w:cs="Times New Roman"/>
                <w:szCs w:val="24"/>
              </w:rPr>
              <w:t>aciente</w:t>
            </w:r>
          </w:p>
        </w:tc>
        <w:tc>
          <w:tcPr>
            <w:tcW w:w="6646" w:type="dxa"/>
            <w:tcBorders>
              <w:top w:val="none" w:sz="0" w:space="0" w:color="auto"/>
              <w:bottom w:val="none" w:sz="0" w:space="0" w:color="auto"/>
            </w:tcBorders>
          </w:tcPr>
          <w:p w14:paraId="406BC454"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35</w:t>
            </w:r>
          </w:p>
        </w:tc>
        <w:tc>
          <w:tcPr>
            <w:tcW w:w="6646" w:type="dxa"/>
            <w:tcBorders>
              <w:top w:val="none" w:sz="0" w:space="0" w:color="auto"/>
              <w:bottom w:val="none" w:sz="0" w:space="0" w:color="auto"/>
            </w:tcBorders>
          </w:tcPr>
          <w:p w14:paraId="0157B3F2" w14:textId="77777777" w:rsidR="007F00AF" w:rsidRPr="004477F8" w:rsidRDefault="007F00AF" w:rsidP="005D4374">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21%</w:t>
            </w:r>
          </w:p>
        </w:tc>
      </w:tr>
    </w:tbl>
    <w:p w14:paraId="1816D096" w14:textId="77777777" w:rsidR="007F00AF" w:rsidRPr="004477F8" w:rsidRDefault="007F00AF" w:rsidP="007F00AF">
      <w:pPr>
        <w:rPr>
          <w:rFonts w:ascii="Times New Roman" w:hAnsi="Times New Roman" w:cs="Times New Roman"/>
          <w:szCs w:val="24"/>
        </w:rPr>
      </w:pPr>
    </w:p>
    <w:p w14:paraId="3E4CBF0E" w14:textId="217C1DC8" w:rsidR="007F00AF" w:rsidRPr="004477F8" w:rsidRDefault="00CF2A78" w:rsidP="007F00AF">
      <w:pPr>
        <w:shd w:val="clear" w:color="auto" w:fill="FFFFFF"/>
        <w:spacing w:before="240" w:after="120"/>
        <w:rPr>
          <w:rFonts w:ascii="Times New Roman" w:hAnsi="Times New Roman" w:cs="Times New Roman"/>
          <w:szCs w:val="24"/>
        </w:rPr>
      </w:pPr>
      <w:r w:rsidRPr="004477F8">
        <w:rPr>
          <w:rFonts w:ascii="Times New Roman" w:hAnsi="Times New Roman" w:cs="Times New Roman"/>
          <w:szCs w:val="24"/>
        </w:rPr>
        <w:lastRenderedPageBreak/>
        <w:t xml:space="preserve">De lo </w:t>
      </w:r>
      <w:r w:rsidR="001E638A" w:rsidRPr="004477F8">
        <w:rPr>
          <w:rFonts w:ascii="Times New Roman" w:hAnsi="Times New Roman" w:cs="Times New Roman"/>
          <w:szCs w:val="24"/>
        </w:rPr>
        <w:t>anterior</w:t>
      </w:r>
      <w:r w:rsidR="00867116" w:rsidRPr="004477F8">
        <w:rPr>
          <w:rFonts w:ascii="Times New Roman" w:hAnsi="Times New Roman" w:cs="Times New Roman"/>
          <w:szCs w:val="24"/>
        </w:rPr>
        <w:t>,</w:t>
      </w:r>
      <w:r w:rsidRPr="004477F8">
        <w:rPr>
          <w:rFonts w:ascii="Times New Roman" w:hAnsi="Times New Roman" w:cs="Times New Roman"/>
          <w:szCs w:val="24"/>
        </w:rPr>
        <w:t xml:space="preserve"> podemos interpretar que los alumnos</w:t>
      </w:r>
      <w:r w:rsidR="007F00AF" w:rsidRPr="004477F8">
        <w:rPr>
          <w:rFonts w:ascii="Times New Roman" w:hAnsi="Times New Roman" w:cs="Times New Roman"/>
          <w:szCs w:val="24"/>
        </w:rPr>
        <w:t xml:space="preserve"> que reciben la </w:t>
      </w:r>
      <w:r w:rsidRPr="004477F8">
        <w:rPr>
          <w:rFonts w:ascii="Times New Roman" w:hAnsi="Times New Roman" w:cs="Times New Roman"/>
          <w:szCs w:val="24"/>
        </w:rPr>
        <w:t xml:space="preserve">ayuda y </w:t>
      </w:r>
      <w:r w:rsidR="007F00AF" w:rsidRPr="004477F8">
        <w:rPr>
          <w:rFonts w:ascii="Times New Roman" w:hAnsi="Times New Roman" w:cs="Times New Roman"/>
          <w:szCs w:val="24"/>
        </w:rPr>
        <w:t xml:space="preserve">orientación del psicólogo </w:t>
      </w:r>
      <w:r w:rsidR="00867116" w:rsidRPr="004477F8">
        <w:rPr>
          <w:rFonts w:ascii="Times New Roman" w:hAnsi="Times New Roman" w:cs="Times New Roman"/>
          <w:szCs w:val="24"/>
        </w:rPr>
        <w:t>vocacional,</w:t>
      </w:r>
      <w:r w:rsidR="007F00AF" w:rsidRPr="004477F8">
        <w:rPr>
          <w:rFonts w:ascii="Times New Roman" w:hAnsi="Times New Roman" w:cs="Times New Roman"/>
          <w:szCs w:val="24"/>
        </w:rPr>
        <w:t xml:space="preserve"> consideran </w:t>
      </w:r>
      <w:r w:rsidR="001E638A" w:rsidRPr="004477F8">
        <w:rPr>
          <w:rFonts w:ascii="Times New Roman" w:hAnsi="Times New Roman" w:cs="Times New Roman"/>
          <w:szCs w:val="24"/>
        </w:rPr>
        <w:t>la importancia</w:t>
      </w:r>
      <w:r w:rsidR="007F00AF" w:rsidRPr="004477F8">
        <w:rPr>
          <w:rFonts w:ascii="Times New Roman" w:hAnsi="Times New Roman" w:cs="Times New Roman"/>
          <w:szCs w:val="24"/>
        </w:rPr>
        <w:t xml:space="preserve"> </w:t>
      </w:r>
      <w:r w:rsidR="001E638A" w:rsidRPr="004477F8">
        <w:rPr>
          <w:rFonts w:ascii="Times New Roman" w:hAnsi="Times New Roman" w:cs="Times New Roman"/>
          <w:szCs w:val="24"/>
        </w:rPr>
        <w:t>en su formación escolar</w:t>
      </w:r>
      <w:r w:rsidR="007F00AF" w:rsidRPr="004477F8">
        <w:rPr>
          <w:rFonts w:ascii="Times New Roman" w:hAnsi="Times New Roman" w:cs="Times New Roman"/>
          <w:szCs w:val="24"/>
        </w:rPr>
        <w:t xml:space="preserve"> por la contribución </w:t>
      </w:r>
      <w:r w:rsidR="001E638A" w:rsidRPr="004477F8">
        <w:rPr>
          <w:rFonts w:ascii="Times New Roman" w:hAnsi="Times New Roman" w:cs="Times New Roman"/>
          <w:szCs w:val="24"/>
        </w:rPr>
        <w:t>que esto trae consigo</w:t>
      </w:r>
      <w:r w:rsidRPr="004477F8">
        <w:rPr>
          <w:rFonts w:ascii="Times New Roman" w:hAnsi="Times New Roman" w:cs="Times New Roman"/>
          <w:szCs w:val="24"/>
        </w:rPr>
        <w:t>.</w:t>
      </w:r>
      <w:r w:rsidR="000A3368" w:rsidRPr="004477F8">
        <w:rPr>
          <w:rFonts w:ascii="Times New Roman" w:hAnsi="Times New Roman" w:cs="Times New Roman"/>
          <w:szCs w:val="24"/>
        </w:rPr>
        <w:t xml:space="preserve"> En </w:t>
      </w:r>
      <w:r w:rsidR="001E638A" w:rsidRPr="004477F8">
        <w:rPr>
          <w:rFonts w:ascii="Times New Roman" w:hAnsi="Times New Roman" w:cs="Times New Roman"/>
          <w:szCs w:val="24"/>
        </w:rPr>
        <w:t>resumen,</w:t>
      </w:r>
      <w:r w:rsidR="000A3368" w:rsidRPr="004477F8">
        <w:rPr>
          <w:rFonts w:ascii="Times New Roman" w:hAnsi="Times New Roman" w:cs="Times New Roman"/>
          <w:szCs w:val="24"/>
        </w:rPr>
        <w:t xml:space="preserve"> perciben al orientador como una figura de ayuda</w:t>
      </w:r>
      <w:r w:rsidR="000656F4">
        <w:rPr>
          <w:rFonts w:ascii="Times New Roman" w:hAnsi="Times New Roman" w:cs="Times New Roman"/>
          <w:szCs w:val="24"/>
        </w:rPr>
        <w:t>.</w:t>
      </w:r>
    </w:p>
    <w:p w14:paraId="66B6AA0B" w14:textId="4B65E2F1" w:rsidR="005D4374" w:rsidRPr="004477F8" w:rsidRDefault="001E1869" w:rsidP="007F00AF">
      <w:pPr>
        <w:shd w:val="clear" w:color="auto" w:fill="FFFFFF"/>
        <w:spacing w:before="240" w:after="120"/>
        <w:rPr>
          <w:rFonts w:ascii="Times New Roman" w:hAnsi="Times New Roman" w:cs="Times New Roman"/>
          <w:szCs w:val="24"/>
        </w:rPr>
      </w:pPr>
      <w:r w:rsidRPr="004477F8">
        <w:rPr>
          <w:rFonts w:ascii="Times New Roman" w:hAnsi="Times New Roman" w:cs="Times New Roman"/>
          <w:szCs w:val="24"/>
        </w:rPr>
        <w:t>Resulta</w:t>
      </w:r>
      <w:r w:rsidR="005D4374" w:rsidRPr="004477F8">
        <w:rPr>
          <w:rFonts w:ascii="Times New Roman" w:hAnsi="Times New Roman" w:cs="Times New Roman"/>
          <w:szCs w:val="24"/>
        </w:rPr>
        <w:t xml:space="preserve"> interesante que la primera palabra que encontramos es “</w:t>
      </w:r>
      <w:r w:rsidR="00017A69" w:rsidRPr="004477F8">
        <w:rPr>
          <w:rFonts w:ascii="Times New Roman" w:hAnsi="Times New Roman" w:cs="Times New Roman"/>
          <w:szCs w:val="24"/>
        </w:rPr>
        <w:t>ayuda” es decir</w:t>
      </w:r>
      <w:r w:rsidR="00867116" w:rsidRPr="004477F8">
        <w:rPr>
          <w:rFonts w:ascii="Times New Roman" w:hAnsi="Times New Roman" w:cs="Times New Roman"/>
          <w:szCs w:val="24"/>
        </w:rPr>
        <w:t>,</w:t>
      </w:r>
      <w:r w:rsidR="00017A69" w:rsidRPr="004477F8">
        <w:rPr>
          <w:rFonts w:ascii="Times New Roman" w:hAnsi="Times New Roman" w:cs="Times New Roman"/>
          <w:szCs w:val="24"/>
        </w:rPr>
        <w:t xml:space="preserve"> la de mayor frecuencia, </w:t>
      </w:r>
      <w:r w:rsidR="005D4374" w:rsidRPr="004477F8">
        <w:rPr>
          <w:rFonts w:ascii="Times New Roman" w:hAnsi="Times New Roman" w:cs="Times New Roman"/>
          <w:szCs w:val="24"/>
        </w:rPr>
        <w:t xml:space="preserve">curiosamente es la primera palabra con la que muchos de los autores definen a la orientación vocacional. </w:t>
      </w:r>
      <w:r w:rsidR="009D754E" w:rsidRPr="004477F8">
        <w:rPr>
          <w:rFonts w:ascii="Times New Roman" w:hAnsi="Times New Roman" w:cs="Times New Roman"/>
          <w:szCs w:val="24"/>
        </w:rPr>
        <w:t xml:space="preserve">La cual </w:t>
      </w:r>
      <w:r w:rsidR="005D4374" w:rsidRPr="004477F8">
        <w:rPr>
          <w:rFonts w:ascii="Times New Roman" w:hAnsi="Times New Roman" w:cs="Times New Roman"/>
          <w:szCs w:val="24"/>
        </w:rPr>
        <w:t>va de la mano con el objetivo de la orientación vocacional</w:t>
      </w:r>
      <w:r w:rsidR="00867116" w:rsidRPr="004477F8">
        <w:rPr>
          <w:rFonts w:ascii="Times New Roman" w:hAnsi="Times New Roman" w:cs="Times New Roman"/>
          <w:szCs w:val="24"/>
        </w:rPr>
        <w:t>,</w:t>
      </w:r>
      <w:r w:rsidR="005D4374" w:rsidRPr="004477F8">
        <w:rPr>
          <w:rFonts w:ascii="Times New Roman" w:hAnsi="Times New Roman" w:cs="Times New Roman"/>
          <w:szCs w:val="24"/>
        </w:rPr>
        <w:t xml:space="preserve"> ayudar al sujeto a conocerse </w:t>
      </w:r>
      <w:r w:rsidR="00017A69" w:rsidRPr="004477F8">
        <w:rPr>
          <w:rFonts w:ascii="Times New Roman" w:hAnsi="Times New Roman" w:cs="Times New Roman"/>
          <w:szCs w:val="24"/>
        </w:rPr>
        <w:t>a sí</w:t>
      </w:r>
      <w:r w:rsidR="005D4374" w:rsidRPr="004477F8">
        <w:rPr>
          <w:rFonts w:ascii="Times New Roman" w:hAnsi="Times New Roman" w:cs="Times New Roman"/>
          <w:szCs w:val="24"/>
        </w:rPr>
        <w:t xml:space="preserve"> mismo y conocer su contexto</w:t>
      </w:r>
      <w:r w:rsidR="00867116" w:rsidRPr="004477F8">
        <w:rPr>
          <w:rFonts w:ascii="Times New Roman" w:hAnsi="Times New Roman" w:cs="Times New Roman"/>
          <w:szCs w:val="24"/>
        </w:rPr>
        <w:t>,</w:t>
      </w:r>
      <w:r w:rsidR="005D4374" w:rsidRPr="004477F8">
        <w:rPr>
          <w:rFonts w:ascii="Times New Roman" w:hAnsi="Times New Roman" w:cs="Times New Roman"/>
          <w:szCs w:val="24"/>
        </w:rPr>
        <w:t xml:space="preserve"> para </w:t>
      </w:r>
      <w:r w:rsidR="00867116" w:rsidRPr="004477F8">
        <w:rPr>
          <w:rFonts w:ascii="Times New Roman" w:hAnsi="Times New Roman" w:cs="Times New Roman"/>
          <w:szCs w:val="24"/>
        </w:rPr>
        <w:t>que,</w:t>
      </w:r>
      <w:r w:rsidR="005D4374" w:rsidRPr="004477F8">
        <w:rPr>
          <w:rFonts w:ascii="Times New Roman" w:hAnsi="Times New Roman" w:cs="Times New Roman"/>
          <w:szCs w:val="24"/>
        </w:rPr>
        <w:t xml:space="preserve"> en base a esto</w:t>
      </w:r>
      <w:r w:rsidR="00867116" w:rsidRPr="004477F8">
        <w:rPr>
          <w:rFonts w:ascii="Times New Roman" w:hAnsi="Times New Roman" w:cs="Times New Roman"/>
          <w:szCs w:val="24"/>
        </w:rPr>
        <w:t>,</w:t>
      </w:r>
      <w:r w:rsidR="005D4374" w:rsidRPr="004477F8">
        <w:rPr>
          <w:rFonts w:ascii="Times New Roman" w:hAnsi="Times New Roman" w:cs="Times New Roman"/>
          <w:szCs w:val="24"/>
        </w:rPr>
        <w:t xml:space="preserve"> sea capaz de tomar la mejor decisión, en este caso su elección vocacional.</w:t>
      </w:r>
      <w:r w:rsidR="00017A69" w:rsidRPr="004477F8">
        <w:rPr>
          <w:rFonts w:ascii="Times New Roman" w:hAnsi="Times New Roman" w:cs="Times New Roman"/>
          <w:szCs w:val="24"/>
        </w:rPr>
        <w:t xml:space="preserve"> Y la de </w:t>
      </w:r>
      <w:r w:rsidR="00867116" w:rsidRPr="004477F8">
        <w:rPr>
          <w:rFonts w:ascii="Times New Roman" w:hAnsi="Times New Roman" w:cs="Times New Roman"/>
          <w:szCs w:val="24"/>
        </w:rPr>
        <w:t xml:space="preserve">menor frecuencia paciente esto significa que </w:t>
      </w:r>
      <w:r w:rsidR="00017A69" w:rsidRPr="004477F8">
        <w:rPr>
          <w:rFonts w:ascii="Times New Roman" w:hAnsi="Times New Roman" w:cs="Times New Roman"/>
          <w:szCs w:val="24"/>
        </w:rPr>
        <w:t>no perciben a su orientador con esta característica.</w:t>
      </w:r>
    </w:p>
    <w:p w14:paraId="2552AC52" w14:textId="14B45FAE" w:rsidR="007F00AF" w:rsidRPr="004477F8" w:rsidRDefault="00867116" w:rsidP="00867116">
      <w:pPr>
        <w:spacing w:before="240"/>
        <w:rPr>
          <w:rFonts w:ascii="Times New Roman" w:hAnsi="Times New Roman" w:cs="Times New Roman"/>
          <w:szCs w:val="24"/>
        </w:rPr>
      </w:pPr>
      <w:r w:rsidRPr="004477F8">
        <w:rPr>
          <w:rFonts w:ascii="Times New Roman" w:hAnsi="Times New Roman" w:cs="Times New Roman"/>
          <w:szCs w:val="24"/>
        </w:rPr>
        <w:t>A</w:t>
      </w:r>
      <w:r w:rsidR="007F00AF" w:rsidRPr="004477F8">
        <w:rPr>
          <w:rFonts w:ascii="Times New Roman" w:hAnsi="Times New Roman" w:cs="Times New Roman"/>
          <w:szCs w:val="24"/>
        </w:rPr>
        <w:t xml:space="preserve">nte estos resultados, se puede afirmar </w:t>
      </w:r>
      <w:r w:rsidR="009D754E" w:rsidRPr="004477F8">
        <w:rPr>
          <w:rFonts w:ascii="Times New Roman" w:hAnsi="Times New Roman" w:cs="Times New Roman"/>
          <w:szCs w:val="24"/>
        </w:rPr>
        <w:t xml:space="preserve">que </w:t>
      </w:r>
      <w:r w:rsidR="007F00AF" w:rsidRPr="004477F8">
        <w:rPr>
          <w:rFonts w:ascii="Times New Roman" w:hAnsi="Times New Roman" w:cs="Times New Roman"/>
          <w:szCs w:val="24"/>
        </w:rPr>
        <w:t>el papel del orientador</w:t>
      </w:r>
      <w:r w:rsidRPr="004477F8">
        <w:rPr>
          <w:rFonts w:ascii="Times New Roman" w:hAnsi="Times New Roman" w:cs="Times New Roman"/>
          <w:szCs w:val="24"/>
        </w:rPr>
        <w:t xml:space="preserve">, </w:t>
      </w:r>
      <w:r w:rsidR="007F00AF" w:rsidRPr="004477F8">
        <w:rPr>
          <w:rFonts w:ascii="Times New Roman" w:hAnsi="Times New Roman" w:cs="Times New Roman"/>
          <w:szCs w:val="24"/>
        </w:rPr>
        <w:t xml:space="preserve">es el de dinamizar, asesorar y motivar a los alumnos, siendo éstos los </w:t>
      </w:r>
      <w:r w:rsidRPr="004477F8">
        <w:rPr>
          <w:rFonts w:ascii="Times New Roman" w:hAnsi="Times New Roman" w:cs="Times New Roman"/>
          <w:szCs w:val="24"/>
        </w:rPr>
        <w:t xml:space="preserve">principales agentes de la </w:t>
      </w:r>
      <w:r w:rsidR="009A7D62" w:rsidRPr="004477F8">
        <w:rPr>
          <w:rFonts w:ascii="Times New Roman" w:hAnsi="Times New Roman" w:cs="Times New Roman"/>
          <w:szCs w:val="24"/>
        </w:rPr>
        <w:t>misma, también</w:t>
      </w:r>
      <w:r w:rsidR="007F00AF" w:rsidRPr="004477F8">
        <w:rPr>
          <w:rFonts w:ascii="Times New Roman" w:hAnsi="Times New Roman" w:cs="Times New Roman"/>
          <w:szCs w:val="24"/>
        </w:rPr>
        <w:t xml:space="preserve"> el modelo de programas tiene un carácter constructivista</w:t>
      </w:r>
      <w:r w:rsidRPr="004477F8">
        <w:rPr>
          <w:rFonts w:ascii="Times New Roman" w:hAnsi="Times New Roman" w:cs="Times New Roman"/>
          <w:szCs w:val="24"/>
        </w:rPr>
        <w:t>,</w:t>
      </w:r>
      <w:r w:rsidR="007F00AF" w:rsidRPr="004477F8">
        <w:rPr>
          <w:rFonts w:ascii="Times New Roman" w:hAnsi="Times New Roman" w:cs="Times New Roman"/>
          <w:szCs w:val="24"/>
        </w:rPr>
        <w:t xml:space="preserve"> desde la perspectiva de la distribución de roles y argumenta que “el psicólogo se desprende en cierto modo de su carga técnica y deja el puesto de experto para dedicar su tiempo a coordinar, facilitar las tareas y colaborar con todos los agentes que participan en el programa</w:t>
      </w:r>
      <w:r w:rsidRPr="004477F8">
        <w:rPr>
          <w:rFonts w:ascii="Times New Roman" w:hAnsi="Times New Roman" w:cs="Times New Roman"/>
          <w:szCs w:val="24"/>
        </w:rPr>
        <w:t xml:space="preserve">” </w:t>
      </w:r>
      <w:r w:rsidR="007F00AF" w:rsidRPr="004477F8">
        <w:rPr>
          <w:rFonts w:ascii="Times New Roman" w:hAnsi="Times New Roman" w:cs="Times New Roman"/>
          <w:szCs w:val="24"/>
        </w:rPr>
        <w:t xml:space="preserve">En otras palabras, la percepción que </w:t>
      </w:r>
      <w:r w:rsidR="009D754E" w:rsidRPr="004477F8">
        <w:rPr>
          <w:rFonts w:ascii="Times New Roman" w:hAnsi="Times New Roman" w:cs="Times New Roman"/>
          <w:szCs w:val="24"/>
        </w:rPr>
        <w:t>se tiene d</w:t>
      </w:r>
      <w:r w:rsidR="007F00AF" w:rsidRPr="004477F8">
        <w:rPr>
          <w:rFonts w:ascii="Times New Roman" w:hAnsi="Times New Roman" w:cs="Times New Roman"/>
          <w:szCs w:val="24"/>
        </w:rPr>
        <w:t>el psicólogo</w:t>
      </w:r>
      <w:r w:rsidR="001E1869" w:rsidRPr="004477F8">
        <w:rPr>
          <w:rFonts w:ascii="Times New Roman" w:hAnsi="Times New Roman" w:cs="Times New Roman"/>
          <w:szCs w:val="24"/>
        </w:rPr>
        <w:t xml:space="preserve"> </w:t>
      </w:r>
      <w:r w:rsidR="007F00AF" w:rsidRPr="004477F8">
        <w:rPr>
          <w:rFonts w:ascii="Times New Roman" w:hAnsi="Times New Roman" w:cs="Times New Roman"/>
          <w:szCs w:val="24"/>
        </w:rPr>
        <w:t>como orientador vocacional en la elección de carrera es positiva y ayuda a la contribución de una mejora</w:t>
      </w:r>
      <w:r w:rsidR="001E1869" w:rsidRPr="004477F8">
        <w:rPr>
          <w:rFonts w:ascii="Times New Roman" w:hAnsi="Times New Roman" w:cs="Times New Roman"/>
          <w:szCs w:val="24"/>
        </w:rPr>
        <w:t xml:space="preserve"> de este proceso</w:t>
      </w:r>
      <w:r w:rsidR="009D754E" w:rsidRPr="004477F8">
        <w:rPr>
          <w:rFonts w:ascii="Times New Roman" w:hAnsi="Times New Roman" w:cs="Times New Roman"/>
          <w:szCs w:val="24"/>
        </w:rPr>
        <w:t>. R</w:t>
      </w:r>
      <w:r w:rsidR="007F00AF" w:rsidRPr="004477F8">
        <w:rPr>
          <w:rFonts w:ascii="Times New Roman" w:hAnsi="Times New Roman" w:cs="Times New Roman"/>
          <w:szCs w:val="24"/>
        </w:rPr>
        <w:t xml:space="preserve">especto a esta elección tan </w:t>
      </w:r>
      <w:r w:rsidR="009A7D62" w:rsidRPr="004477F8">
        <w:rPr>
          <w:rFonts w:ascii="Times New Roman" w:hAnsi="Times New Roman" w:cs="Times New Roman"/>
          <w:szCs w:val="24"/>
        </w:rPr>
        <w:t>importante. Por</w:t>
      </w:r>
      <w:r w:rsidR="007F00AF" w:rsidRPr="004477F8">
        <w:rPr>
          <w:rFonts w:ascii="Times New Roman" w:hAnsi="Times New Roman" w:cs="Times New Roman"/>
          <w:szCs w:val="24"/>
        </w:rPr>
        <w:t xml:space="preserve"> otro </w:t>
      </w:r>
      <w:r w:rsidR="009D754E" w:rsidRPr="004477F8">
        <w:rPr>
          <w:rFonts w:ascii="Times New Roman" w:hAnsi="Times New Roman" w:cs="Times New Roman"/>
          <w:szCs w:val="24"/>
        </w:rPr>
        <w:t>lado,</w:t>
      </w:r>
      <w:r w:rsidR="007F00AF" w:rsidRPr="004477F8">
        <w:rPr>
          <w:rFonts w:ascii="Times New Roman" w:hAnsi="Times New Roman" w:cs="Times New Roman"/>
          <w:szCs w:val="24"/>
        </w:rPr>
        <w:t xml:space="preserve"> se puede decir que los resultados obtenidos con la investigación son congruentes con el papel que el psicólogo debe estar desempeñando dentro del área educativa y con la investigación teórica que se realizó previa a la aplicación de los instrumentos.</w:t>
      </w:r>
    </w:p>
    <w:p w14:paraId="6FA995F6" w14:textId="77777777" w:rsidR="007F00AF" w:rsidRPr="004477F8" w:rsidRDefault="007F00AF" w:rsidP="007F00AF">
      <w:pPr>
        <w:shd w:val="clear" w:color="auto" w:fill="FFFFFF"/>
        <w:spacing w:before="240" w:after="120"/>
        <w:rPr>
          <w:rFonts w:ascii="Times New Roman" w:hAnsi="Times New Roman" w:cs="Times New Roman"/>
          <w:szCs w:val="24"/>
        </w:rPr>
      </w:pPr>
      <w:r w:rsidRPr="004477F8">
        <w:rPr>
          <w:rFonts w:ascii="Times New Roman" w:hAnsi="Times New Roman" w:cs="Times New Roman"/>
          <w:szCs w:val="24"/>
        </w:rPr>
        <w:t xml:space="preserve">Así mismo se obtuvieron como respuestas palabras definidoras que se refieren a las características que debe tener del psicólogo como orientador para </w:t>
      </w:r>
      <w:r w:rsidRPr="004477F8">
        <w:rPr>
          <w:rFonts w:ascii="Times New Roman" w:hAnsi="Times New Roman" w:cs="Times New Roman"/>
          <w:noProof/>
          <w:szCs w:val="24"/>
        </w:rPr>
        <w:t>Medina, (1998).</w:t>
      </w:r>
    </w:p>
    <w:p w14:paraId="57EAE5D8" w14:textId="77777777" w:rsidR="007F00AF" w:rsidRPr="004477F8" w:rsidRDefault="007F00AF" w:rsidP="007F00AF">
      <w:pPr>
        <w:rPr>
          <w:rFonts w:ascii="Times New Roman" w:hAnsi="Times New Roman" w:cs="Times New Roman"/>
          <w:szCs w:val="24"/>
        </w:rPr>
      </w:pPr>
      <w:r w:rsidRPr="004477F8">
        <w:rPr>
          <w:rFonts w:ascii="Times New Roman" w:hAnsi="Times New Roman" w:cs="Times New Roman"/>
          <w:szCs w:val="24"/>
        </w:rPr>
        <w:t xml:space="preserve">Las características con las que debe contar el orientador educativo son; Equilibrio emocional, objetividad y conocimiento de su propia personalidad, confianza en sí mismo, crítico constructivo, observador, analítico. Encontrando una gran semejanza respecto a </w:t>
      </w:r>
      <w:r w:rsidRPr="004477F8">
        <w:rPr>
          <w:rFonts w:ascii="Times New Roman" w:hAnsi="Times New Roman" w:cs="Times New Roman"/>
          <w:szCs w:val="24"/>
        </w:rPr>
        <w:lastRenderedPageBreak/>
        <w:t xml:space="preserve">estas palabras dentro de las tablas de resultados con las palabras confianza, observador, analítico </w:t>
      </w:r>
    </w:p>
    <w:p w14:paraId="69806376" w14:textId="5C0F384B" w:rsidR="007F00AF" w:rsidRPr="004477F8" w:rsidRDefault="007F00AF" w:rsidP="007F00AF">
      <w:pPr>
        <w:shd w:val="clear" w:color="auto" w:fill="FFFFFF"/>
        <w:spacing w:before="240" w:after="120"/>
        <w:rPr>
          <w:rFonts w:ascii="Times New Roman" w:hAnsi="Times New Roman" w:cs="Times New Roman"/>
          <w:szCs w:val="24"/>
        </w:rPr>
      </w:pPr>
      <w:r w:rsidRPr="004477F8">
        <w:rPr>
          <w:rFonts w:ascii="Times New Roman" w:hAnsi="Times New Roman" w:cs="Times New Roman"/>
          <w:szCs w:val="24"/>
        </w:rPr>
        <w:t>Con estos resultados se puede tener una idea más clara de que el psicólogo como orientador debe contar con estas características para que los alumnos lo consideren como un apoyo y una guía dentro de la institución para la elección de carrera.</w:t>
      </w:r>
    </w:p>
    <w:p w14:paraId="4EEF75E7" w14:textId="67F1CB63" w:rsidR="00017A69" w:rsidRPr="004477F8" w:rsidRDefault="00B27CB6" w:rsidP="007F00AF">
      <w:pPr>
        <w:shd w:val="clear" w:color="auto" w:fill="FFFFFF"/>
        <w:spacing w:before="240" w:after="120"/>
        <w:rPr>
          <w:rFonts w:ascii="Times New Roman" w:hAnsi="Times New Roman" w:cs="Times New Roman"/>
          <w:szCs w:val="24"/>
        </w:rPr>
      </w:pPr>
      <w:r w:rsidRPr="004477F8">
        <w:rPr>
          <w:rFonts w:ascii="Times New Roman" w:hAnsi="Times New Roman" w:cs="Times New Roman"/>
          <w:szCs w:val="24"/>
        </w:rPr>
        <w:t>En relación con el</w:t>
      </w:r>
      <w:r w:rsidR="007E729C" w:rsidRPr="004477F8">
        <w:rPr>
          <w:rFonts w:ascii="Times New Roman" w:hAnsi="Times New Roman" w:cs="Times New Roman"/>
          <w:szCs w:val="24"/>
        </w:rPr>
        <w:t xml:space="preserve"> análisis por sexo se encontró lo siguiente</w:t>
      </w:r>
    </w:p>
    <w:p w14:paraId="4E944D70" w14:textId="077BB281" w:rsidR="007E729C" w:rsidRPr="004477F8" w:rsidRDefault="001E638A" w:rsidP="007E729C">
      <w:pPr>
        <w:rPr>
          <w:rFonts w:ascii="Times New Roman" w:hAnsi="Times New Roman" w:cs="Times New Roman"/>
          <w:b/>
          <w:szCs w:val="24"/>
        </w:rPr>
      </w:pPr>
      <w:r w:rsidRPr="004477F8">
        <w:rPr>
          <w:rFonts w:ascii="Times New Roman" w:hAnsi="Times New Roman" w:cs="Times New Roman"/>
          <w:b/>
          <w:szCs w:val="24"/>
        </w:rPr>
        <w:t xml:space="preserve">Tabla 3. </w:t>
      </w:r>
      <w:r w:rsidR="007E729C" w:rsidRPr="004477F8">
        <w:rPr>
          <w:rFonts w:ascii="Times New Roman" w:hAnsi="Times New Roman" w:cs="Times New Roman"/>
          <w:b/>
          <w:szCs w:val="24"/>
        </w:rPr>
        <w:t xml:space="preserve">Conjuntos SAM y Valores </w:t>
      </w:r>
      <w:r w:rsidR="0085225E" w:rsidRPr="004477F8">
        <w:rPr>
          <w:rFonts w:ascii="Times New Roman" w:hAnsi="Times New Roman" w:cs="Times New Roman"/>
          <w:b/>
          <w:szCs w:val="24"/>
        </w:rPr>
        <w:t>M por</w:t>
      </w:r>
      <w:r w:rsidR="007E729C" w:rsidRPr="004477F8">
        <w:rPr>
          <w:rFonts w:ascii="Times New Roman" w:hAnsi="Times New Roman" w:cs="Times New Roman"/>
          <w:b/>
          <w:szCs w:val="24"/>
        </w:rPr>
        <w:t xml:space="preserve"> sexo.</w:t>
      </w:r>
    </w:p>
    <w:tbl>
      <w:tblPr>
        <w:tblStyle w:val="Tabladelista3-nfasis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836"/>
        <w:gridCol w:w="2135"/>
        <w:gridCol w:w="2109"/>
      </w:tblGrid>
      <w:tr w:rsidR="007E729C" w:rsidRPr="004477F8" w14:paraId="4EC321AE" w14:textId="77777777" w:rsidTr="00064430">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100" w:firstRow="0" w:lastRow="0" w:firstColumn="1" w:lastColumn="0" w:oddVBand="0" w:evenVBand="0" w:oddHBand="0" w:evenHBand="0" w:firstRowFirstColumn="1" w:firstRowLastColumn="0" w:lastRowFirstColumn="0" w:lastRowLastColumn="0"/>
            <w:tcW w:w="7421" w:type="dxa"/>
            <w:gridSpan w:val="2"/>
            <w:tcBorders>
              <w:bottom w:val="none" w:sz="0" w:space="0" w:color="auto"/>
              <w:right w:val="none" w:sz="0" w:space="0" w:color="auto"/>
            </w:tcBorders>
          </w:tcPr>
          <w:p w14:paraId="2A6B983B" w14:textId="77777777"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 xml:space="preserve">HOMBRES </w:t>
            </w:r>
          </w:p>
        </w:tc>
        <w:tc>
          <w:tcPr>
            <w:tcW w:w="6186" w:type="dxa"/>
            <w:gridSpan w:val="2"/>
          </w:tcPr>
          <w:p w14:paraId="7CBBE167" w14:textId="77777777" w:rsidR="007E729C" w:rsidRPr="004477F8" w:rsidRDefault="007E729C" w:rsidP="00064430">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4477F8">
              <w:rPr>
                <w:rFonts w:ascii="Times New Roman" w:hAnsi="Times New Roman" w:cs="Times New Roman"/>
                <w:b w:val="0"/>
                <w:szCs w:val="24"/>
              </w:rPr>
              <w:t>MUJERES</w:t>
            </w:r>
          </w:p>
        </w:tc>
      </w:tr>
      <w:tr w:rsidR="007E729C" w:rsidRPr="004477F8" w14:paraId="0C31B73C" w14:textId="77777777" w:rsidTr="00064430">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tcPr>
          <w:p w14:paraId="2EEFF464" w14:textId="77777777"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CONJUNTO SAM</w:t>
            </w:r>
          </w:p>
        </w:tc>
        <w:tc>
          <w:tcPr>
            <w:tcW w:w="2792" w:type="dxa"/>
            <w:tcBorders>
              <w:top w:val="none" w:sz="0" w:space="0" w:color="auto"/>
              <w:bottom w:val="none" w:sz="0" w:space="0" w:color="auto"/>
            </w:tcBorders>
          </w:tcPr>
          <w:p w14:paraId="467F748C"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VALOR M</w:t>
            </w:r>
          </w:p>
        </w:tc>
        <w:tc>
          <w:tcPr>
            <w:tcW w:w="2792" w:type="dxa"/>
            <w:tcBorders>
              <w:top w:val="none" w:sz="0" w:space="0" w:color="auto"/>
              <w:bottom w:val="none" w:sz="0" w:space="0" w:color="auto"/>
            </w:tcBorders>
          </w:tcPr>
          <w:p w14:paraId="22A6FEFF"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CONJUNTO SAM</w:t>
            </w:r>
          </w:p>
        </w:tc>
        <w:tc>
          <w:tcPr>
            <w:tcW w:w="3394" w:type="dxa"/>
            <w:tcBorders>
              <w:top w:val="none" w:sz="0" w:space="0" w:color="auto"/>
              <w:bottom w:val="none" w:sz="0" w:space="0" w:color="auto"/>
            </w:tcBorders>
          </w:tcPr>
          <w:p w14:paraId="7B9131D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VALOR M</w:t>
            </w:r>
          </w:p>
        </w:tc>
      </w:tr>
      <w:tr w:rsidR="007E729C" w:rsidRPr="004477F8" w14:paraId="64AA45DE" w14:textId="77777777" w:rsidTr="00064430">
        <w:trPr>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shd w:val="clear" w:color="auto" w:fill="D9D9D9" w:themeFill="background1" w:themeFillShade="D9"/>
          </w:tcPr>
          <w:p w14:paraId="6A4F4034" w14:textId="6873F231"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A</w:t>
            </w:r>
            <w:r w:rsidR="001E638A" w:rsidRPr="004477F8">
              <w:rPr>
                <w:rFonts w:ascii="Times New Roman" w:hAnsi="Times New Roman" w:cs="Times New Roman"/>
                <w:szCs w:val="24"/>
              </w:rPr>
              <w:t>yuda</w:t>
            </w:r>
          </w:p>
        </w:tc>
        <w:tc>
          <w:tcPr>
            <w:tcW w:w="2792" w:type="dxa"/>
            <w:shd w:val="clear" w:color="auto" w:fill="D9D9D9" w:themeFill="background1" w:themeFillShade="D9"/>
          </w:tcPr>
          <w:p w14:paraId="7D5EE8B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165</w:t>
            </w:r>
          </w:p>
        </w:tc>
        <w:tc>
          <w:tcPr>
            <w:tcW w:w="2792" w:type="dxa"/>
            <w:shd w:val="clear" w:color="auto" w:fill="D9D9D9" w:themeFill="background1" w:themeFillShade="D9"/>
          </w:tcPr>
          <w:p w14:paraId="3D1204C0" w14:textId="4E093B58"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A</w:t>
            </w:r>
            <w:r w:rsidR="001E638A" w:rsidRPr="004477F8">
              <w:rPr>
                <w:rFonts w:ascii="Times New Roman" w:hAnsi="Times New Roman" w:cs="Times New Roman"/>
                <w:b/>
                <w:szCs w:val="24"/>
              </w:rPr>
              <w:t>yuda</w:t>
            </w:r>
            <w:r w:rsidRPr="004477F8">
              <w:rPr>
                <w:rFonts w:ascii="Times New Roman" w:hAnsi="Times New Roman" w:cs="Times New Roman"/>
                <w:b/>
                <w:szCs w:val="24"/>
              </w:rPr>
              <w:t xml:space="preserve"> </w:t>
            </w:r>
          </w:p>
        </w:tc>
        <w:tc>
          <w:tcPr>
            <w:tcW w:w="3394" w:type="dxa"/>
            <w:shd w:val="clear" w:color="auto" w:fill="D9D9D9" w:themeFill="background1" w:themeFillShade="D9"/>
          </w:tcPr>
          <w:p w14:paraId="774D1EFA"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180</w:t>
            </w:r>
          </w:p>
        </w:tc>
      </w:tr>
      <w:tr w:rsidR="007E729C" w:rsidRPr="004477F8" w14:paraId="71D83BFC" w14:textId="77777777" w:rsidTr="0006443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shd w:val="clear" w:color="auto" w:fill="D9D9D9" w:themeFill="background1" w:themeFillShade="D9"/>
          </w:tcPr>
          <w:p w14:paraId="734748F6" w14:textId="6B987490"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O</w:t>
            </w:r>
            <w:r w:rsidR="001E638A" w:rsidRPr="004477F8">
              <w:rPr>
                <w:rFonts w:ascii="Times New Roman" w:hAnsi="Times New Roman" w:cs="Times New Roman"/>
                <w:szCs w:val="24"/>
              </w:rPr>
              <w:t>rienta</w:t>
            </w:r>
          </w:p>
        </w:tc>
        <w:tc>
          <w:tcPr>
            <w:tcW w:w="2792" w:type="dxa"/>
            <w:tcBorders>
              <w:top w:val="none" w:sz="0" w:space="0" w:color="auto"/>
              <w:bottom w:val="none" w:sz="0" w:space="0" w:color="auto"/>
            </w:tcBorders>
            <w:shd w:val="clear" w:color="auto" w:fill="D9D9D9" w:themeFill="background1" w:themeFillShade="D9"/>
          </w:tcPr>
          <w:p w14:paraId="10C6F41D"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152</w:t>
            </w:r>
          </w:p>
        </w:tc>
        <w:tc>
          <w:tcPr>
            <w:tcW w:w="2792" w:type="dxa"/>
            <w:tcBorders>
              <w:top w:val="none" w:sz="0" w:space="0" w:color="auto"/>
              <w:bottom w:val="none" w:sz="0" w:space="0" w:color="auto"/>
            </w:tcBorders>
            <w:shd w:val="clear" w:color="auto" w:fill="D9D9D9" w:themeFill="background1" w:themeFillShade="D9"/>
          </w:tcPr>
          <w:p w14:paraId="3B8FC1FF" w14:textId="0E545E8D"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O</w:t>
            </w:r>
            <w:r w:rsidR="001E638A" w:rsidRPr="004477F8">
              <w:rPr>
                <w:rFonts w:ascii="Times New Roman" w:hAnsi="Times New Roman" w:cs="Times New Roman"/>
                <w:b/>
                <w:szCs w:val="24"/>
              </w:rPr>
              <w:t>rienta</w:t>
            </w:r>
          </w:p>
        </w:tc>
        <w:tc>
          <w:tcPr>
            <w:tcW w:w="3394" w:type="dxa"/>
            <w:tcBorders>
              <w:top w:val="none" w:sz="0" w:space="0" w:color="auto"/>
              <w:bottom w:val="none" w:sz="0" w:space="0" w:color="auto"/>
            </w:tcBorders>
            <w:shd w:val="clear" w:color="auto" w:fill="D9D9D9" w:themeFill="background1" w:themeFillShade="D9"/>
          </w:tcPr>
          <w:p w14:paraId="151215BA"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157</w:t>
            </w:r>
          </w:p>
        </w:tc>
      </w:tr>
      <w:tr w:rsidR="007E729C" w:rsidRPr="004477F8" w14:paraId="6F3CA832" w14:textId="77777777" w:rsidTr="00064430">
        <w:trPr>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shd w:val="clear" w:color="auto" w:fill="D9D9D9" w:themeFill="background1" w:themeFillShade="D9"/>
          </w:tcPr>
          <w:p w14:paraId="0F823453" w14:textId="70B75845"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C</w:t>
            </w:r>
            <w:r w:rsidR="001E638A" w:rsidRPr="004477F8">
              <w:rPr>
                <w:rFonts w:ascii="Times New Roman" w:hAnsi="Times New Roman" w:cs="Times New Roman"/>
                <w:szCs w:val="24"/>
              </w:rPr>
              <w:t>omprensión</w:t>
            </w:r>
          </w:p>
        </w:tc>
        <w:tc>
          <w:tcPr>
            <w:tcW w:w="2792" w:type="dxa"/>
            <w:shd w:val="clear" w:color="auto" w:fill="D9D9D9" w:themeFill="background1" w:themeFillShade="D9"/>
          </w:tcPr>
          <w:p w14:paraId="111E1EB6"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127</w:t>
            </w:r>
          </w:p>
        </w:tc>
        <w:tc>
          <w:tcPr>
            <w:tcW w:w="2792" w:type="dxa"/>
          </w:tcPr>
          <w:p w14:paraId="4B8CD554" w14:textId="7373F085"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A</w:t>
            </w:r>
            <w:r w:rsidR="001E638A" w:rsidRPr="004477F8">
              <w:rPr>
                <w:rFonts w:ascii="Times New Roman" w:hAnsi="Times New Roman" w:cs="Times New Roman"/>
                <w:szCs w:val="24"/>
              </w:rPr>
              <w:t>poya</w:t>
            </w:r>
          </w:p>
        </w:tc>
        <w:tc>
          <w:tcPr>
            <w:tcW w:w="3394" w:type="dxa"/>
          </w:tcPr>
          <w:p w14:paraId="74E0CD9B"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115</w:t>
            </w:r>
          </w:p>
        </w:tc>
      </w:tr>
      <w:tr w:rsidR="007E729C" w:rsidRPr="004477F8" w14:paraId="016CF25C" w14:textId="77777777" w:rsidTr="00064430">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tcPr>
          <w:p w14:paraId="050D6DCB" w14:textId="0D6131FE"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P</w:t>
            </w:r>
            <w:r w:rsidR="001E638A" w:rsidRPr="004477F8">
              <w:rPr>
                <w:rFonts w:ascii="Times New Roman" w:hAnsi="Times New Roman" w:cs="Times New Roman"/>
                <w:b w:val="0"/>
                <w:szCs w:val="24"/>
              </w:rPr>
              <w:t>rofesionista</w:t>
            </w:r>
          </w:p>
        </w:tc>
        <w:tc>
          <w:tcPr>
            <w:tcW w:w="2792" w:type="dxa"/>
            <w:tcBorders>
              <w:top w:val="none" w:sz="0" w:space="0" w:color="auto"/>
              <w:bottom w:val="none" w:sz="0" w:space="0" w:color="auto"/>
            </w:tcBorders>
          </w:tcPr>
          <w:p w14:paraId="6F39C050"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109</w:t>
            </w:r>
          </w:p>
        </w:tc>
        <w:tc>
          <w:tcPr>
            <w:tcW w:w="2792" w:type="dxa"/>
            <w:tcBorders>
              <w:top w:val="none" w:sz="0" w:space="0" w:color="auto"/>
              <w:bottom w:val="none" w:sz="0" w:space="0" w:color="auto"/>
            </w:tcBorders>
            <w:shd w:val="clear" w:color="auto" w:fill="D9D9D9" w:themeFill="background1" w:themeFillShade="D9"/>
          </w:tcPr>
          <w:p w14:paraId="1593A66A" w14:textId="4641B938"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A</w:t>
            </w:r>
            <w:r w:rsidR="001E638A" w:rsidRPr="004477F8">
              <w:rPr>
                <w:rFonts w:ascii="Times New Roman" w:hAnsi="Times New Roman" w:cs="Times New Roman"/>
                <w:b/>
                <w:szCs w:val="24"/>
              </w:rPr>
              <w:t>conseja</w:t>
            </w:r>
            <w:r w:rsidRPr="004477F8">
              <w:rPr>
                <w:rFonts w:ascii="Times New Roman" w:hAnsi="Times New Roman" w:cs="Times New Roman"/>
                <w:b/>
                <w:szCs w:val="24"/>
              </w:rPr>
              <w:t xml:space="preserve"> </w:t>
            </w:r>
          </w:p>
        </w:tc>
        <w:tc>
          <w:tcPr>
            <w:tcW w:w="3394" w:type="dxa"/>
            <w:tcBorders>
              <w:top w:val="none" w:sz="0" w:space="0" w:color="auto"/>
              <w:bottom w:val="none" w:sz="0" w:space="0" w:color="auto"/>
            </w:tcBorders>
            <w:shd w:val="clear" w:color="auto" w:fill="D9D9D9" w:themeFill="background1" w:themeFillShade="D9"/>
          </w:tcPr>
          <w:p w14:paraId="5C63F2F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111</w:t>
            </w:r>
          </w:p>
        </w:tc>
      </w:tr>
      <w:tr w:rsidR="007E729C" w:rsidRPr="004477F8" w14:paraId="2D087405" w14:textId="77777777" w:rsidTr="00064430">
        <w:trPr>
          <w:trHeight w:val="397"/>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shd w:val="clear" w:color="auto" w:fill="D9D9D9" w:themeFill="background1" w:themeFillShade="D9"/>
          </w:tcPr>
          <w:p w14:paraId="4B9A53DE" w14:textId="054CF653"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A</w:t>
            </w:r>
            <w:r w:rsidR="001E638A" w:rsidRPr="004477F8">
              <w:rPr>
                <w:rFonts w:ascii="Times New Roman" w:hAnsi="Times New Roman" w:cs="Times New Roman"/>
                <w:szCs w:val="24"/>
              </w:rPr>
              <w:t>mable</w:t>
            </w:r>
          </w:p>
        </w:tc>
        <w:tc>
          <w:tcPr>
            <w:tcW w:w="2792" w:type="dxa"/>
            <w:shd w:val="clear" w:color="auto" w:fill="D9D9D9" w:themeFill="background1" w:themeFillShade="D9"/>
          </w:tcPr>
          <w:p w14:paraId="7A90381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85</w:t>
            </w:r>
          </w:p>
        </w:tc>
        <w:tc>
          <w:tcPr>
            <w:tcW w:w="2792" w:type="dxa"/>
            <w:shd w:val="clear" w:color="auto" w:fill="D9D9D9" w:themeFill="background1" w:themeFillShade="D9"/>
          </w:tcPr>
          <w:p w14:paraId="09C420B3" w14:textId="03DCA8C2"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R</w:t>
            </w:r>
            <w:r w:rsidR="001E638A" w:rsidRPr="004477F8">
              <w:rPr>
                <w:rFonts w:ascii="Times New Roman" w:hAnsi="Times New Roman" w:cs="Times New Roman"/>
                <w:b/>
                <w:szCs w:val="24"/>
              </w:rPr>
              <w:t>esponsable</w:t>
            </w:r>
          </w:p>
        </w:tc>
        <w:tc>
          <w:tcPr>
            <w:tcW w:w="3394" w:type="dxa"/>
            <w:shd w:val="clear" w:color="auto" w:fill="D9D9D9" w:themeFill="background1" w:themeFillShade="D9"/>
          </w:tcPr>
          <w:p w14:paraId="442726C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87</w:t>
            </w:r>
          </w:p>
        </w:tc>
      </w:tr>
      <w:tr w:rsidR="007E729C" w:rsidRPr="004477F8" w14:paraId="5C469B76" w14:textId="77777777" w:rsidTr="00064430">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tcPr>
          <w:p w14:paraId="3857ACB9" w14:textId="13C3CFE4"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E</w:t>
            </w:r>
            <w:r w:rsidR="001E638A" w:rsidRPr="004477F8">
              <w:rPr>
                <w:rFonts w:ascii="Times New Roman" w:hAnsi="Times New Roman" w:cs="Times New Roman"/>
                <w:b w:val="0"/>
                <w:szCs w:val="24"/>
              </w:rPr>
              <w:t>nseña</w:t>
            </w:r>
          </w:p>
        </w:tc>
        <w:tc>
          <w:tcPr>
            <w:tcW w:w="2792" w:type="dxa"/>
            <w:tcBorders>
              <w:top w:val="none" w:sz="0" w:space="0" w:color="auto"/>
              <w:bottom w:val="none" w:sz="0" w:space="0" w:color="auto"/>
            </w:tcBorders>
          </w:tcPr>
          <w:p w14:paraId="168A04EF"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83</w:t>
            </w:r>
          </w:p>
        </w:tc>
        <w:tc>
          <w:tcPr>
            <w:tcW w:w="2792" w:type="dxa"/>
            <w:tcBorders>
              <w:top w:val="none" w:sz="0" w:space="0" w:color="auto"/>
              <w:bottom w:val="none" w:sz="0" w:space="0" w:color="auto"/>
            </w:tcBorders>
          </w:tcPr>
          <w:p w14:paraId="47EC027D" w14:textId="68BB214B"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E</w:t>
            </w:r>
            <w:r w:rsidR="001E638A" w:rsidRPr="004477F8">
              <w:rPr>
                <w:rFonts w:ascii="Times New Roman" w:hAnsi="Times New Roman" w:cs="Times New Roman"/>
                <w:szCs w:val="24"/>
              </w:rPr>
              <w:t>duca</w:t>
            </w:r>
          </w:p>
        </w:tc>
        <w:tc>
          <w:tcPr>
            <w:tcW w:w="3394" w:type="dxa"/>
            <w:tcBorders>
              <w:top w:val="none" w:sz="0" w:space="0" w:color="auto"/>
              <w:bottom w:val="none" w:sz="0" w:space="0" w:color="auto"/>
            </w:tcBorders>
          </w:tcPr>
          <w:p w14:paraId="4428620E"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w:t>
            </w:r>
          </w:p>
        </w:tc>
      </w:tr>
      <w:tr w:rsidR="007E729C" w:rsidRPr="004477F8" w14:paraId="6DBF2C43" w14:textId="77777777" w:rsidTr="00064430">
        <w:trPr>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shd w:val="clear" w:color="auto" w:fill="D9D9D9" w:themeFill="background1" w:themeFillShade="D9"/>
          </w:tcPr>
          <w:p w14:paraId="1BC6D8AF" w14:textId="07743399"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R</w:t>
            </w:r>
            <w:r w:rsidR="001E638A" w:rsidRPr="004477F8">
              <w:rPr>
                <w:rFonts w:ascii="Times New Roman" w:hAnsi="Times New Roman" w:cs="Times New Roman"/>
                <w:szCs w:val="24"/>
              </w:rPr>
              <w:t>esponsable</w:t>
            </w:r>
          </w:p>
        </w:tc>
        <w:tc>
          <w:tcPr>
            <w:tcW w:w="2792" w:type="dxa"/>
            <w:shd w:val="clear" w:color="auto" w:fill="D9D9D9" w:themeFill="background1" w:themeFillShade="D9"/>
          </w:tcPr>
          <w:p w14:paraId="36736ABF"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79</w:t>
            </w:r>
          </w:p>
        </w:tc>
        <w:tc>
          <w:tcPr>
            <w:tcW w:w="2792" w:type="dxa"/>
          </w:tcPr>
          <w:p w14:paraId="04D2EB92" w14:textId="6BEA7CED" w:rsidR="007E729C" w:rsidRPr="004477F8" w:rsidRDefault="001E638A"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Útil</w:t>
            </w:r>
          </w:p>
        </w:tc>
        <w:tc>
          <w:tcPr>
            <w:tcW w:w="3394" w:type="dxa"/>
          </w:tcPr>
          <w:p w14:paraId="2AA3ECC6"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69</w:t>
            </w:r>
          </w:p>
        </w:tc>
      </w:tr>
      <w:tr w:rsidR="007E729C" w:rsidRPr="004477F8" w14:paraId="7D4B922D" w14:textId="77777777" w:rsidTr="00064430">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shd w:val="clear" w:color="auto" w:fill="D9D9D9" w:themeFill="background1" w:themeFillShade="D9"/>
          </w:tcPr>
          <w:p w14:paraId="5A11F95A" w14:textId="532FFB76"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A</w:t>
            </w:r>
            <w:r w:rsidR="001E638A" w:rsidRPr="004477F8">
              <w:rPr>
                <w:rFonts w:ascii="Times New Roman" w:hAnsi="Times New Roman" w:cs="Times New Roman"/>
                <w:szCs w:val="24"/>
              </w:rPr>
              <w:t>conseja</w:t>
            </w:r>
          </w:p>
        </w:tc>
        <w:tc>
          <w:tcPr>
            <w:tcW w:w="2792" w:type="dxa"/>
            <w:tcBorders>
              <w:top w:val="none" w:sz="0" w:space="0" w:color="auto"/>
              <w:bottom w:val="none" w:sz="0" w:space="0" w:color="auto"/>
            </w:tcBorders>
            <w:shd w:val="clear" w:color="auto" w:fill="D9D9D9" w:themeFill="background1" w:themeFillShade="D9"/>
          </w:tcPr>
          <w:p w14:paraId="7E97EB00"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70</w:t>
            </w:r>
          </w:p>
        </w:tc>
        <w:tc>
          <w:tcPr>
            <w:tcW w:w="2792" w:type="dxa"/>
            <w:tcBorders>
              <w:top w:val="none" w:sz="0" w:space="0" w:color="auto"/>
              <w:bottom w:val="none" w:sz="0" w:space="0" w:color="auto"/>
            </w:tcBorders>
            <w:shd w:val="clear" w:color="auto" w:fill="D9D9D9" w:themeFill="background1" w:themeFillShade="D9"/>
          </w:tcPr>
          <w:p w14:paraId="251F6220" w14:textId="7A8977A4"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C</w:t>
            </w:r>
            <w:r w:rsidR="001E638A" w:rsidRPr="004477F8">
              <w:rPr>
                <w:rFonts w:ascii="Times New Roman" w:hAnsi="Times New Roman" w:cs="Times New Roman"/>
                <w:b/>
                <w:szCs w:val="24"/>
              </w:rPr>
              <w:t>omprensivo</w:t>
            </w:r>
          </w:p>
        </w:tc>
        <w:tc>
          <w:tcPr>
            <w:tcW w:w="3394" w:type="dxa"/>
            <w:tcBorders>
              <w:top w:val="none" w:sz="0" w:space="0" w:color="auto"/>
              <w:bottom w:val="none" w:sz="0" w:space="0" w:color="auto"/>
            </w:tcBorders>
            <w:shd w:val="clear" w:color="auto" w:fill="D9D9D9" w:themeFill="background1" w:themeFillShade="D9"/>
          </w:tcPr>
          <w:p w14:paraId="40043AAB"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67</w:t>
            </w:r>
          </w:p>
        </w:tc>
      </w:tr>
      <w:tr w:rsidR="007E729C" w:rsidRPr="004477F8" w14:paraId="6ABD312F" w14:textId="77777777" w:rsidTr="00064430">
        <w:trPr>
          <w:trHeight w:val="397"/>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shd w:val="clear" w:color="auto" w:fill="D9D9D9" w:themeFill="background1" w:themeFillShade="D9"/>
          </w:tcPr>
          <w:p w14:paraId="5733C34E" w14:textId="27D0A634"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S</w:t>
            </w:r>
            <w:r w:rsidR="001E638A" w:rsidRPr="004477F8">
              <w:rPr>
                <w:rFonts w:ascii="Times New Roman" w:hAnsi="Times New Roman" w:cs="Times New Roman"/>
                <w:szCs w:val="24"/>
              </w:rPr>
              <w:t>ancionador</w:t>
            </w:r>
          </w:p>
        </w:tc>
        <w:tc>
          <w:tcPr>
            <w:tcW w:w="2792" w:type="dxa"/>
            <w:shd w:val="clear" w:color="auto" w:fill="D9D9D9" w:themeFill="background1" w:themeFillShade="D9"/>
          </w:tcPr>
          <w:p w14:paraId="77D86405"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61</w:t>
            </w:r>
          </w:p>
        </w:tc>
        <w:tc>
          <w:tcPr>
            <w:tcW w:w="2792" w:type="dxa"/>
            <w:shd w:val="clear" w:color="auto" w:fill="D9D9D9" w:themeFill="background1" w:themeFillShade="D9"/>
          </w:tcPr>
          <w:p w14:paraId="4382081B" w14:textId="31052D78"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A</w:t>
            </w:r>
            <w:r w:rsidR="001E638A" w:rsidRPr="004477F8">
              <w:rPr>
                <w:rFonts w:ascii="Times New Roman" w:hAnsi="Times New Roman" w:cs="Times New Roman"/>
                <w:b/>
                <w:szCs w:val="24"/>
              </w:rPr>
              <w:t>mable</w:t>
            </w:r>
          </w:p>
        </w:tc>
        <w:tc>
          <w:tcPr>
            <w:tcW w:w="3394" w:type="dxa"/>
            <w:shd w:val="clear" w:color="auto" w:fill="D9D9D9" w:themeFill="background1" w:themeFillShade="D9"/>
          </w:tcPr>
          <w:p w14:paraId="6E7DCA0C"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50</w:t>
            </w:r>
          </w:p>
        </w:tc>
      </w:tr>
      <w:tr w:rsidR="007E729C" w:rsidRPr="004477F8" w14:paraId="225E586F" w14:textId="77777777" w:rsidTr="00064430">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tcPr>
          <w:p w14:paraId="7714B79B" w14:textId="3390416A"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R</w:t>
            </w:r>
            <w:r w:rsidR="001E638A" w:rsidRPr="004477F8">
              <w:rPr>
                <w:rFonts w:ascii="Times New Roman" w:hAnsi="Times New Roman" w:cs="Times New Roman"/>
                <w:b w:val="0"/>
                <w:szCs w:val="24"/>
              </w:rPr>
              <w:t>egaños</w:t>
            </w:r>
          </w:p>
        </w:tc>
        <w:tc>
          <w:tcPr>
            <w:tcW w:w="2792" w:type="dxa"/>
            <w:tcBorders>
              <w:top w:val="none" w:sz="0" w:space="0" w:color="auto"/>
              <w:bottom w:val="none" w:sz="0" w:space="0" w:color="auto"/>
            </w:tcBorders>
          </w:tcPr>
          <w:p w14:paraId="70D4A5D9"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55</w:t>
            </w:r>
          </w:p>
        </w:tc>
        <w:tc>
          <w:tcPr>
            <w:tcW w:w="2792" w:type="dxa"/>
            <w:tcBorders>
              <w:top w:val="none" w:sz="0" w:space="0" w:color="auto"/>
              <w:bottom w:val="none" w:sz="0" w:space="0" w:color="auto"/>
            </w:tcBorders>
          </w:tcPr>
          <w:p w14:paraId="28EB6F71" w14:textId="08E23E55"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E</w:t>
            </w:r>
            <w:r w:rsidR="001E638A" w:rsidRPr="004477F8">
              <w:rPr>
                <w:rFonts w:ascii="Times New Roman" w:hAnsi="Times New Roman" w:cs="Times New Roman"/>
                <w:szCs w:val="24"/>
              </w:rPr>
              <w:t>ntiende</w:t>
            </w:r>
          </w:p>
        </w:tc>
        <w:tc>
          <w:tcPr>
            <w:tcW w:w="3394" w:type="dxa"/>
            <w:tcBorders>
              <w:top w:val="none" w:sz="0" w:space="0" w:color="auto"/>
              <w:bottom w:val="none" w:sz="0" w:space="0" w:color="auto"/>
            </w:tcBorders>
          </w:tcPr>
          <w:p w14:paraId="6B1F146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45</w:t>
            </w:r>
          </w:p>
        </w:tc>
      </w:tr>
      <w:tr w:rsidR="007E729C" w:rsidRPr="004477F8" w14:paraId="0F20A0CF" w14:textId="77777777" w:rsidTr="00064430">
        <w:trPr>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tcPr>
          <w:p w14:paraId="187369FA" w14:textId="3A3003D4"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lastRenderedPageBreak/>
              <w:t>S</w:t>
            </w:r>
            <w:r w:rsidR="001E638A" w:rsidRPr="004477F8">
              <w:rPr>
                <w:rFonts w:ascii="Times New Roman" w:hAnsi="Times New Roman" w:cs="Times New Roman"/>
                <w:b w:val="0"/>
                <w:szCs w:val="24"/>
              </w:rPr>
              <w:t>ociable</w:t>
            </w:r>
          </w:p>
        </w:tc>
        <w:tc>
          <w:tcPr>
            <w:tcW w:w="2792" w:type="dxa"/>
          </w:tcPr>
          <w:p w14:paraId="1EB55285"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w:t>
            </w:r>
          </w:p>
        </w:tc>
        <w:tc>
          <w:tcPr>
            <w:tcW w:w="2792" w:type="dxa"/>
          </w:tcPr>
          <w:p w14:paraId="2D2B82B9" w14:textId="47864564"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E</w:t>
            </w:r>
            <w:r w:rsidR="001E638A" w:rsidRPr="004477F8">
              <w:rPr>
                <w:rFonts w:ascii="Times New Roman" w:hAnsi="Times New Roman" w:cs="Times New Roman"/>
                <w:szCs w:val="24"/>
              </w:rPr>
              <w:t>xigente</w:t>
            </w:r>
          </w:p>
        </w:tc>
        <w:tc>
          <w:tcPr>
            <w:tcW w:w="3394" w:type="dxa"/>
          </w:tcPr>
          <w:p w14:paraId="7942B4D7"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w:t>
            </w:r>
          </w:p>
        </w:tc>
      </w:tr>
      <w:tr w:rsidR="007E729C" w:rsidRPr="004477F8" w14:paraId="792E07AD" w14:textId="77777777" w:rsidTr="0006443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shd w:val="clear" w:color="auto" w:fill="D9D9D9" w:themeFill="background1" w:themeFillShade="D9"/>
          </w:tcPr>
          <w:p w14:paraId="71C5CCAF" w14:textId="353285CD" w:rsidR="007E729C" w:rsidRPr="004477F8" w:rsidRDefault="001E638A" w:rsidP="00064430">
            <w:pPr>
              <w:spacing w:before="240"/>
              <w:jc w:val="center"/>
              <w:rPr>
                <w:rFonts w:ascii="Times New Roman" w:hAnsi="Times New Roman" w:cs="Times New Roman"/>
                <w:szCs w:val="24"/>
              </w:rPr>
            </w:pPr>
            <w:r w:rsidRPr="004477F8">
              <w:rPr>
                <w:rFonts w:ascii="Times New Roman" w:hAnsi="Times New Roman" w:cs="Times New Roman"/>
                <w:szCs w:val="24"/>
              </w:rPr>
              <w:t>útil</w:t>
            </w:r>
          </w:p>
        </w:tc>
        <w:tc>
          <w:tcPr>
            <w:tcW w:w="2792" w:type="dxa"/>
            <w:tcBorders>
              <w:top w:val="none" w:sz="0" w:space="0" w:color="auto"/>
              <w:bottom w:val="none" w:sz="0" w:space="0" w:color="auto"/>
            </w:tcBorders>
            <w:shd w:val="clear" w:color="auto" w:fill="D9D9D9" w:themeFill="background1" w:themeFillShade="D9"/>
          </w:tcPr>
          <w:p w14:paraId="4C4A4B36"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45</w:t>
            </w:r>
          </w:p>
        </w:tc>
        <w:tc>
          <w:tcPr>
            <w:tcW w:w="2792" w:type="dxa"/>
            <w:tcBorders>
              <w:top w:val="none" w:sz="0" w:space="0" w:color="auto"/>
              <w:bottom w:val="none" w:sz="0" w:space="0" w:color="auto"/>
            </w:tcBorders>
          </w:tcPr>
          <w:p w14:paraId="59343759" w14:textId="4F718B3D"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C</w:t>
            </w:r>
            <w:r w:rsidR="001E638A" w:rsidRPr="004477F8">
              <w:rPr>
                <w:rFonts w:ascii="Times New Roman" w:hAnsi="Times New Roman" w:cs="Times New Roman"/>
                <w:szCs w:val="24"/>
              </w:rPr>
              <w:t>omunica</w:t>
            </w:r>
          </w:p>
        </w:tc>
        <w:tc>
          <w:tcPr>
            <w:tcW w:w="3394" w:type="dxa"/>
            <w:tcBorders>
              <w:top w:val="none" w:sz="0" w:space="0" w:color="auto"/>
              <w:bottom w:val="none" w:sz="0" w:space="0" w:color="auto"/>
            </w:tcBorders>
          </w:tcPr>
          <w:p w14:paraId="433C3E47"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w:t>
            </w:r>
          </w:p>
        </w:tc>
      </w:tr>
      <w:tr w:rsidR="007E729C" w:rsidRPr="004477F8" w14:paraId="2594D0F9" w14:textId="77777777" w:rsidTr="00064430">
        <w:trPr>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tcPr>
          <w:p w14:paraId="75E96889" w14:textId="2EC1B40C"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C</w:t>
            </w:r>
            <w:r w:rsidR="001E638A" w:rsidRPr="004477F8">
              <w:rPr>
                <w:rFonts w:ascii="Times New Roman" w:hAnsi="Times New Roman" w:cs="Times New Roman"/>
                <w:b w:val="0"/>
                <w:szCs w:val="24"/>
              </w:rPr>
              <w:t>orrige</w:t>
            </w:r>
          </w:p>
        </w:tc>
        <w:tc>
          <w:tcPr>
            <w:tcW w:w="2792" w:type="dxa"/>
          </w:tcPr>
          <w:p w14:paraId="165C572B"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39</w:t>
            </w:r>
          </w:p>
        </w:tc>
        <w:tc>
          <w:tcPr>
            <w:tcW w:w="2792" w:type="dxa"/>
          </w:tcPr>
          <w:p w14:paraId="6F88C8C9" w14:textId="7307DB5D"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R</w:t>
            </w:r>
            <w:r w:rsidR="001E638A" w:rsidRPr="004477F8">
              <w:rPr>
                <w:rFonts w:ascii="Times New Roman" w:hAnsi="Times New Roman" w:cs="Times New Roman"/>
                <w:szCs w:val="24"/>
              </w:rPr>
              <w:t>espetuoso</w:t>
            </w:r>
          </w:p>
        </w:tc>
        <w:tc>
          <w:tcPr>
            <w:tcW w:w="3394" w:type="dxa"/>
          </w:tcPr>
          <w:p w14:paraId="6D8BC1C0"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41</w:t>
            </w:r>
          </w:p>
        </w:tc>
      </w:tr>
      <w:tr w:rsidR="007E729C" w:rsidRPr="004477F8" w14:paraId="5B7A3E96" w14:textId="77777777" w:rsidTr="00064430">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4629" w:type="dxa"/>
            <w:tcBorders>
              <w:top w:val="none" w:sz="0" w:space="0" w:color="auto"/>
              <w:bottom w:val="none" w:sz="0" w:space="0" w:color="auto"/>
              <w:right w:val="none" w:sz="0" w:space="0" w:color="auto"/>
            </w:tcBorders>
          </w:tcPr>
          <w:p w14:paraId="59219B6D" w14:textId="2156C685"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P</w:t>
            </w:r>
            <w:r w:rsidR="001E638A" w:rsidRPr="004477F8">
              <w:rPr>
                <w:rFonts w:ascii="Times New Roman" w:hAnsi="Times New Roman" w:cs="Times New Roman"/>
                <w:b w:val="0"/>
                <w:szCs w:val="24"/>
              </w:rPr>
              <w:t>asivo</w:t>
            </w:r>
          </w:p>
        </w:tc>
        <w:tc>
          <w:tcPr>
            <w:tcW w:w="2792" w:type="dxa"/>
            <w:tcBorders>
              <w:top w:val="none" w:sz="0" w:space="0" w:color="auto"/>
              <w:bottom w:val="none" w:sz="0" w:space="0" w:color="auto"/>
            </w:tcBorders>
          </w:tcPr>
          <w:p w14:paraId="79547C8F"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38</w:t>
            </w:r>
          </w:p>
        </w:tc>
        <w:tc>
          <w:tcPr>
            <w:tcW w:w="2792" w:type="dxa"/>
            <w:tcBorders>
              <w:top w:val="none" w:sz="0" w:space="0" w:color="auto"/>
              <w:bottom w:val="none" w:sz="0" w:space="0" w:color="auto"/>
            </w:tcBorders>
          </w:tcPr>
          <w:p w14:paraId="393B8398" w14:textId="0DF983EB"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S</w:t>
            </w:r>
            <w:r w:rsidR="00B27CB6" w:rsidRPr="004477F8">
              <w:rPr>
                <w:rFonts w:ascii="Times New Roman" w:hAnsi="Times New Roman" w:cs="Times New Roman"/>
                <w:szCs w:val="24"/>
              </w:rPr>
              <w:t>oluciona</w:t>
            </w:r>
          </w:p>
        </w:tc>
        <w:tc>
          <w:tcPr>
            <w:tcW w:w="3394" w:type="dxa"/>
            <w:tcBorders>
              <w:top w:val="none" w:sz="0" w:space="0" w:color="auto"/>
              <w:bottom w:val="none" w:sz="0" w:space="0" w:color="auto"/>
            </w:tcBorders>
          </w:tcPr>
          <w:p w14:paraId="3B342B9F"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35</w:t>
            </w:r>
          </w:p>
        </w:tc>
      </w:tr>
      <w:tr w:rsidR="007E729C" w:rsidRPr="004477F8" w14:paraId="025BEBDB" w14:textId="77777777" w:rsidTr="00064430">
        <w:trPr>
          <w:trHeight w:val="397"/>
          <w:jc w:val="center"/>
        </w:trPr>
        <w:tc>
          <w:tcPr>
            <w:cnfStyle w:val="001000000000" w:firstRow="0" w:lastRow="0" w:firstColumn="1" w:lastColumn="0" w:oddVBand="0" w:evenVBand="0" w:oddHBand="0" w:evenHBand="0" w:firstRowFirstColumn="0" w:firstRowLastColumn="0" w:lastRowFirstColumn="0" w:lastRowLastColumn="0"/>
            <w:tcW w:w="4629" w:type="dxa"/>
            <w:tcBorders>
              <w:right w:val="none" w:sz="0" w:space="0" w:color="auto"/>
            </w:tcBorders>
          </w:tcPr>
          <w:p w14:paraId="7BBFF9CC" w14:textId="6279660F" w:rsidR="007E729C" w:rsidRPr="004477F8" w:rsidRDefault="007E729C" w:rsidP="00064430">
            <w:pPr>
              <w:spacing w:before="240"/>
              <w:jc w:val="center"/>
              <w:rPr>
                <w:rFonts w:ascii="Times New Roman" w:hAnsi="Times New Roman" w:cs="Times New Roman"/>
                <w:b w:val="0"/>
                <w:szCs w:val="24"/>
              </w:rPr>
            </w:pPr>
            <w:r w:rsidRPr="004477F8">
              <w:rPr>
                <w:rFonts w:ascii="Times New Roman" w:hAnsi="Times New Roman" w:cs="Times New Roman"/>
                <w:b w:val="0"/>
                <w:szCs w:val="24"/>
              </w:rPr>
              <w:t>P</w:t>
            </w:r>
            <w:r w:rsidR="001E638A" w:rsidRPr="004477F8">
              <w:rPr>
                <w:rFonts w:ascii="Times New Roman" w:hAnsi="Times New Roman" w:cs="Times New Roman"/>
                <w:b w:val="0"/>
                <w:szCs w:val="24"/>
              </w:rPr>
              <w:t>aciente</w:t>
            </w:r>
          </w:p>
        </w:tc>
        <w:tc>
          <w:tcPr>
            <w:tcW w:w="2792" w:type="dxa"/>
          </w:tcPr>
          <w:p w14:paraId="0EDF0A3D"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35</w:t>
            </w:r>
          </w:p>
        </w:tc>
        <w:tc>
          <w:tcPr>
            <w:tcW w:w="2792" w:type="dxa"/>
            <w:shd w:val="clear" w:color="auto" w:fill="D9D9D9" w:themeFill="background1" w:themeFillShade="D9"/>
          </w:tcPr>
          <w:p w14:paraId="1D9874D8" w14:textId="20DFA1DD"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S</w:t>
            </w:r>
            <w:r w:rsidR="00B27CB6" w:rsidRPr="004477F8">
              <w:rPr>
                <w:rFonts w:ascii="Times New Roman" w:hAnsi="Times New Roman" w:cs="Times New Roman"/>
                <w:b/>
                <w:szCs w:val="24"/>
              </w:rPr>
              <w:t>ancionador</w:t>
            </w:r>
          </w:p>
        </w:tc>
        <w:tc>
          <w:tcPr>
            <w:tcW w:w="3394" w:type="dxa"/>
            <w:shd w:val="clear" w:color="auto" w:fill="D9D9D9" w:themeFill="background1" w:themeFillShade="D9"/>
          </w:tcPr>
          <w:p w14:paraId="7CC73C2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34</w:t>
            </w:r>
          </w:p>
        </w:tc>
      </w:tr>
    </w:tbl>
    <w:p w14:paraId="49C3679F" w14:textId="686B17B3" w:rsidR="001E1869" w:rsidRPr="004477F8" w:rsidRDefault="001E1869" w:rsidP="001E1869">
      <w:pPr>
        <w:rPr>
          <w:rFonts w:ascii="Times New Roman" w:hAnsi="Times New Roman" w:cs="Times New Roman"/>
          <w:b/>
          <w:szCs w:val="24"/>
        </w:rPr>
      </w:pPr>
    </w:p>
    <w:p w14:paraId="486D3A07" w14:textId="77ED41E9" w:rsidR="007E729C" w:rsidRPr="004477F8" w:rsidRDefault="007E729C" w:rsidP="007E729C">
      <w:pPr>
        <w:rPr>
          <w:rFonts w:ascii="Times New Roman" w:hAnsi="Times New Roman" w:cs="Times New Roman"/>
          <w:szCs w:val="24"/>
        </w:rPr>
      </w:pPr>
      <w:r w:rsidRPr="004477F8">
        <w:rPr>
          <w:rFonts w:ascii="Times New Roman" w:hAnsi="Times New Roman" w:cs="Times New Roman"/>
          <w:szCs w:val="24"/>
        </w:rPr>
        <w:t>Respecto a los conjuntos SAM y valor M obtenidos para hombres y mujeres se encontró que hay ocho categorías semánticas</w:t>
      </w:r>
      <w:r w:rsidR="00867116" w:rsidRPr="004477F8">
        <w:rPr>
          <w:rFonts w:ascii="Times New Roman" w:hAnsi="Times New Roman" w:cs="Times New Roman"/>
          <w:szCs w:val="24"/>
        </w:rPr>
        <w:t>,</w:t>
      </w:r>
      <w:r w:rsidRPr="004477F8">
        <w:rPr>
          <w:rFonts w:ascii="Times New Roman" w:hAnsi="Times New Roman" w:cs="Times New Roman"/>
          <w:szCs w:val="24"/>
        </w:rPr>
        <w:t xml:space="preserve"> en las que coincidieron para </w:t>
      </w:r>
      <w:r w:rsidR="0085225E" w:rsidRPr="004477F8">
        <w:rPr>
          <w:rFonts w:ascii="Times New Roman" w:hAnsi="Times New Roman" w:cs="Times New Roman"/>
          <w:szCs w:val="24"/>
        </w:rPr>
        <w:t>definir al</w:t>
      </w:r>
      <w:r w:rsidRPr="004477F8">
        <w:rPr>
          <w:rFonts w:ascii="Times New Roman" w:hAnsi="Times New Roman" w:cs="Times New Roman"/>
          <w:szCs w:val="24"/>
        </w:rPr>
        <w:t xml:space="preserve"> psicólogo como orientador </w:t>
      </w:r>
      <w:r w:rsidR="00B27CB6" w:rsidRPr="004477F8">
        <w:rPr>
          <w:rFonts w:ascii="Times New Roman" w:hAnsi="Times New Roman" w:cs="Times New Roman"/>
          <w:szCs w:val="24"/>
        </w:rPr>
        <w:t>percibiendo a este</w:t>
      </w:r>
      <w:r w:rsidR="00867116" w:rsidRPr="004477F8">
        <w:rPr>
          <w:rFonts w:ascii="Times New Roman" w:hAnsi="Times New Roman" w:cs="Times New Roman"/>
          <w:szCs w:val="24"/>
        </w:rPr>
        <w:t>,</w:t>
      </w:r>
      <w:r w:rsidRPr="004477F8">
        <w:rPr>
          <w:rFonts w:ascii="Times New Roman" w:hAnsi="Times New Roman" w:cs="Times New Roman"/>
          <w:szCs w:val="24"/>
        </w:rPr>
        <w:t xml:space="preserve"> como una persona que ayuda, orienta, comprende</w:t>
      </w:r>
      <w:r w:rsidR="00867116" w:rsidRPr="004477F8">
        <w:rPr>
          <w:rFonts w:ascii="Times New Roman" w:hAnsi="Times New Roman" w:cs="Times New Roman"/>
          <w:szCs w:val="24"/>
        </w:rPr>
        <w:t>,</w:t>
      </w:r>
      <w:r w:rsidRPr="004477F8">
        <w:rPr>
          <w:rFonts w:ascii="Times New Roman" w:hAnsi="Times New Roman" w:cs="Times New Roman"/>
          <w:szCs w:val="24"/>
        </w:rPr>
        <w:t xml:space="preserve"> que es amable</w:t>
      </w:r>
      <w:r w:rsidR="00867116" w:rsidRPr="004477F8">
        <w:rPr>
          <w:rFonts w:ascii="Times New Roman" w:hAnsi="Times New Roman" w:cs="Times New Roman"/>
          <w:szCs w:val="24"/>
        </w:rPr>
        <w:t>,</w:t>
      </w:r>
      <w:r w:rsidRPr="004477F8">
        <w:rPr>
          <w:rFonts w:ascii="Times New Roman" w:hAnsi="Times New Roman" w:cs="Times New Roman"/>
          <w:szCs w:val="24"/>
        </w:rPr>
        <w:t xml:space="preserve"> responsable, aconseja, útil pero también es sancionador, ambos grupos coinciden con que el psicólogo como orientador ayuda y orienta al obtener un valor más alto en </w:t>
      </w:r>
      <w:r w:rsidR="001E1869" w:rsidRPr="004477F8">
        <w:rPr>
          <w:rFonts w:ascii="Times New Roman" w:hAnsi="Times New Roman" w:cs="Times New Roman"/>
          <w:szCs w:val="24"/>
        </w:rPr>
        <w:t>ambas.</w:t>
      </w:r>
      <w:r w:rsidRPr="004477F8">
        <w:rPr>
          <w:rFonts w:ascii="Times New Roman" w:hAnsi="Times New Roman" w:cs="Times New Roman"/>
          <w:szCs w:val="24"/>
        </w:rPr>
        <w:t xml:space="preserve"> Sin embargo, también se puede observar en cuanto al valor M que los hombres lo describen más como sancionador y regaña.</w:t>
      </w:r>
    </w:p>
    <w:p w14:paraId="77CBBAA2" w14:textId="66C748EF" w:rsidR="00867116" w:rsidRDefault="00867116" w:rsidP="007E729C">
      <w:pPr>
        <w:rPr>
          <w:rFonts w:ascii="Times New Roman" w:hAnsi="Times New Roman" w:cs="Times New Roman"/>
          <w:szCs w:val="24"/>
        </w:rPr>
      </w:pPr>
    </w:p>
    <w:p w14:paraId="318F3582" w14:textId="77777777" w:rsidR="000656F4" w:rsidRDefault="000656F4" w:rsidP="007E729C">
      <w:pPr>
        <w:rPr>
          <w:rFonts w:ascii="Times New Roman" w:hAnsi="Times New Roman" w:cs="Times New Roman"/>
          <w:szCs w:val="24"/>
        </w:rPr>
      </w:pPr>
    </w:p>
    <w:p w14:paraId="5E048A60" w14:textId="77777777" w:rsidR="000656F4" w:rsidRDefault="000656F4" w:rsidP="007E729C">
      <w:pPr>
        <w:rPr>
          <w:rFonts w:ascii="Times New Roman" w:hAnsi="Times New Roman" w:cs="Times New Roman"/>
          <w:szCs w:val="24"/>
        </w:rPr>
      </w:pPr>
    </w:p>
    <w:p w14:paraId="6F3D7005" w14:textId="77777777" w:rsidR="000656F4" w:rsidRDefault="000656F4" w:rsidP="007E729C">
      <w:pPr>
        <w:rPr>
          <w:rFonts w:ascii="Times New Roman" w:hAnsi="Times New Roman" w:cs="Times New Roman"/>
          <w:szCs w:val="24"/>
        </w:rPr>
      </w:pPr>
    </w:p>
    <w:p w14:paraId="22FF6648" w14:textId="77777777" w:rsidR="000656F4" w:rsidRDefault="000656F4" w:rsidP="007E729C">
      <w:pPr>
        <w:rPr>
          <w:rFonts w:ascii="Times New Roman" w:hAnsi="Times New Roman" w:cs="Times New Roman"/>
          <w:szCs w:val="24"/>
        </w:rPr>
      </w:pPr>
    </w:p>
    <w:p w14:paraId="3B039260" w14:textId="77777777" w:rsidR="000656F4" w:rsidRDefault="000656F4" w:rsidP="007E729C">
      <w:pPr>
        <w:rPr>
          <w:rFonts w:ascii="Times New Roman" w:hAnsi="Times New Roman" w:cs="Times New Roman"/>
          <w:szCs w:val="24"/>
        </w:rPr>
      </w:pPr>
    </w:p>
    <w:p w14:paraId="13134BE3" w14:textId="77777777" w:rsidR="000656F4" w:rsidRPr="004477F8" w:rsidRDefault="000656F4" w:rsidP="007E729C">
      <w:pPr>
        <w:rPr>
          <w:rFonts w:ascii="Times New Roman" w:hAnsi="Times New Roman" w:cs="Times New Roman"/>
          <w:szCs w:val="24"/>
        </w:rPr>
      </w:pPr>
    </w:p>
    <w:p w14:paraId="0645F7E8" w14:textId="45443528" w:rsidR="009A7D62" w:rsidRPr="004477F8" w:rsidRDefault="009A7D62" w:rsidP="007E729C">
      <w:pPr>
        <w:rPr>
          <w:rFonts w:ascii="Times New Roman" w:hAnsi="Times New Roman" w:cs="Times New Roman"/>
          <w:szCs w:val="24"/>
        </w:rPr>
      </w:pPr>
    </w:p>
    <w:p w14:paraId="64B80A02" w14:textId="0364DDB3" w:rsidR="009A7D62" w:rsidRPr="004477F8" w:rsidRDefault="009A7D62" w:rsidP="007E729C">
      <w:pPr>
        <w:rPr>
          <w:rFonts w:ascii="Times New Roman" w:hAnsi="Times New Roman" w:cs="Times New Roman"/>
          <w:szCs w:val="24"/>
        </w:rPr>
      </w:pPr>
    </w:p>
    <w:p w14:paraId="4F99CFE1" w14:textId="5AC8B8E3" w:rsidR="009A7D62" w:rsidRPr="004477F8" w:rsidRDefault="009A7D62" w:rsidP="007E729C">
      <w:pPr>
        <w:rPr>
          <w:rFonts w:ascii="Times New Roman" w:hAnsi="Times New Roman" w:cs="Times New Roman"/>
          <w:szCs w:val="24"/>
        </w:rPr>
      </w:pPr>
    </w:p>
    <w:p w14:paraId="21580BCA" w14:textId="3F0DD5B1" w:rsidR="007E729C" w:rsidRPr="004477F8" w:rsidRDefault="007E729C" w:rsidP="007E729C">
      <w:pPr>
        <w:jc w:val="center"/>
        <w:rPr>
          <w:rFonts w:ascii="Times New Roman" w:hAnsi="Times New Roman" w:cs="Times New Roman"/>
          <w:b/>
          <w:szCs w:val="24"/>
        </w:rPr>
      </w:pPr>
      <w:r w:rsidRPr="004477F8">
        <w:rPr>
          <w:rFonts w:ascii="Times New Roman" w:hAnsi="Times New Roman" w:cs="Times New Roman"/>
          <w:b/>
          <w:szCs w:val="24"/>
        </w:rPr>
        <w:lastRenderedPageBreak/>
        <w:t xml:space="preserve">Tabla </w:t>
      </w:r>
      <w:r w:rsidR="00B27CB6" w:rsidRPr="004477F8">
        <w:rPr>
          <w:rFonts w:ascii="Times New Roman" w:hAnsi="Times New Roman" w:cs="Times New Roman"/>
          <w:b/>
          <w:szCs w:val="24"/>
        </w:rPr>
        <w:t>4</w:t>
      </w:r>
      <w:r w:rsidRPr="004477F8">
        <w:rPr>
          <w:rFonts w:ascii="Times New Roman" w:hAnsi="Times New Roman" w:cs="Times New Roman"/>
          <w:b/>
          <w:szCs w:val="24"/>
        </w:rPr>
        <w:t>. Valores FMG</w:t>
      </w:r>
      <w:r w:rsidR="00B27CB6" w:rsidRPr="004477F8">
        <w:rPr>
          <w:rFonts w:ascii="Times New Roman" w:hAnsi="Times New Roman" w:cs="Times New Roman"/>
          <w:b/>
          <w:szCs w:val="24"/>
        </w:rPr>
        <w:t>. P</w:t>
      </w:r>
      <w:r w:rsidRPr="004477F8">
        <w:rPr>
          <w:rFonts w:ascii="Times New Roman" w:hAnsi="Times New Roman" w:cs="Times New Roman"/>
          <w:b/>
          <w:szCs w:val="24"/>
        </w:rPr>
        <w:t>or sexo.</w:t>
      </w:r>
    </w:p>
    <w:p w14:paraId="49C917C7" w14:textId="77777777" w:rsidR="007E729C" w:rsidRPr="004477F8" w:rsidRDefault="007E729C" w:rsidP="007E729C">
      <w:pPr>
        <w:rPr>
          <w:rFonts w:ascii="Times New Roman" w:hAnsi="Times New Roman" w:cs="Times New Roman"/>
          <w:szCs w:val="24"/>
        </w:rPr>
      </w:pPr>
    </w:p>
    <w:tbl>
      <w:tblPr>
        <w:tblStyle w:val="Tabladelista3-nfasis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363"/>
        <w:gridCol w:w="2164"/>
        <w:gridCol w:w="2164"/>
      </w:tblGrid>
      <w:tr w:rsidR="007E729C" w:rsidRPr="004477F8" w14:paraId="600F6946" w14:textId="77777777" w:rsidTr="00064430">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7524" w:type="dxa"/>
            <w:gridSpan w:val="2"/>
            <w:tcBorders>
              <w:bottom w:val="none" w:sz="0" w:space="0" w:color="auto"/>
              <w:right w:val="none" w:sz="0" w:space="0" w:color="auto"/>
            </w:tcBorders>
          </w:tcPr>
          <w:p w14:paraId="42A20D80"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HOMBRES</w:t>
            </w:r>
          </w:p>
        </w:tc>
        <w:tc>
          <w:tcPr>
            <w:tcW w:w="6694" w:type="dxa"/>
            <w:gridSpan w:val="2"/>
          </w:tcPr>
          <w:p w14:paraId="5DECCA07" w14:textId="77777777" w:rsidR="007E729C" w:rsidRPr="004477F8" w:rsidRDefault="007E729C" w:rsidP="00064430">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MUJERES</w:t>
            </w:r>
          </w:p>
        </w:tc>
      </w:tr>
      <w:tr w:rsidR="007E729C" w:rsidRPr="004477F8" w14:paraId="40A2ABA9" w14:textId="77777777" w:rsidTr="000644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4A469080"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VALOR M</w:t>
            </w:r>
          </w:p>
        </w:tc>
        <w:tc>
          <w:tcPr>
            <w:tcW w:w="3762" w:type="dxa"/>
            <w:tcBorders>
              <w:top w:val="none" w:sz="0" w:space="0" w:color="auto"/>
              <w:bottom w:val="none" w:sz="0" w:space="0" w:color="auto"/>
            </w:tcBorders>
          </w:tcPr>
          <w:p w14:paraId="102251D3"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VALOR FMG</w:t>
            </w:r>
          </w:p>
        </w:tc>
        <w:tc>
          <w:tcPr>
            <w:tcW w:w="3347" w:type="dxa"/>
            <w:tcBorders>
              <w:top w:val="none" w:sz="0" w:space="0" w:color="auto"/>
              <w:bottom w:val="none" w:sz="0" w:space="0" w:color="auto"/>
            </w:tcBorders>
          </w:tcPr>
          <w:p w14:paraId="0FA9BE8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VALOR M</w:t>
            </w:r>
          </w:p>
        </w:tc>
        <w:tc>
          <w:tcPr>
            <w:tcW w:w="3347" w:type="dxa"/>
            <w:tcBorders>
              <w:top w:val="none" w:sz="0" w:space="0" w:color="auto"/>
              <w:bottom w:val="none" w:sz="0" w:space="0" w:color="auto"/>
            </w:tcBorders>
          </w:tcPr>
          <w:p w14:paraId="7DFF27B1"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477F8">
              <w:rPr>
                <w:rFonts w:ascii="Times New Roman" w:hAnsi="Times New Roman" w:cs="Times New Roman"/>
                <w:b/>
                <w:szCs w:val="24"/>
              </w:rPr>
              <w:t>VALOR FMG</w:t>
            </w:r>
          </w:p>
        </w:tc>
      </w:tr>
      <w:tr w:rsidR="007E729C" w:rsidRPr="004477F8" w14:paraId="0C7B7A40" w14:textId="77777777" w:rsidTr="00064430">
        <w:trPr>
          <w:trHeight w:val="48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3BA03DB3"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165</w:t>
            </w:r>
          </w:p>
        </w:tc>
        <w:tc>
          <w:tcPr>
            <w:tcW w:w="3762" w:type="dxa"/>
          </w:tcPr>
          <w:p w14:paraId="0D6BC490"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100%</w:t>
            </w:r>
          </w:p>
        </w:tc>
        <w:tc>
          <w:tcPr>
            <w:tcW w:w="3347" w:type="dxa"/>
          </w:tcPr>
          <w:p w14:paraId="7A607531"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180</w:t>
            </w:r>
          </w:p>
        </w:tc>
        <w:tc>
          <w:tcPr>
            <w:tcW w:w="3347" w:type="dxa"/>
          </w:tcPr>
          <w:p w14:paraId="617CD16F"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100%</w:t>
            </w:r>
          </w:p>
        </w:tc>
      </w:tr>
      <w:tr w:rsidR="007E729C" w:rsidRPr="004477F8" w14:paraId="1ABD2973" w14:textId="77777777" w:rsidTr="0006443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780DA471"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152</w:t>
            </w:r>
          </w:p>
        </w:tc>
        <w:tc>
          <w:tcPr>
            <w:tcW w:w="3762" w:type="dxa"/>
            <w:tcBorders>
              <w:top w:val="none" w:sz="0" w:space="0" w:color="auto"/>
              <w:bottom w:val="none" w:sz="0" w:space="0" w:color="auto"/>
            </w:tcBorders>
          </w:tcPr>
          <w:p w14:paraId="3E6A6FEC"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92%</w:t>
            </w:r>
          </w:p>
        </w:tc>
        <w:tc>
          <w:tcPr>
            <w:tcW w:w="3347" w:type="dxa"/>
            <w:tcBorders>
              <w:top w:val="none" w:sz="0" w:space="0" w:color="auto"/>
              <w:bottom w:val="none" w:sz="0" w:space="0" w:color="auto"/>
            </w:tcBorders>
          </w:tcPr>
          <w:p w14:paraId="145487BB"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157</w:t>
            </w:r>
          </w:p>
        </w:tc>
        <w:tc>
          <w:tcPr>
            <w:tcW w:w="3347" w:type="dxa"/>
            <w:tcBorders>
              <w:top w:val="none" w:sz="0" w:space="0" w:color="auto"/>
              <w:bottom w:val="none" w:sz="0" w:space="0" w:color="auto"/>
            </w:tcBorders>
          </w:tcPr>
          <w:p w14:paraId="09E7BFFE"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w:t>
            </w:r>
          </w:p>
        </w:tc>
      </w:tr>
      <w:tr w:rsidR="007E729C" w:rsidRPr="004477F8" w14:paraId="4BCF3D63" w14:textId="77777777" w:rsidTr="00064430">
        <w:trPr>
          <w:trHeight w:val="48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65EBE0C4"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127</w:t>
            </w:r>
          </w:p>
        </w:tc>
        <w:tc>
          <w:tcPr>
            <w:tcW w:w="3762" w:type="dxa"/>
          </w:tcPr>
          <w:p w14:paraId="251A9DB1"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76%</w:t>
            </w:r>
          </w:p>
        </w:tc>
        <w:tc>
          <w:tcPr>
            <w:tcW w:w="3347" w:type="dxa"/>
          </w:tcPr>
          <w:p w14:paraId="092044A7"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115</w:t>
            </w:r>
          </w:p>
        </w:tc>
        <w:tc>
          <w:tcPr>
            <w:tcW w:w="3347" w:type="dxa"/>
          </w:tcPr>
          <w:p w14:paraId="35F67ABC"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63%</w:t>
            </w:r>
          </w:p>
        </w:tc>
      </w:tr>
      <w:tr w:rsidR="007E729C" w:rsidRPr="004477F8" w14:paraId="2538F3F6" w14:textId="77777777" w:rsidTr="000644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6872D68E"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109</w:t>
            </w:r>
          </w:p>
        </w:tc>
        <w:tc>
          <w:tcPr>
            <w:tcW w:w="3762" w:type="dxa"/>
            <w:tcBorders>
              <w:top w:val="none" w:sz="0" w:space="0" w:color="auto"/>
              <w:bottom w:val="none" w:sz="0" w:space="0" w:color="auto"/>
            </w:tcBorders>
          </w:tcPr>
          <w:p w14:paraId="189DEC64"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66%</w:t>
            </w:r>
          </w:p>
        </w:tc>
        <w:tc>
          <w:tcPr>
            <w:tcW w:w="3347" w:type="dxa"/>
            <w:tcBorders>
              <w:top w:val="none" w:sz="0" w:space="0" w:color="auto"/>
              <w:bottom w:val="none" w:sz="0" w:space="0" w:color="auto"/>
            </w:tcBorders>
          </w:tcPr>
          <w:p w14:paraId="7D8273E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111</w:t>
            </w:r>
          </w:p>
        </w:tc>
        <w:tc>
          <w:tcPr>
            <w:tcW w:w="3347" w:type="dxa"/>
            <w:tcBorders>
              <w:top w:val="none" w:sz="0" w:space="0" w:color="auto"/>
              <w:bottom w:val="none" w:sz="0" w:space="0" w:color="auto"/>
            </w:tcBorders>
          </w:tcPr>
          <w:p w14:paraId="10A5018B"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61%</w:t>
            </w:r>
          </w:p>
        </w:tc>
      </w:tr>
      <w:tr w:rsidR="007E729C" w:rsidRPr="004477F8" w14:paraId="055110E4" w14:textId="77777777" w:rsidTr="00064430">
        <w:trPr>
          <w:trHeight w:val="51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14F3DC44"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85</w:t>
            </w:r>
          </w:p>
        </w:tc>
        <w:tc>
          <w:tcPr>
            <w:tcW w:w="3762" w:type="dxa"/>
          </w:tcPr>
          <w:p w14:paraId="6A55E382"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51%</w:t>
            </w:r>
          </w:p>
        </w:tc>
        <w:tc>
          <w:tcPr>
            <w:tcW w:w="3347" w:type="dxa"/>
          </w:tcPr>
          <w:p w14:paraId="7C05E50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w:t>
            </w:r>
          </w:p>
        </w:tc>
        <w:tc>
          <w:tcPr>
            <w:tcW w:w="3347" w:type="dxa"/>
          </w:tcPr>
          <w:p w14:paraId="092FAEC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48%</w:t>
            </w:r>
          </w:p>
        </w:tc>
      </w:tr>
      <w:tr w:rsidR="007E729C" w:rsidRPr="004477F8" w14:paraId="7DAD5C19" w14:textId="77777777" w:rsidTr="000644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1201B354"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83</w:t>
            </w:r>
          </w:p>
        </w:tc>
        <w:tc>
          <w:tcPr>
            <w:tcW w:w="3762" w:type="dxa"/>
            <w:tcBorders>
              <w:top w:val="none" w:sz="0" w:space="0" w:color="auto"/>
              <w:bottom w:val="none" w:sz="0" w:space="0" w:color="auto"/>
            </w:tcBorders>
          </w:tcPr>
          <w:p w14:paraId="66494F57"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w:t>
            </w:r>
          </w:p>
        </w:tc>
        <w:tc>
          <w:tcPr>
            <w:tcW w:w="3347" w:type="dxa"/>
            <w:tcBorders>
              <w:top w:val="none" w:sz="0" w:space="0" w:color="auto"/>
              <w:bottom w:val="none" w:sz="0" w:space="0" w:color="auto"/>
            </w:tcBorders>
          </w:tcPr>
          <w:p w14:paraId="2575B4CB"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w:t>
            </w:r>
          </w:p>
        </w:tc>
        <w:tc>
          <w:tcPr>
            <w:tcW w:w="3347" w:type="dxa"/>
            <w:tcBorders>
              <w:top w:val="none" w:sz="0" w:space="0" w:color="auto"/>
              <w:bottom w:val="none" w:sz="0" w:space="0" w:color="auto"/>
            </w:tcBorders>
          </w:tcPr>
          <w:p w14:paraId="2FA590B6"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48%</w:t>
            </w:r>
          </w:p>
        </w:tc>
      </w:tr>
      <w:tr w:rsidR="007E729C" w:rsidRPr="004477F8" w14:paraId="6261FEB5" w14:textId="77777777" w:rsidTr="00064430">
        <w:trPr>
          <w:trHeight w:val="48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7EB31DF2"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79</w:t>
            </w:r>
          </w:p>
        </w:tc>
        <w:tc>
          <w:tcPr>
            <w:tcW w:w="3762" w:type="dxa"/>
          </w:tcPr>
          <w:p w14:paraId="3890B84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47%</w:t>
            </w:r>
          </w:p>
        </w:tc>
        <w:tc>
          <w:tcPr>
            <w:tcW w:w="3347" w:type="dxa"/>
          </w:tcPr>
          <w:p w14:paraId="22FAAD9A"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69</w:t>
            </w:r>
          </w:p>
        </w:tc>
        <w:tc>
          <w:tcPr>
            <w:tcW w:w="3347" w:type="dxa"/>
          </w:tcPr>
          <w:p w14:paraId="05E2A1B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38%</w:t>
            </w:r>
          </w:p>
        </w:tc>
      </w:tr>
      <w:tr w:rsidR="007E729C" w:rsidRPr="004477F8" w14:paraId="75C94C6B" w14:textId="77777777" w:rsidTr="000644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647545CF"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70</w:t>
            </w:r>
          </w:p>
        </w:tc>
        <w:tc>
          <w:tcPr>
            <w:tcW w:w="3762" w:type="dxa"/>
            <w:tcBorders>
              <w:top w:val="none" w:sz="0" w:space="0" w:color="auto"/>
              <w:bottom w:val="none" w:sz="0" w:space="0" w:color="auto"/>
            </w:tcBorders>
          </w:tcPr>
          <w:p w14:paraId="02041129"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42%</w:t>
            </w:r>
          </w:p>
        </w:tc>
        <w:tc>
          <w:tcPr>
            <w:tcW w:w="3347" w:type="dxa"/>
            <w:tcBorders>
              <w:top w:val="none" w:sz="0" w:space="0" w:color="auto"/>
              <w:bottom w:val="none" w:sz="0" w:space="0" w:color="auto"/>
            </w:tcBorders>
          </w:tcPr>
          <w:p w14:paraId="71130824"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67</w:t>
            </w:r>
          </w:p>
        </w:tc>
        <w:tc>
          <w:tcPr>
            <w:tcW w:w="3347" w:type="dxa"/>
            <w:tcBorders>
              <w:top w:val="none" w:sz="0" w:space="0" w:color="auto"/>
              <w:bottom w:val="none" w:sz="0" w:space="0" w:color="auto"/>
            </w:tcBorders>
          </w:tcPr>
          <w:p w14:paraId="022C3A6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37%</w:t>
            </w:r>
          </w:p>
        </w:tc>
      </w:tr>
      <w:tr w:rsidR="007E729C" w:rsidRPr="004477F8" w14:paraId="095EA816" w14:textId="77777777" w:rsidTr="00064430">
        <w:trPr>
          <w:trHeight w:val="51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46859E42"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61</w:t>
            </w:r>
          </w:p>
        </w:tc>
        <w:tc>
          <w:tcPr>
            <w:tcW w:w="3762" w:type="dxa"/>
          </w:tcPr>
          <w:p w14:paraId="0F151E6D"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36%</w:t>
            </w:r>
          </w:p>
        </w:tc>
        <w:tc>
          <w:tcPr>
            <w:tcW w:w="3347" w:type="dxa"/>
          </w:tcPr>
          <w:p w14:paraId="383CE3E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w:t>
            </w:r>
          </w:p>
        </w:tc>
        <w:tc>
          <w:tcPr>
            <w:tcW w:w="3347" w:type="dxa"/>
          </w:tcPr>
          <w:p w14:paraId="130030D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27%</w:t>
            </w:r>
          </w:p>
        </w:tc>
      </w:tr>
      <w:tr w:rsidR="007E729C" w:rsidRPr="004477F8" w14:paraId="2917016C" w14:textId="77777777" w:rsidTr="000644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0F6310C3"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55</w:t>
            </w:r>
          </w:p>
        </w:tc>
        <w:tc>
          <w:tcPr>
            <w:tcW w:w="3762" w:type="dxa"/>
            <w:tcBorders>
              <w:top w:val="none" w:sz="0" w:space="0" w:color="auto"/>
              <w:bottom w:val="none" w:sz="0" w:space="0" w:color="auto"/>
            </w:tcBorders>
          </w:tcPr>
          <w:p w14:paraId="6686C83A"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33%</w:t>
            </w:r>
          </w:p>
        </w:tc>
        <w:tc>
          <w:tcPr>
            <w:tcW w:w="3347" w:type="dxa"/>
            <w:tcBorders>
              <w:top w:val="none" w:sz="0" w:space="0" w:color="auto"/>
              <w:bottom w:val="none" w:sz="0" w:space="0" w:color="auto"/>
            </w:tcBorders>
          </w:tcPr>
          <w:p w14:paraId="5BBC4C89"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45</w:t>
            </w:r>
          </w:p>
        </w:tc>
        <w:tc>
          <w:tcPr>
            <w:tcW w:w="3347" w:type="dxa"/>
            <w:tcBorders>
              <w:top w:val="none" w:sz="0" w:space="0" w:color="auto"/>
              <w:bottom w:val="none" w:sz="0" w:space="0" w:color="auto"/>
            </w:tcBorders>
          </w:tcPr>
          <w:p w14:paraId="61D0FA16"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25%</w:t>
            </w:r>
          </w:p>
        </w:tc>
      </w:tr>
      <w:tr w:rsidR="007E729C" w:rsidRPr="004477F8" w14:paraId="6ECDAF1C" w14:textId="77777777" w:rsidTr="00064430">
        <w:trPr>
          <w:trHeight w:val="48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729E677F"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50</w:t>
            </w:r>
          </w:p>
        </w:tc>
        <w:tc>
          <w:tcPr>
            <w:tcW w:w="3762" w:type="dxa"/>
          </w:tcPr>
          <w:p w14:paraId="41F5561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30%</w:t>
            </w:r>
          </w:p>
        </w:tc>
        <w:tc>
          <w:tcPr>
            <w:tcW w:w="3347" w:type="dxa"/>
          </w:tcPr>
          <w:p w14:paraId="7BF594C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w:t>
            </w:r>
          </w:p>
        </w:tc>
        <w:tc>
          <w:tcPr>
            <w:tcW w:w="3347" w:type="dxa"/>
          </w:tcPr>
          <w:p w14:paraId="1759E5B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24%</w:t>
            </w:r>
          </w:p>
        </w:tc>
      </w:tr>
      <w:tr w:rsidR="007E729C" w:rsidRPr="004477F8" w14:paraId="591AEE50" w14:textId="77777777" w:rsidTr="0006443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63C3B005"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45</w:t>
            </w:r>
          </w:p>
        </w:tc>
        <w:tc>
          <w:tcPr>
            <w:tcW w:w="3762" w:type="dxa"/>
            <w:tcBorders>
              <w:top w:val="none" w:sz="0" w:space="0" w:color="auto"/>
              <w:bottom w:val="none" w:sz="0" w:space="0" w:color="auto"/>
            </w:tcBorders>
          </w:tcPr>
          <w:p w14:paraId="65448A8D"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27%</w:t>
            </w:r>
          </w:p>
        </w:tc>
        <w:tc>
          <w:tcPr>
            <w:tcW w:w="3347" w:type="dxa"/>
            <w:tcBorders>
              <w:top w:val="none" w:sz="0" w:space="0" w:color="auto"/>
              <w:bottom w:val="none" w:sz="0" w:space="0" w:color="auto"/>
            </w:tcBorders>
          </w:tcPr>
          <w:p w14:paraId="1184422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w:t>
            </w:r>
          </w:p>
        </w:tc>
        <w:tc>
          <w:tcPr>
            <w:tcW w:w="3347" w:type="dxa"/>
            <w:tcBorders>
              <w:top w:val="none" w:sz="0" w:space="0" w:color="auto"/>
              <w:bottom w:val="none" w:sz="0" w:space="0" w:color="auto"/>
            </w:tcBorders>
          </w:tcPr>
          <w:p w14:paraId="19EAA07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24%</w:t>
            </w:r>
          </w:p>
        </w:tc>
      </w:tr>
      <w:tr w:rsidR="007E729C" w:rsidRPr="004477F8" w14:paraId="269AB070" w14:textId="77777777" w:rsidTr="00064430">
        <w:trPr>
          <w:trHeight w:val="48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79356147"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39</w:t>
            </w:r>
          </w:p>
        </w:tc>
        <w:tc>
          <w:tcPr>
            <w:tcW w:w="3762" w:type="dxa"/>
          </w:tcPr>
          <w:p w14:paraId="0FE1E86B"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24%</w:t>
            </w:r>
          </w:p>
        </w:tc>
        <w:tc>
          <w:tcPr>
            <w:tcW w:w="3347" w:type="dxa"/>
          </w:tcPr>
          <w:p w14:paraId="689DFBA7"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41</w:t>
            </w:r>
          </w:p>
        </w:tc>
        <w:tc>
          <w:tcPr>
            <w:tcW w:w="3347" w:type="dxa"/>
          </w:tcPr>
          <w:p w14:paraId="0FCC2B02"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22%</w:t>
            </w:r>
          </w:p>
        </w:tc>
      </w:tr>
      <w:tr w:rsidR="007E729C" w:rsidRPr="004477F8" w14:paraId="1CA3A4A2" w14:textId="77777777" w:rsidTr="000644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62" w:type="dxa"/>
            <w:tcBorders>
              <w:top w:val="none" w:sz="0" w:space="0" w:color="auto"/>
              <w:bottom w:val="none" w:sz="0" w:space="0" w:color="auto"/>
              <w:right w:val="none" w:sz="0" w:space="0" w:color="auto"/>
            </w:tcBorders>
          </w:tcPr>
          <w:p w14:paraId="176F81D2"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38</w:t>
            </w:r>
          </w:p>
        </w:tc>
        <w:tc>
          <w:tcPr>
            <w:tcW w:w="3762" w:type="dxa"/>
            <w:tcBorders>
              <w:top w:val="none" w:sz="0" w:space="0" w:color="auto"/>
              <w:bottom w:val="none" w:sz="0" w:space="0" w:color="auto"/>
            </w:tcBorders>
          </w:tcPr>
          <w:p w14:paraId="2BD4138E"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23%</w:t>
            </w:r>
          </w:p>
        </w:tc>
        <w:tc>
          <w:tcPr>
            <w:tcW w:w="3347" w:type="dxa"/>
            <w:tcBorders>
              <w:top w:val="none" w:sz="0" w:space="0" w:color="auto"/>
              <w:bottom w:val="none" w:sz="0" w:space="0" w:color="auto"/>
            </w:tcBorders>
          </w:tcPr>
          <w:p w14:paraId="01FF0642"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35</w:t>
            </w:r>
          </w:p>
        </w:tc>
        <w:tc>
          <w:tcPr>
            <w:tcW w:w="3347" w:type="dxa"/>
            <w:tcBorders>
              <w:top w:val="none" w:sz="0" w:space="0" w:color="auto"/>
              <w:bottom w:val="none" w:sz="0" w:space="0" w:color="auto"/>
            </w:tcBorders>
          </w:tcPr>
          <w:p w14:paraId="2F9FB30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19%</w:t>
            </w:r>
          </w:p>
        </w:tc>
      </w:tr>
      <w:tr w:rsidR="007E729C" w:rsidRPr="004477F8" w14:paraId="551130EF" w14:textId="77777777" w:rsidTr="00064430">
        <w:trPr>
          <w:trHeight w:val="510"/>
        </w:trPr>
        <w:tc>
          <w:tcPr>
            <w:cnfStyle w:val="001000000000" w:firstRow="0" w:lastRow="0" w:firstColumn="1" w:lastColumn="0" w:oddVBand="0" w:evenVBand="0" w:oddHBand="0" w:evenHBand="0" w:firstRowFirstColumn="0" w:firstRowLastColumn="0" w:lastRowFirstColumn="0" w:lastRowLastColumn="0"/>
            <w:tcW w:w="3762" w:type="dxa"/>
            <w:tcBorders>
              <w:right w:val="none" w:sz="0" w:space="0" w:color="auto"/>
            </w:tcBorders>
          </w:tcPr>
          <w:p w14:paraId="4CEF8EDA"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lastRenderedPageBreak/>
              <w:t>35</w:t>
            </w:r>
          </w:p>
        </w:tc>
        <w:tc>
          <w:tcPr>
            <w:tcW w:w="3762" w:type="dxa"/>
          </w:tcPr>
          <w:p w14:paraId="1D481D4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21%</w:t>
            </w:r>
          </w:p>
        </w:tc>
        <w:tc>
          <w:tcPr>
            <w:tcW w:w="3347" w:type="dxa"/>
          </w:tcPr>
          <w:p w14:paraId="7298360F"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34</w:t>
            </w:r>
          </w:p>
        </w:tc>
        <w:tc>
          <w:tcPr>
            <w:tcW w:w="3347" w:type="dxa"/>
          </w:tcPr>
          <w:p w14:paraId="545ED4A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18%</w:t>
            </w:r>
          </w:p>
        </w:tc>
      </w:tr>
    </w:tbl>
    <w:p w14:paraId="0F8F1CFD" w14:textId="77777777" w:rsidR="007E729C" w:rsidRPr="004477F8" w:rsidRDefault="007E729C" w:rsidP="007E729C">
      <w:pPr>
        <w:rPr>
          <w:rFonts w:ascii="Times New Roman" w:hAnsi="Times New Roman" w:cs="Times New Roman"/>
          <w:szCs w:val="24"/>
        </w:rPr>
      </w:pPr>
      <w:r w:rsidRPr="004477F8">
        <w:rPr>
          <w:rFonts w:ascii="Times New Roman" w:hAnsi="Times New Roman" w:cs="Times New Roman"/>
          <w:szCs w:val="24"/>
        </w:rPr>
        <w:t xml:space="preserve"> </w:t>
      </w:r>
    </w:p>
    <w:p w14:paraId="2804037C" w14:textId="5BE2E5D7" w:rsidR="000656F4" w:rsidRDefault="007E729C" w:rsidP="007E729C">
      <w:pPr>
        <w:rPr>
          <w:rFonts w:ascii="Times New Roman" w:hAnsi="Times New Roman" w:cs="Times New Roman"/>
          <w:szCs w:val="24"/>
        </w:rPr>
      </w:pPr>
      <w:r w:rsidRPr="004477F8">
        <w:rPr>
          <w:rFonts w:ascii="Times New Roman" w:hAnsi="Times New Roman" w:cs="Times New Roman"/>
          <w:szCs w:val="24"/>
        </w:rPr>
        <w:t xml:space="preserve">En este sentido respecto </w:t>
      </w:r>
      <w:r w:rsidR="0085225E" w:rsidRPr="004477F8">
        <w:rPr>
          <w:rFonts w:ascii="Times New Roman" w:hAnsi="Times New Roman" w:cs="Times New Roman"/>
          <w:szCs w:val="24"/>
        </w:rPr>
        <w:t>a la</w:t>
      </w:r>
      <w:r w:rsidRPr="004477F8">
        <w:rPr>
          <w:rFonts w:ascii="Times New Roman" w:hAnsi="Times New Roman" w:cs="Times New Roman"/>
          <w:szCs w:val="24"/>
        </w:rPr>
        <w:t xml:space="preserve"> tabla</w:t>
      </w:r>
      <w:r w:rsidR="00B27CB6" w:rsidRPr="004477F8">
        <w:rPr>
          <w:rFonts w:ascii="Times New Roman" w:hAnsi="Times New Roman" w:cs="Times New Roman"/>
          <w:szCs w:val="24"/>
        </w:rPr>
        <w:t xml:space="preserve"> </w:t>
      </w:r>
      <w:r w:rsidR="001E1869" w:rsidRPr="004477F8">
        <w:rPr>
          <w:rFonts w:ascii="Times New Roman" w:hAnsi="Times New Roman" w:cs="Times New Roman"/>
          <w:szCs w:val="24"/>
        </w:rPr>
        <w:t>4.</w:t>
      </w:r>
      <w:r w:rsidRPr="004477F8">
        <w:rPr>
          <w:rFonts w:ascii="Times New Roman" w:hAnsi="Times New Roman" w:cs="Times New Roman"/>
          <w:szCs w:val="24"/>
        </w:rPr>
        <w:t xml:space="preserve"> Valores FMG análisis por sexo. Podemos observar que la palabra psicólogo orientador no muestra grandes distancias semánticas respecto a los valores FMG obtenido</w:t>
      </w:r>
      <w:r w:rsidR="001E1869" w:rsidRPr="004477F8">
        <w:rPr>
          <w:rFonts w:ascii="Times New Roman" w:hAnsi="Times New Roman" w:cs="Times New Roman"/>
          <w:szCs w:val="24"/>
        </w:rPr>
        <w:t xml:space="preserve"> </w:t>
      </w:r>
      <w:r w:rsidRPr="004477F8">
        <w:rPr>
          <w:rFonts w:ascii="Times New Roman" w:hAnsi="Times New Roman" w:cs="Times New Roman"/>
          <w:szCs w:val="24"/>
        </w:rPr>
        <w:t>los porcentajes desde un 100% a 21% entre las mujeres y un 100% y 18% para los hombres</w:t>
      </w:r>
      <w:r w:rsidR="007A21C2">
        <w:rPr>
          <w:rFonts w:ascii="Times New Roman" w:hAnsi="Times New Roman" w:cs="Times New Roman"/>
          <w:szCs w:val="24"/>
        </w:rPr>
        <w:t>.</w:t>
      </w:r>
    </w:p>
    <w:p w14:paraId="3D066704" w14:textId="77777777" w:rsidR="000656F4" w:rsidRPr="004477F8" w:rsidRDefault="000656F4" w:rsidP="007E729C">
      <w:pPr>
        <w:rPr>
          <w:rFonts w:ascii="Times New Roman" w:hAnsi="Times New Roman" w:cs="Times New Roman"/>
          <w:szCs w:val="24"/>
        </w:rPr>
      </w:pPr>
    </w:p>
    <w:p w14:paraId="49294735" w14:textId="447994EF" w:rsidR="007E729C" w:rsidRPr="004477F8" w:rsidRDefault="007E729C" w:rsidP="007E729C">
      <w:pPr>
        <w:jc w:val="center"/>
        <w:rPr>
          <w:rFonts w:ascii="Times New Roman" w:hAnsi="Times New Roman" w:cs="Times New Roman"/>
          <w:b/>
          <w:szCs w:val="24"/>
        </w:rPr>
      </w:pPr>
      <w:r w:rsidRPr="004477F8">
        <w:rPr>
          <w:rFonts w:ascii="Times New Roman" w:hAnsi="Times New Roman" w:cs="Times New Roman"/>
          <w:b/>
          <w:szCs w:val="24"/>
        </w:rPr>
        <w:t>TABLA</w:t>
      </w:r>
      <w:r w:rsidR="00B27CB6" w:rsidRPr="004477F8">
        <w:rPr>
          <w:rFonts w:ascii="Times New Roman" w:hAnsi="Times New Roman" w:cs="Times New Roman"/>
          <w:b/>
          <w:szCs w:val="24"/>
        </w:rPr>
        <w:t xml:space="preserve"> 5</w:t>
      </w:r>
      <w:r w:rsidRPr="004477F8">
        <w:rPr>
          <w:rFonts w:ascii="Times New Roman" w:hAnsi="Times New Roman" w:cs="Times New Roman"/>
          <w:b/>
          <w:szCs w:val="24"/>
        </w:rPr>
        <w:t xml:space="preserve">. VALOR G POR SEXO </w:t>
      </w:r>
    </w:p>
    <w:p w14:paraId="4F9D9C50" w14:textId="77777777" w:rsidR="007E729C" w:rsidRPr="004477F8" w:rsidRDefault="007E729C" w:rsidP="007E729C">
      <w:pPr>
        <w:jc w:val="center"/>
        <w:rPr>
          <w:rFonts w:ascii="Times New Roman" w:hAnsi="Times New Roman" w:cs="Times New Roman"/>
          <w:szCs w:val="24"/>
        </w:rPr>
      </w:pPr>
    </w:p>
    <w:tbl>
      <w:tblPr>
        <w:tblStyle w:val="Tabladelista3-nfasis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244"/>
        <w:gridCol w:w="1605"/>
        <w:gridCol w:w="1578"/>
        <w:gridCol w:w="1514"/>
        <w:gridCol w:w="1858"/>
      </w:tblGrid>
      <w:tr w:rsidR="007E729C" w:rsidRPr="004477F8" w14:paraId="6909EAE5" w14:textId="77777777" w:rsidTr="00064430">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5620" w:type="dxa"/>
            <w:gridSpan w:val="3"/>
            <w:tcBorders>
              <w:bottom w:val="none" w:sz="0" w:space="0" w:color="auto"/>
              <w:right w:val="none" w:sz="0" w:space="0" w:color="auto"/>
            </w:tcBorders>
          </w:tcPr>
          <w:p w14:paraId="6C827DA7" w14:textId="77777777" w:rsidR="007E729C" w:rsidRPr="004477F8" w:rsidRDefault="007E729C" w:rsidP="00064430">
            <w:pPr>
              <w:tabs>
                <w:tab w:val="left" w:pos="731"/>
                <w:tab w:val="center" w:pos="4160"/>
                <w:tab w:val="left" w:pos="7522"/>
              </w:tabs>
              <w:spacing w:before="240"/>
              <w:jc w:val="center"/>
              <w:rPr>
                <w:rFonts w:ascii="Times New Roman" w:hAnsi="Times New Roman" w:cs="Times New Roman"/>
                <w:b w:val="0"/>
                <w:szCs w:val="24"/>
              </w:rPr>
            </w:pPr>
            <w:r w:rsidRPr="004477F8">
              <w:rPr>
                <w:rFonts w:ascii="Times New Roman" w:hAnsi="Times New Roman" w:cs="Times New Roman"/>
                <w:b w:val="0"/>
                <w:szCs w:val="24"/>
              </w:rPr>
              <w:t>HOMBRES</w:t>
            </w:r>
          </w:p>
        </w:tc>
        <w:tc>
          <w:tcPr>
            <w:tcW w:w="8598" w:type="dxa"/>
            <w:gridSpan w:val="3"/>
          </w:tcPr>
          <w:p w14:paraId="651B72A4" w14:textId="77777777" w:rsidR="007E729C" w:rsidRPr="004477F8" w:rsidRDefault="007E729C" w:rsidP="00064430">
            <w:pPr>
              <w:tabs>
                <w:tab w:val="left" w:pos="731"/>
                <w:tab w:val="center" w:pos="4160"/>
                <w:tab w:val="left" w:pos="7522"/>
              </w:tabs>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4477F8">
              <w:rPr>
                <w:rFonts w:ascii="Times New Roman" w:hAnsi="Times New Roman" w:cs="Times New Roman"/>
                <w:b w:val="0"/>
                <w:szCs w:val="24"/>
              </w:rPr>
              <w:t>MUJERES</w:t>
            </w:r>
          </w:p>
        </w:tc>
      </w:tr>
      <w:tr w:rsidR="007E729C" w:rsidRPr="004477F8" w14:paraId="03EAE83C" w14:textId="77777777" w:rsidTr="0006443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3C8553EB"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VALOR M</w:t>
            </w:r>
          </w:p>
        </w:tc>
        <w:tc>
          <w:tcPr>
            <w:tcW w:w="1947" w:type="dxa"/>
            <w:tcBorders>
              <w:top w:val="none" w:sz="0" w:space="0" w:color="auto"/>
              <w:bottom w:val="none" w:sz="0" w:space="0" w:color="auto"/>
            </w:tcBorders>
          </w:tcPr>
          <w:p w14:paraId="61F13A7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005" w:type="dxa"/>
            <w:tcBorders>
              <w:top w:val="none" w:sz="0" w:space="0" w:color="auto"/>
              <w:bottom w:val="none" w:sz="0" w:space="0" w:color="auto"/>
            </w:tcBorders>
          </w:tcPr>
          <w:p w14:paraId="7E5C7D6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 xml:space="preserve">VALOR FMG </w:t>
            </w:r>
          </w:p>
        </w:tc>
        <w:tc>
          <w:tcPr>
            <w:tcW w:w="2866" w:type="dxa"/>
            <w:tcBorders>
              <w:top w:val="none" w:sz="0" w:space="0" w:color="auto"/>
              <w:bottom w:val="none" w:sz="0" w:space="0" w:color="auto"/>
            </w:tcBorders>
          </w:tcPr>
          <w:p w14:paraId="3D43F5FE"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VALOR M</w:t>
            </w:r>
          </w:p>
        </w:tc>
        <w:tc>
          <w:tcPr>
            <w:tcW w:w="2866" w:type="dxa"/>
            <w:tcBorders>
              <w:top w:val="none" w:sz="0" w:space="0" w:color="auto"/>
              <w:bottom w:val="none" w:sz="0" w:space="0" w:color="auto"/>
            </w:tcBorders>
          </w:tcPr>
          <w:p w14:paraId="7340EACF"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1C7D09BA"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VALOR FMG</w:t>
            </w:r>
          </w:p>
        </w:tc>
      </w:tr>
      <w:tr w:rsidR="007E729C" w:rsidRPr="004477F8" w14:paraId="68F15AB6" w14:textId="77777777" w:rsidTr="00064430">
        <w:trPr>
          <w:trHeight w:val="422"/>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65DBFA18"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165</w:t>
            </w:r>
          </w:p>
        </w:tc>
        <w:tc>
          <w:tcPr>
            <w:tcW w:w="1947" w:type="dxa"/>
          </w:tcPr>
          <w:p w14:paraId="431662A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165-152=13</w:t>
            </w:r>
          </w:p>
        </w:tc>
        <w:tc>
          <w:tcPr>
            <w:tcW w:w="2005" w:type="dxa"/>
            <w:vMerge w:val="restart"/>
          </w:tcPr>
          <w:p w14:paraId="4CD47FA2" w14:textId="77777777" w:rsidR="007E729C" w:rsidRPr="004477F8" w:rsidRDefault="007E729C" w:rsidP="00064430">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0F313C3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6EDF3BE7"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050A02C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130/9=14.44</w:t>
            </w:r>
          </w:p>
        </w:tc>
        <w:tc>
          <w:tcPr>
            <w:tcW w:w="2866" w:type="dxa"/>
          </w:tcPr>
          <w:p w14:paraId="6C1981DA"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 xml:space="preserve">180 </w:t>
            </w:r>
          </w:p>
        </w:tc>
        <w:tc>
          <w:tcPr>
            <w:tcW w:w="2866" w:type="dxa"/>
          </w:tcPr>
          <w:p w14:paraId="2997882D"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180-157=23</w:t>
            </w:r>
          </w:p>
        </w:tc>
        <w:tc>
          <w:tcPr>
            <w:tcW w:w="2866" w:type="dxa"/>
            <w:vMerge w:val="restart"/>
          </w:tcPr>
          <w:p w14:paraId="354FE31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54C8B54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32DFA4FC"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48C92DDD"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146/9=16.22</w:t>
            </w:r>
          </w:p>
        </w:tc>
      </w:tr>
      <w:tr w:rsidR="007E729C" w:rsidRPr="004477F8" w14:paraId="13E19515" w14:textId="77777777" w:rsidTr="0006443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0E31F9BF"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152</w:t>
            </w:r>
          </w:p>
        </w:tc>
        <w:tc>
          <w:tcPr>
            <w:tcW w:w="1947" w:type="dxa"/>
            <w:tcBorders>
              <w:top w:val="none" w:sz="0" w:space="0" w:color="auto"/>
              <w:bottom w:val="none" w:sz="0" w:space="0" w:color="auto"/>
            </w:tcBorders>
          </w:tcPr>
          <w:p w14:paraId="2E46D101"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152-127=25</w:t>
            </w:r>
          </w:p>
        </w:tc>
        <w:tc>
          <w:tcPr>
            <w:tcW w:w="2005" w:type="dxa"/>
            <w:vMerge/>
            <w:tcBorders>
              <w:top w:val="none" w:sz="0" w:space="0" w:color="auto"/>
              <w:bottom w:val="none" w:sz="0" w:space="0" w:color="auto"/>
            </w:tcBorders>
          </w:tcPr>
          <w:p w14:paraId="6DCCEB2D"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6967190D"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157</w:t>
            </w:r>
          </w:p>
        </w:tc>
        <w:tc>
          <w:tcPr>
            <w:tcW w:w="2866" w:type="dxa"/>
            <w:tcBorders>
              <w:top w:val="none" w:sz="0" w:space="0" w:color="auto"/>
              <w:bottom w:val="none" w:sz="0" w:space="0" w:color="auto"/>
            </w:tcBorders>
          </w:tcPr>
          <w:p w14:paraId="333903BB"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157-115=42</w:t>
            </w:r>
          </w:p>
        </w:tc>
        <w:tc>
          <w:tcPr>
            <w:tcW w:w="2866" w:type="dxa"/>
            <w:vMerge/>
            <w:tcBorders>
              <w:top w:val="none" w:sz="0" w:space="0" w:color="auto"/>
              <w:bottom w:val="none" w:sz="0" w:space="0" w:color="auto"/>
            </w:tcBorders>
          </w:tcPr>
          <w:p w14:paraId="2D50E803"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E729C" w:rsidRPr="004477F8" w14:paraId="438630C7" w14:textId="77777777" w:rsidTr="00064430">
        <w:trPr>
          <w:trHeight w:val="422"/>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5020FFE0"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127</w:t>
            </w:r>
          </w:p>
        </w:tc>
        <w:tc>
          <w:tcPr>
            <w:tcW w:w="1947" w:type="dxa"/>
          </w:tcPr>
          <w:p w14:paraId="1D050586"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127-109=18</w:t>
            </w:r>
          </w:p>
        </w:tc>
        <w:tc>
          <w:tcPr>
            <w:tcW w:w="2005" w:type="dxa"/>
            <w:vMerge/>
          </w:tcPr>
          <w:p w14:paraId="64B1B4A7"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tcPr>
          <w:p w14:paraId="106C55B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115</w:t>
            </w:r>
          </w:p>
        </w:tc>
        <w:tc>
          <w:tcPr>
            <w:tcW w:w="2866" w:type="dxa"/>
          </w:tcPr>
          <w:p w14:paraId="27222328"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115-111=4</w:t>
            </w:r>
          </w:p>
        </w:tc>
        <w:tc>
          <w:tcPr>
            <w:tcW w:w="2866" w:type="dxa"/>
            <w:vMerge/>
          </w:tcPr>
          <w:p w14:paraId="63AB73CB"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7E729C" w:rsidRPr="004477F8" w14:paraId="34D739DE" w14:textId="77777777" w:rsidTr="0006443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0E0A09B4"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109</w:t>
            </w:r>
          </w:p>
        </w:tc>
        <w:tc>
          <w:tcPr>
            <w:tcW w:w="1947" w:type="dxa"/>
            <w:tcBorders>
              <w:top w:val="none" w:sz="0" w:space="0" w:color="auto"/>
              <w:bottom w:val="none" w:sz="0" w:space="0" w:color="auto"/>
            </w:tcBorders>
          </w:tcPr>
          <w:p w14:paraId="3222F5D7"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109-85=24</w:t>
            </w:r>
          </w:p>
        </w:tc>
        <w:tc>
          <w:tcPr>
            <w:tcW w:w="2005" w:type="dxa"/>
            <w:vMerge/>
            <w:tcBorders>
              <w:top w:val="none" w:sz="0" w:space="0" w:color="auto"/>
              <w:bottom w:val="none" w:sz="0" w:space="0" w:color="auto"/>
            </w:tcBorders>
          </w:tcPr>
          <w:p w14:paraId="023DFC7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1F0B4663"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111</w:t>
            </w:r>
          </w:p>
        </w:tc>
        <w:tc>
          <w:tcPr>
            <w:tcW w:w="2866" w:type="dxa"/>
            <w:tcBorders>
              <w:top w:val="none" w:sz="0" w:space="0" w:color="auto"/>
              <w:bottom w:val="none" w:sz="0" w:space="0" w:color="auto"/>
            </w:tcBorders>
          </w:tcPr>
          <w:p w14:paraId="0E97FFB0"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111-87=24</w:t>
            </w:r>
          </w:p>
        </w:tc>
        <w:tc>
          <w:tcPr>
            <w:tcW w:w="2866" w:type="dxa"/>
            <w:vMerge/>
            <w:tcBorders>
              <w:top w:val="none" w:sz="0" w:space="0" w:color="auto"/>
              <w:bottom w:val="none" w:sz="0" w:space="0" w:color="auto"/>
            </w:tcBorders>
          </w:tcPr>
          <w:p w14:paraId="7838C47F"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E729C" w:rsidRPr="004477F8" w14:paraId="7EDB2F63" w14:textId="77777777" w:rsidTr="00064430">
        <w:trPr>
          <w:trHeight w:val="422"/>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3FD3CBB2"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85</w:t>
            </w:r>
          </w:p>
        </w:tc>
        <w:tc>
          <w:tcPr>
            <w:tcW w:w="1947" w:type="dxa"/>
          </w:tcPr>
          <w:p w14:paraId="3B3A4188"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85-83=2</w:t>
            </w:r>
          </w:p>
        </w:tc>
        <w:tc>
          <w:tcPr>
            <w:tcW w:w="2005" w:type="dxa"/>
            <w:vMerge/>
          </w:tcPr>
          <w:p w14:paraId="44F0DE64"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tcPr>
          <w:p w14:paraId="67906FF4"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w:t>
            </w:r>
          </w:p>
        </w:tc>
        <w:tc>
          <w:tcPr>
            <w:tcW w:w="2866" w:type="dxa"/>
          </w:tcPr>
          <w:p w14:paraId="2B23C460"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87-87=0</w:t>
            </w:r>
          </w:p>
        </w:tc>
        <w:tc>
          <w:tcPr>
            <w:tcW w:w="2866" w:type="dxa"/>
            <w:vMerge/>
          </w:tcPr>
          <w:p w14:paraId="16315D76"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7E729C" w:rsidRPr="004477F8" w14:paraId="7D995D78" w14:textId="77777777" w:rsidTr="0006443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39B5D9A8"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83</w:t>
            </w:r>
          </w:p>
        </w:tc>
        <w:tc>
          <w:tcPr>
            <w:tcW w:w="1947" w:type="dxa"/>
            <w:tcBorders>
              <w:top w:val="none" w:sz="0" w:space="0" w:color="auto"/>
              <w:bottom w:val="none" w:sz="0" w:space="0" w:color="auto"/>
            </w:tcBorders>
          </w:tcPr>
          <w:p w14:paraId="106BE311"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83-79=4</w:t>
            </w:r>
          </w:p>
        </w:tc>
        <w:tc>
          <w:tcPr>
            <w:tcW w:w="2005" w:type="dxa"/>
            <w:vMerge/>
            <w:tcBorders>
              <w:top w:val="none" w:sz="0" w:space="0" w:color="auto"/>
              <w:bottom w:val="none" w:sz="0" w:space="0" w:color="auto"/>
            </w:tcBorders>
          </w:tcPr>
          <w:p w14:paraId="15F2BF4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1CA08778"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w:t>
            </w:r>
          </w:p>
        </w:tc>
        <w:tc>
          <w:tcPr>
            <w:tcW w:w="2866" w:type="dxa"/>
            <w:tcBorders>
              <w:top w:val="none" w:sz="0" w:space="0" w:color="auto"/>
              <w:bottom w:val="none" w:sz="0" w:space="0" w:color="auto"/>
            </w:tcBorders>
          </w:tcPr>
          <w:p w14:paraId="5579D26C"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87-69=18</w:t>
            </w:r>
          </w:p>
        </w:tc>
        <w:tc>
          <w:tcPr>
            <w:tcW w:w="2866" w:type="dxa"/>
            <w:vMerge/>
            <w:tcBorders>
              <w:top w:val="none" w:sz="0" w:space="0" w:color="auto"/>
              <w:bottom w:val="none" w:sz="0" w:space="0" w:color="auto"/>
            </w:tcBorders>
          </w:tcPr>
          <w:p w14:paraId="3D8A4C2E"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E729C" w:rsidRPr="004477F8" w14:paraId="14609040" w14:textId="77777777" w:rsidTr="00064430">
        <w:trPr>
          <w:trHeight w:val="465"/>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7FA3BFD9"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79</w:t>
            </w:r>
          </w:p>
        </w:tc>
        <w:tc>
          <w:tcPr>
            <w:tcW w:w="1947" w:type="dxa"/>
          </w:tcPr>
          <w:p w14:paraId="4803E064"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79-70=9</w:t>
            </w:r>
          </w:p>
        </w:tc>
        <w:tc>
          <w:tcPr>
            <w:tcW w:w="2005" w:type="dxa"/>
            <w:vMerge/>
          </w:tcPr>
          <w:p w14:paraId="57C44035"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tcPr>
          <w:p w14:paraId="1EE00FF7"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69</w:t>
            </w:r>
          </w:p>
        </w:tc>
        <w:tc>
          <w:tcPr>
            <w:tcW w:w="2866" w:type="dxa"/>
          </w:tcPr>
          <w:p w14:paraId="14D140FD"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69-67=2</w:t>
            </w:r>
          </w:p>
        </w:tc>
        <w:tc>
          <w:tcPr>
            <w:tcW w:w="2866" w:type="dxa"/>
            <w:vMerge/>
          </w:tcPr>
          <w:p w14:paraId="3AB6DD9D"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7E729C" w:rsidRPr="004477F8" w14:paraId="69F79939" w14:textId="77777777" w:rsidTr="0006443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578AB446"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lastRenderedPageBreak/>
              <w:t>70</w:t>
            </w:r>
          </w:p>
        </w:tc>
        <w:tc>
          <w:tcPr>
            <w:tcW w:w="1947" w:type="dxa"/>
            <w:tcBorders>
              <w:top w:val="none" w:sz="0" w:space="0" w:color="auto"/>
              <w:bottom w:val="none" w:sz="0" w:space="0" w:color="auto"/>
            </w:tcBorders>
          </w:tcPr>
          <w:p w14:paraId="7F32D723"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70-61=9</w:t>
            </w:r>
          </w:p>
        </w:tc>
        <w:tc>
          <w:tcPr>
            <w:tcW w:w="2005" w:type="dxa"/>
            <w:vMerge/>
            <w:tcBorders>
              <w:top w:val="none" w:sz="0" w:space="0" w:color="auto"/>
              <w:bottom w:val="none" w:sz="0" w:space="0" w:color="auto"/>
            </w:tcBorders>
          </w:tcPr>
          <w:p w14:paraId="5C7467A1"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78B86686"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67</w:t>
            </w:r>
          </w:p>
        </w:tc>
        <w:tc>
          <w:tcPr>
            <w:tcW w:w="2866" w:type="dxa"/>
            <w:tcBorders>
              <w:top w:val="none" w:sz="0" w:space="0" w:color="auto"/>
              <w:bottom w:val="none" w:sz="0" w:space="0" w:color="auto"/>
            </w:tcBorders>
          </w:tcPr>
          <w:p w14:paraId="5542171E"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67-50=17</w:t>
            </w:r>
          </w:p>
        </w:tc>
        <w:tc>
          <w:tcPr>
            <w:tcW w:w="2866" w:type="dxa"/>
            <w:vMerge/>
            <w:tcBorders>
              <w:top w:val="none" w:sz="0" w:space="0" w:color="auto"/>
              <w:bottom w:val="none" w:sz="0" w:space="0" w:color="auto"/>
            </w:tcBorders>
          </w:tcPr>
          <w:p w14:paraId="637DBE3A"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E729C" w:rsidRPr="004477F8" w14:paraId="4242F1FC" w14:textId="77777777" w:rsidTr="00064430">
        <w:trPr>
          <w:trHeight w:val="465"/>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5ABE1DF6"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61</w:t>
            </w:r>
          </w:p>
        </w:tc>
        <w:tc>
          <w:tcPr>
            <w:tcW w:w="1947" w:type="dxa"/>
          </w:tcPr>
          <w:p w14:paraId="4A9042A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61-55=6</w:t>
            </w:r>
          </w:p>
        </w:tc>
        <w:tc>
          <w:tcPr>
            <w:tcW w:w="2005" w:type="dxa"/>
            <w:vMerge/>
          </w:tcPr>
          <w:p w14:paraId="1B5ADEA9"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tcPr>
          <w:p w14:paraId="081CBDE2"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w:t>
            </w:r>
          </w:p>
        </w:tc>
        <w:tc>
          <w:tcPr>
            <w:tcW w:w="2866" w:type="dxa"/>
          </w:tcPr>
          <w:p w14:paraId="51AD3B5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50-45=5</w:t>
            </w:r>
          </w:p>
        </w:tc>
        <w:tc>
          <w:tcPr>
            <w:tcW w:w="2866" w:type="dxa"/>
            <w:vMerge/>
          </w:tcPr>
          <w:p w14:paraId="7DC9D024"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7E729C" w:rsidRPr="004477F8" w14:paraId="33828C00" w14:textId="77777777" w:rsidTr="0006443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1D4A2299"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55</w:t>
            </w:r>
          </w:p>
        </w:tc>
        <w:tc>
          <w:tcPr>
            <w:tcW w:w="1947" w:type="dxa"/>
            <w:tcBorders>
              <w:top w:val="none" w:sz="0" w:space="0" w:color="auto"/>
              <w:bottom w:val="none" w:sz="0" w:space="0" w:color="auto"/>
            </w:tcBorders>
          </w:tcPr>
          <w:p w14:paraId="401DF716"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55-50=5</w:t>
            </w:r>
          </w:p>
        </w:tc>
        <w:tc>
          <w:tcPr>
            <w:tcW w:w="2005" w:type="dxa"/>
            <w:vMerge/>
            <w:tcBorders>
              <w:top w:val="none" w:sz="0" w:space="0" w:color="auto"/>
              <w:bottom w:val="none" w:sz="0" w:space="0" w:color="auto"/>
            </w:tcBorders>
          </w:tcPr>
          <w:p w14:paraId="589CE6F9"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1655D273"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45</w:t>
            </w:r>
          </w:p>
        </w:tc>
        <w:tc>
          <w:tcPr>
            <w:tcW w:w="2866" w:type="dxa"/>
            <w:tcBorders>
              <w:top w:val="none" w:sz="0" w:space="0" w:color="auto"/>
              <w:bottom w:val="none" w:sz="0" w:space="0" w:color="auto"/>
            </w:tcBorders>
          </w:tcPr>
          <w:p w14:paraId="7577402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45-44=1</w:t>
            </w:r>
          </w:p>
        </w:tc>
        <w:tc>
          <w:tcPr>
            <w:tcW w:w="2866" w:type="dxa"/>
            <w:vMerge/>
            <w:tcBorders>
              <w:top w:val="none" w:sz="0" w:space="0" w:color="auto"/>
              <w:bottom w:val="none" w:sz="0" w:space="0" w:color="auto"/>
            </w:tcBorders>
          </w:tcPr>
          <w:p w14:paraId="7AE4B862"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E729C" w:rsidRPr="004477F8" w14:paraId="27107728" w14:textId="77777777" w:rsidTr="00064430">
        <w:trPr>
          <w:trHeight w:val="465"/>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3241B457"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50</w:t>
            </w:r>
          </w:p>
        </w:tc>
        <w:tc>
          <w:tcPr>
            <w:tcW w:w="1947" w:type="dxa"/>
          </w:tcPr>
          <w:p w14:paraId="1DB04D5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50-45=5</w:t>
            </w:r>
          </w:p>
        </w:tc>
        <w:tc>
          <w:tcPr>
            <w:tcW w:w="2005" w:type="dxa"/>
            <w:vMerge/>
          </w:tcPr>
          <w:p w14:paraId="0F94C7DF"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tcPr>
          <w:p w14:paraId="59C47CBE"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w:t>
            </w:r>
          </w:p>
        </w:tc>
        <w:tc>
          <w:tcPr>
            <w:tcW w:w="2866" w:type="dxa"/>
          </w:tcPr>
          <w:p w14:paraId="61F270D8"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44-44=0</w:t>
            </w:r>
          </w:p>
        </w:tc>
        <w:tc>
          <w:tcPr>
            <w:tcW w:w="2866" w:type="dxa"/>
            <w:vMerge/>
          </w:tcPr>
          <w:p w14:paraId="2CDFF6EC"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7E729C" w:rsidRPr="004477F8" w14:paraId="6461DA72" w14:textId="77777777" w:rsidTr="0006443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3DB7EE95"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45</w:t>
            </w:r>
          </w:p>
        </w:tc>
        <w:tc>
          <w:tcPr>
            <w:tcW w:w="1947" w:type="dxa"/>
            <w:tcBorders>
              <w:top w:val="none" w:sz="0" w:space="0" w:color="auto"/>
              <w:bottom w:val="none" w:sz="0" w:space="0" w:color="auto"/>
            </w:tcBorders>
          </w:tcPr>
          <w:p w14:paraId="544894AF"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45-39=6</w:t>
            </w:r>
          </w:p>
        </w:tc>
        <w:tc>
          <w:tcPr>
            <w:tcW w:w="2005" w:type="dxa"/>
            <w:vMerge/>
            <w:tcBorders>
              <w:top w:val="none" w:sz="0" w:space="0" w:color="auto"/>
              <w:bottom w:val="none" w:sz="0" w:space="0" w:color="auto"/>
            </w:tcBorders>
          </w:tcPr>
          <w:p w14:paraId="7F7CCD2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71D700E5"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w:t>
            </w:r>
          </w:p>
        </w:tc>
        <w:tc>
          <w:tcPr>
            <w:tcW w:w="2866" w:type="dxa"/>
            <w:tcBorders>
              <w:top w:val="none" w:sz="0" w:space="0" w:color="auto"/>
              <w:bottom w:val="none" w:sz="0" w:space="0" w:color="auto"/>
            </w:tcBorders>
          </w:tcPr>
          <w:p w14:paraId="604A4627"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44-41=3</w:t>
            </w:r>
          </w:p>
        </w:tc>
        <w:tc>
          <w:tcPr>
            <w:tcW w:w="2866" w:type="dxa"/>
            <w:vMerge/>
            <w:tcBorders>
              <w:top w:val="none" w:sz="0" w:space="0" w:color="auto"/>
              <w:bottom w:val="none" w:sz="0" w:space="0" w:color="auto"/>
            </w:tcBorders>
          </w:tcPr>
          <w:p w14:paraId="1C7234D7"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E729C" w:rsidRPr="004477F8" w14:paraId="7066217A" w14:textId="77777777" w:rsidTr="00064430">
        <w:trPr>
          <w:trHeight w:val="465"/>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1906260D"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39</w:t>
            </w:r>
          </w:p>
        </w:tc>
        <w:tc>
          <w:tcPr>
            <w:tcW w:w="1947" w:type="dxa"/>
          </w:tcPr>
          <w:p w14:paraId="1BEE8403"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39-38=1</w:t>
            </w:r>
          </w:p>
        </w:tc>
        <w:tc>
          <w:tcPr>
            <w:tcW w:w="2005" w:type="dxa"/>
            <w:vMerge/>
          </w:tcPr>
          <w:p w14:paraId="284B1EEA"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tcPr>
          <w:p w14:paraId="64EDB6D8"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41</w:t>
            </w:r>
          </w:p>
        </w:tc>
        <w:tc>
          <w:tcPr>
            <w:tcW w:w="2866" w:type="dxa"/>
          </w:tcPr>
          <w:p w14:paraId="0E8C7362"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41-35=6</w:t>
            </w:r>
          </w:p>
        </w:tc>
        <w:tc>
          <w:tcPr>
            <w:tcW w:w="2866" w:type="dxa"/>
            <w:vMerge/>
          </w:tcPr>
          <w:p w14:paraId="3D333431"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7E729C" w:rsidRPr="004477F8" w14:paraId="7CAA49C8" w14:textId="77777777" w:rsidTr="0006443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bottom w:val="none" w:sz="0" w:space="0" w:color="auto"/>
              <w:right w:val="none" w:sz="0" w:space="0" w:color="auto"/>
            </w:tcBorders>
          </w:tcPr>
          <w:p w14:paraId="191F31D2"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38</w:t>
            </w:r>
          </w:p>
        </w:tc>
        <w:tc>
          <w:tcPr>
            <w:tcW w:w="1947" w:type="dxa"/>
            <w:tcBorders>
              <w:top w:val="none" w:sz="0" w:space="0" w:color="auto"/>
              <w:bottom w:val="none" w:sz="0" w:space="0" w:color="auto"/>
            </w:tcBorders>
          </w:tcPr>
          <w:p w14:paraId="5CC6F95D"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38-35=3</w:t>
            </w:r>
          </w:p>
        </w:tc>
        <w:tc>
          <w:tcPr>
            <w:tcW w:w="2005" w:type="dxa"/>
            <w:vMerge/>
            <w:tcBorders>
              <w:top w:val="none" w:sz="0" w:space="0" w:color="auto"/>
              <w:bottom w:val="none" w:sz="0" w:space="0" w:color="auto"/>
            </w:tcBorders>
          </w:tcPr>
          <w:p w14:paraId="585947D7"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866" w:type="dxa"/>
            <w:tcBorders>
              <w:top w:val="none" w:sz="0" w:space="0" w:color="auto"/>
              <w:bottom w:val="none" w:sz="0" w:space="0" w:color="auto"/>
            </w:tcBorders>
          </w:tcPr>
          <w:p w14:paraId="7425E1E3"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35</w:t>
            </w:r>
          </w:p>
        </w:tc>
        <w:tc>
          <w:tcPr>
            <w:tcW w:w="2866" w:type="dxa"/>
            <w:tcBorders>
              <w:top w:val="none" w:sz="0" w:space="0" w:color="auto"/>
              <w:bottom w:val="none" w:sz="0" w:space="0" w:color="auto"/>
            </w:tcBorders>
          </w:tcPr>
          <w:p w14:paraId="6C57B90C"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35-34=1</w:t>
            </w:r>
          </w:p>
        </w:tc>
        <w:tc>
          <w:tcPr>
            <w:tcW w:w="2866" w:type="dxa"/>
            <w:vMerge/>
            <w:tcBorders>
              <w:top w:val="none" w:sz="0" w:space="0" w:color="auto"/>
              <w:bottom w:val="none" w:sz="0" w:space="0" w:color="auto"/>
            </w:tcBorders>
          </w:tcPr>
          <w:p w14:paraId="7C62FDA9" w14:textId="77777777" w:rsidR="007E729C" w:rsidRPr="004477F8" w:rsidRDefault="007E729C" w:rsidP="00064430">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7E729C" w:rsidRPr="004477F8" w14:paraId="485C427C" w14:textId="77777777" w:rsidTr="00064430">
        <w:trPr>
          <w:trHeight w:val="465"/>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tcPr>
          <w:p w14:paraId="2BDD7492" w14:textId="77777777" w:rsidR="007E729C" w:rsidRPr="004477F8" w:rsidRDefault="007E729C" w:rsidP="00064430">
            <w:pPr>
              <w:spacing w:before="240"/>
              <w:jc w:val="center"/>
              <w:rPr>
                <w:rFonts w:ascii="Times New Roman" w:hAnsi="Times New Roman" w:cs="Times New Roman"/>
                <w:szCs w:val="24"/>
              </w:rPr>
            </w:pPr>
            <w:r w:rsidRPr="004477F8">
              <w:rPr>
                <w:rFonts w:ascii="Times New Roman" w:hAnsi="Times New Roman" w:cs="Times New Roman"/>
                <w:szCs w:val="24"/>
              </w:rPr>
              <w:t>35</w:t>
            </w:r>
          </w:p>
        </w:tc>
        <w:tc>
          <w:tcPr>
            <w:tcW w:w="1947" w:type="dxa"/>
          </w:tcPr>
          <w:p w14:paraId="69CDC2B4"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005" w:type="dxa"/>
            <w:vMerge/>
          </w:tcPr>
          <w:p w14:paraId="15B3600A"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tcPr>
          <w:p w14:paraId="1D7821A6"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477F8">
              <w:rPr>
                <w:rFonts w:ascii="Times New Roman" w:hAnsi="Times New Roman" w:cs="Times New Roman"/>
                <w:szCs w:val="24"/>
              </w:rPr>
              <w:t>34</w:t>
            </w:r>
          </w:p>
        </w:tc>
        <w:tc>
          <w:tcPr>
            <w:tcW w:w="2866" w:type="dxa"/>
          </w:tcPr>
          <w:p w14:paraId="24AF91C2"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2866" w:type="dxa"/>
            <w:vMerge/>
          </w:tcPr>
          <w:p w14:paraId="7E7778A5" w14:textId="77777777" w:rsidR="007E729C" w:rsidRPr="004477F8" w:rsidRDefault="007E729C" w:rsidP="00064430">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14:paraId="406C683D" w14:textId="77777777" w:rsidR="00017A69" w:rsidRPr="004477F8" w:rsidRDefault="00017A69" w:rsidP="007F00AF">
      <w:pPr>
        <w:shd w:val="clear" w:color="auto" w:fill="FFFFFF"/>
        <w:spacing w:before="240" w:after="120"/>
        <w:rPr>
          <w:rFonts w:ascii="Times New Roman" w:hAnsi="Times New Roman" w:cs="Times New Roman"/>
          <w:szCs w:val="24"/>
        </w:rPr>
      </w:pPr>
    </w:p>
    <w:p w14:paraId="7D749774" w14:textId="2F3916C1" w:rsidR="007F00AF" w:rsidRPr="004477F8" w:rsidRDefault="00B27CB6" w:rsidP="007F00AF">
      <w:pPr>
        <w:rPr>
          <w:rFonts w:ascii="Times New Roman" w:hAnsi="Times New Roman" w:cs="Times New Roman"/>
          <w:b/>
          <w:szCs w:val="24"/>
        </w:rPr>
      </w:pPr>
      <w:r w:rsidRPr="004477F8">
        <w:rPr>
          <w:rFonts w:ascii="Times New Roman" w:hAnsi="Times New Roman" w:cs="Times New Roman"/>
          <w:b/>
          <w:szCs w:val="24"/>
        </w:rPr>
        <w:t>C</w:t>
      </w:r>
      <w:r w:rsidR="007F00AF" w:rsidRPr="004477F8">
        <w:rPr>
          <w:rFonts w:ascii="Times New Roman" w:hAnsi="Times New Roman" w:cs="Times New Roman"/>
          <w:b/>
          <w:szCs w:val="24"/>
        </w:rPr>
        <w:t>onclusi</w:t>
      </w:r>
      <w:r w:rsidRPr="004477F8">
        <w:rPr>
          <w:rFonts w:ascii="Times New Roman" w:hAnsi="Times New Roman" w:cs="Times New Roman"/>
          <w:b/>
          <w:szCs w:val="24"/>
        </w:rPr>
        <w:t>ones.</w:t>
      </w:r>
    </w:p>
    <w:p w14:paraId="7CE34B6D" w14:textId="533E86DE" w:rsidR="007F00AF" w:rsidRPr="004477F8" w:rsidRDefault="007F00AF" w:rsidP="007F00AF">
      <w:pPr>
        <w:spacing w:before="240"/>
        <w:rPr>
          <w:rFonts w:ascii="Times New Roman" w:hAnsi="Times New Roman" w:cs="Times New Roman"/>
          <w:szCs w:val="24"/>
        </w:rPr>
      </w:pPr>
      <w:r w:rsidRPr="004477F8">
        <w:rPr>
          <w:rFonts w:ascii="Times New Roman" w:hAnsi="Times New Roman" w:cs="Times New Roman"/>
          <w:szCs w:val="24"/>
        </w:rPr>
        <w:t>La percepción del psicólogo</w:t>
      </w:r>
      <w:r w:rsidR="00867116" w:rsidRPr="004477F8">
        <w:rPr>
          <w:rFonts w:ascii="Times New Roman" w:hAnsi="Times New Roman" w:cs="Times New Roman"/>
          <w:szCs w:val="24"/>
        </w:rPr>
        <w:t>,</w:t>
      </w:r>
      <w:r w:rsidRPr="004477F8">
        <w:rPr>
          <w:rFonts w:ascii="Times New Roman" w:hAnsi="Times New Roman" w:cs="Times New Roman"/>
          <w:szCs w:val="24"/>
        </w:rPr>
        <w:t xml:space="preserve"> como orientador vocacional en la elección de carrera de los alumnos es de suma importancia</w:t>
      </w:r>
      <w:r w:rsidR="00867116" w:rsidRPr="004477F8">
        <w:rPr>
          <w:rFonts w:ascii="Times New Roman" w:hAnsi="Times New Roman" w:cs="Times New Roman"/>
          <w:szCs w:val="24"/>
        </w:rPr>
        <w:t>,</w:t>
      </w:r>
      <w:r w:rsidRPr="004477F8">
        <w:rPr>
          <w:rFonts w:ascii="Times New Roman" w:hAnsi="Times New Roman" w:cs="Times New Roman"/>
          <w:szCs w:val="24"/>
        </w:rPr>
        <w:t xml:space="preserve"> recordando que la elección que ellos toman depende su futuro, al tener esta finalidad nosotros como profesionistas contamos con una gran responsabilidad, </w:t>
      </w:r>
      <w:r w:rsidR="001E1869" w:rsidRPr="004477F8">
        <w:rPr>
          <w:rFonts w:ascii="Times New Roman" w:hAnsi="Times New Roman" w:cs="Times New Roman"/>
          <w:szCs w:val="24"/>
        </w:rPr>
        <w:t>ayudar al alumno en tan importante decisión.</w:t>
      </w:r>
    </w:p>
    <w:p w14:paraId="36D19267" w14:textId="3DE016A9" w:rsidR="007F00AF" w:rsidRPr="004477F8" w:rsidRDefault="007F00AF" w:rsidP="007F00AF">
      <w:pPr>
        <w:spacing w:before="240"/>
        <w:rPr>
          <w:rFonts w:ascii="Times New Roman" w:hAnsi="Times New Roman" w:cs="Times New Roman"/>
          <w:szCs w:val="24"/>
        </w:rPr>
      </w:pPr>
      <w:r w:rsidRPr="004477F8">
        <w:rPr>
          <w:rFonts w:ascii="Times New Roman" w:hAnsi="Times New Roman" w:cs="Times New Roman"/>
          <w:szCs w:val="24"/>
        </w:rPr>
        <w:t>Las redes semánticas son una estrategia innovadora y aplicadas para esta investigación</w:t>
      </w:r>
      <w:r w:rsidR="00867116" w:rsidRPr="004477F8">
        <w:rPr>
          <w:rFonts w:ascii="Times New Roman" w:hAnsi="Times New Roman" w:cs="Times New Roman"/>
          <w:szCs w:val="24"/>
        </w:rPr>
        <w:t>,</w:t>
      </w:r>
      <w:r w:rsidRPr="004477F8">
        <w:rPr>
          <w:rFonts w:ascii="Times New Roman" w:hAnsi="Times New Roman" w:cs="Times New Roman"/>
          <w:szCs w:val="24"/>
        </w:rPr>
        <w:t xml:space="preserve"> nos muestran como la percepción </w:t>
      </w:r>
      <w:r w:rsidR="001E1869" w:rsidRPr="004477F8">
        <w:rPr>
          <w:rFonts w:ascii="Times New Roman" w:hAnsi="Times New Roman" w:cs="Times New Roman"/>
          <w:szCs w:val="24"/>
        </w:rPr>
        <w:t>d</w:t>
      </w:r>
      <w:r w:rsidRPr="004477F8">
        <w:rPr>
          <w:rFonts w:ascii="Times New Roman" w:hAnsi="Times New Roman" w:cs="Times New Roman"/>
          <w:szCs w:val="24"/>
        </w:rPr>
        <w:t xml:space="preserve">e los alumnos es positiva, y </w:t>
      </w:r>
      <w:r w:rsidR="001E1869" w:rsidRPr="004477F8">
        <w:rPr>
          <w:rFonts w:ascii="Times New Roman" w:hAnsi="Times New Roman" w:cs="Times New Roman"/>
          <w:szCs w:val="24"/>
        </w:rPr>
        <w:t>la figura del orientador es</w:t>
      </w:r>
      <w:r w:rsidRPr="004477F8">
        <w:rPr>
          <w:rFonts w:ascii="Times New Roman" w:hAnsi="Times New Roman" w:cs="Times New Roman"/>
          <w:szCs w:val="24"/>
        </w:rPr>
        <w:t xml:space="preserve"> considerad</w:t>
      </w:r>
      <w:r w:rsidR="001E1869" w:rsidRPr="004477F8">
        <w:rPr>
          <w:rFonts w:ascii="Times New Roman" w:hAnsi="Times New Roman" w:cs="Times New Roman"/>
          <w:szCs w:val="24"/>
        </w:rPr>
        <w:t>a</w:t>
      </w:r>
      <w:r w:rsidRPr="004477F8">
        <w:rPr>
          <w:rFonts w:ascii="Times New Roman" w:hAnsi="Times New Roman" w:cs="Times New Roman"/>
          <w:szCs w:val="24"/>
        </w:rPr>
        <w:t xml:space="preserve"> como un apoyo innovador para las elecciones que se toman.</w:t>
      </w:r>
    </w:p>
    <w:p w14:paraId="20EA525C" w14:textId="7F58CE1D" w:rsidR="007F00AF" w:rsidRPr="004477F8" w:rsidRDefault="007F00AF" w:rsidP="007F00AF">
      <w:pPr>
        <w:spacing w:before="240"/>
        <w:rPr>
          <w:rFonts w:ascii="Times New Roman" w:hAnsi="Times New Roman" w:cs="Times New Roman"/>
          <w:szCs w:val="24"/>
        </w:rPr>
      </w:pPr>
      <w:r w:rsidRPr="004477F8">
        <w:rPr>
          <w:rFonts w:ascii="Times New Roman" w:hAnsi="Times New Roman" w:cs="Times New Roman"/>
          <w:szCs w:val="24"/>
        </w:rPr>
        <w:t xml:space="preserve">La elección vocacional </w:t>
      </w:r>
      <w:r w:rsidR="009D754E" w:rsidRPr="004477F8">
        <w:rPr>
          <w:rFonts w:ascii="Times New Roman" w:hAnsi="Times New Roman" w:cs="Times New Roman"/>
          <w:szCs w:val="24"/>
        </w:rPr>
        <w:t>óptima para</w:t>
      </w:r>
      <w:r w:rsidRPr="004477F8">
        <w:rPr>
          <w:rFonts w:ascii="Times New Roman" w:hAnsi="Times New Roman" w:cs="Times New Roman"/>
          <w:szCs w:val="24"/>
        </w:rPr>
        <w:t xml:space="preserve"> </w:t>
      </w:r>
      <w:r w:rsidRPr="004477F8">
        <w:rPr>
          <w:rFonts w:ascii="Times New Roman" w:hAnsi="Times New Roman" w:cs="Times New Roman"/>
          <w:noProof/>
          <w:szCs w:val="24"/>
        </w:rPr>
        <w:t>Cortada de Kohan</w:t>
      </w:r>
      <w:r w:rsidR="00AD3E83" w:rsidRPr="004477F8">
        <w:rPr>
          <w:rFonts w:ascii="Times New Roman" w:hAnsi="Times New Roman" w:cs="Times New Roman"/>
          <w:noProof/>
          <w:szCs w:val="24"/>
        </w:rPr>
        <w:t xml:space="preserve"> </w:t>
      </w:r>
      <w:r w:rsidRPr="004477F8">
        <w:rPr>
          <w:rFonts w:ascii="Times New Roman" w:hAnsi="Times New Roman" w:cs="Times New Roman"/>
          <w:noProof/>
          <w:szCs w:val="24"/>
        </w:rPr>
        <w:t xml:space="preserve">(1977) </w:t>
      </w:r>
      <w:r w:rsidRPr="004477F8">
        <w:rPr>
          <w:rFonts w:ascii="Times New Roman" w:hAnsi="Times New Roman" w:cs="Times New Roman"/>
          <w:szCs w:val="24"/>
        </w:rPr>
        <w:t>es aquella que trae satisfacción personal al individuo, porque le da la posibilidad de desarr</w:t>
      </w:r>
      <w:r w:rsidR="00867116" w:rsidRPr="004477F8">
        <w:rPr>
          <w:rFonts w:ascii="Times New Roman" w:hAnsi="Times New Roman" w:cs="Times New Roman"/>
          <w:szCs w:val="24"/>
        </w:rPr>
        <w:t>ollar sus mejores aptitudes, afirmando</w:t>
      </w:r>
      <w:r w:rsidRPr="004477F8">
        <w:rPr>
          <w:rFonts w:ascii="Times New Roman" w:hAnsi="Times New Roman" w:cs="Times New Roman"/>
          <w:szCs w:val="24"/>
        </w:rPr>
        <w:t xml:space="preserve"> </w:t>
      </w:r>
      <w:r w:rsidR="00867116" w:rsidRPr="004477F8">
        <w:rPr>
          <w:rFonts w:ascii="Times New Roman" w:hAnsi="Times New Roman" w:cs="Times New Roman"/>
          <w:szCs w:val="24"/>
        </w:rPr>
        <w:t>sus verdaderos intereses no contradiciendo</w:t>
      </w:r>
      <w:r w:rsidRPr="004477F8">
        <w:rPr>
          <w:rFonts w:ascii="Times New Roman" w:hAnsi="Times New Roman" w:cs="Times New Roman"/>
          <w:szCs w:val="24"/>
        </w:rPr>
        <w:t xml:space="preserve"> la estructura de su personalidad básica, además de esto</w:t>
      </w:r>
      <w:r w:rsidR="00867116" w:rsidRPr="004477F8">
        <w:rPr>
          <w:rFonts w:ascii="Times New Roman" w:hAnsi="Times New Roman" w:cs="Times New Roman"/>
          <w:szCs w:val="24"/>
        </w:rPr>
        <w:t>,</w:t>
      </w:r>
      <w:r w:rsidRPr="004477F8">
        <w:rPr>
          <w:rFonts w:ascii="Times New Roman" w:hAnsi="Times New Roman" w:cs="Times New Roman"/>
          <w:szCs w:val="24"/>
        </w:rPr>
        <w:t xml:space="preserve"> debe de ser una elección que beneficie al grupo </w:t>
      </w:r>
      <w:r w:rsidRPr="004477F8">
        <w:rPr>
          <w:rFonts w:ascii="Times New Roman" w:hAnsi="Times New Roman" w:cs="Times New Roman"/>
          <w:szCs w:val="24"/>
        </w:rPr>
        <w:lastRenderedPageBreak/>
        <w:t>humano</w:t>
      </w:r>
      <w:r w:rsidR="00867116" w:rsidRPr="004477F8">
        <w:rPr>
          <w:rFonts w:ascii="Times New Roman" w:hAnsi="Times New Roman" w:cs="Times New Roman"/>
          <w:szCs w:val="24"/>
        </w:rPr>
        <w:t>,</w:t>
      </w:r>
      <w:r w:rsidRPr="004477F8">
        <w:rPr>
          <w:rFonts w:ascii="Times New Roman" w:hAnsi="Times New Roman" w:cs="Times New Roman"/>
          <w:szCs w:val="24"/>
        </w:rPr>
        <w:t xml:space="preserve"> en el que está inserto el individuo propiciando con ello</w:t>
      </w:r>
      <w:r w:rsidR="00867116" w:rsidRPr="004477F8">
        <w:rPr>
          <w:rFonts w:ascii="Times New Roman" w:hAnsi="Times New Roman" w:cs="Times New Roman"/>
          <w:szCs w:val="24"/>
        </w:rPr>
        <w:t>,</w:t>
      </w:r>
      <w:r w:rsidRPr="004477F8">
        <w:rPr>
          <w:rFonts w:ascii="Times New Roman" w:hAnsi="Times New Roman" w:cs="Times New Roman"/>
          <w:szCs w:val="24"/>
        </w:rPr>
        <w:t xml:space="preserve"> el fomento de actividades útiles que desarrolle su comunidad social, en todas direcciones.</w:t>
      </w:r>
    </w:p>
    <w:p w14:paraId="48F9DCEB" w14:textId="1D009912" w:rsidR="0046264C" w:rsidRPr="004477F8" w:rsidRDefault="007F00AF" w:rsidP="0046264C">
      <w:pPr>
        <w:spacing w:before="240"/>
        <w:rPr>
          <w:rFonts w:ascii="Times New Roman" w:hAnsi="Times New Roman" w:cs="Times New Roman"/>
          <w:szCs w:val="24"/>
        </w:rPr>
      </w:pPr>
      <w:r w:rsidRPr="004477F8">
        <w:rPr>
          <w:rFonts w:ascii="Times New Roman" w:hAnsi="Times New Roman" w:cs="Times New Roman"/>
          <w:szCs w:val="24"/>
        </w:rPr>
        <w:t>Es de suma importancia</w:t>
      </w:r>
      <w:r w:rsidR="00867116" w:rsidRPr="004477F8">
        <w:rPr>
          <w:rFonts w:ascii="Times New Roman" w:hAnsi="Times New Roman" w:cs="Times New Roman"/>
          <w:szCs w:val="24"/>
        </w:rPr>
        <w:t>,</w:t>
      </w:r>
      <w:r w:rsidRPr="004477F8">
        <w:rPr>
          <w:rFonts w:ascii="Times New Roman" w:hAnsi="Times New Roman" w:cs="Times New Roman"/>
          <w:szCs w:val="24"/>
        </w:rPr>
        <w:t xml:space="preserve"> considerar la etapa del ciclo vital (adolescencia) por l</w:t>
      </w:r>
      <w:r w:rsidR="0046264C" w:rsidRPr="004477F8">
        <w:rPr>
          <w:rFonts w:ascii="Times New Roman" w:hAnsi="Times New Roman" w:cs="Times New Roman"/>
          <w:szCs w:val="24"/>
        </w:rPr>
        <w:t>a</w:t>
      </w:r>
      <w:r w:rsidRPr="004477F8">
        <w:rPr>
          <w:rFonts w:ascii="Times New Roman" w:hAnsi="Times New Roman" w:cs="Times New Roman"/>
          <w:szCs w:val="24"/>
        </w:rPr>
        <w:t xml:space="preserve"> cual atraviesan los </w:t>
      </w:r>
      <w:r w:rsidR="0046264C" w:rsidRPr="004477F8">
        <w:rPr>
          <w:rFonts w:ascii="Times New Roman" w:hAnsi="Times New Roman" w:cs="Times New Roman"/>
          <w:szCs w:val="24"/>
        </w:rPr>
        <w:t>chicos, por lo que</w:t>
      </w:r>
      <w:r w:rsidRPr="004477F8">
        <w:rPr>
          <w:rFonts w:ascii="Times New Roman" w:hAnsi="Times New Roman" w:cs="Times New Roman"/>
          <w:szCs w:val="24"/>
        </w:rPr>
        <w:t xml:space="preserve"> se deben generar estrategias que nos permitan a los profesionales de la orientación conocer al sujeto y con esto</w:t>
      </w:r>
      <w:r w:rsidR="00232CAD" w:rsidRPr="004477F8">
        <w:rPr>
          <w:rFonts w:ascii="Times New Roman" w:hAnsi="Times New Roman" w:cs="Times New Roman"/>
          <w:szCs w:val="24"/>
        </w:rPr>
        <w:t>,</w:t>
      </w:r>
      <w:r w:rsidRPr="004477F8">
        <w:rPr>
          <w:rFonts w:ascii="Times New Roman" w:hAnsi="Times New Roman" w:cs="Times New Roman"/>
          <w:szCs w:val="24"/>
        </w:rPr>
        <w:t xml:space="preserve"> generar nuevas </w:t>
      </w:r>
      <w:r w:rsidR="0046264C" w:rsidRPr="004477F8">
        <w:rPr>
          <w:rFonts w:ascii="Times New Roman" w:hAnsi="Times New Roman" w:cs="Times New Roman"/>
          <w:szCs w:val="24"/>
        </w:rPr>
        <w:t>formas de intervención</w:t>
      </w:r>
      <w:r w:rsidRPr="004477F8">
        <w:rPr>
          <w:rFonts w:ascii="Times New Roman" w:hAnsi="Times New Roman" w:cs="Times New Roman"/>
          <w:szCs w:val="24"/>
        </w:rPr>
        <w:t xml:space="preserve">. </w:t>
      </w:r>
    </w:p>
    <w:p w14:paraId="58665E33" w14:textId="086B0148" w:rsidR="007F00AF" w:rsidRPr="004477F8" w:rsidRDefault="007F00AF" w:rsidP="0046264C">
      <w:pPr>
        <w:spacing w:before="240"/>
        <w:rPr>
          <w:rFonts w:ascii="Times New Roman" w:hAnsi="Times New Roman" w:cs="Times New Roman"/>
          <w:szCs w:val="24"/>
        </w:rPr>
      </w:pPr>
      <w:r w:rsidRPr="004477F8">
        <w:rPr>
          <w:rFonts w:ascii="Times New Roman" w:hAnsi="Times New Roman" w:cs="Times New Roman"/>
          <w:szCs w:val="24"/>
        </w:rPr>
        <w:t>Estudios como estos</w:t>
      </w:r>
      <w:r w:rsidR="00232CAD" w:rsidRPr="004477F8">
        <w:rPr>
          <w:rFonts w:ascii="Times New Roman" w:hAnsi="Times New Roman" w:cs="Times New Roman"/>
          <w:szCs w:val="24"/>
        </w:rPr>
        <w:t>,</w:t>
      </w:r>
      <w:r w:rsidRPr="004477F8">
        <w:rPr>
          <w:rFonts w:ascii="Times New Roman" w:hAnsi="Times New Roman" w:cs="Times New Roman"/>
          <w:szCs w:val="24"/>
        </w:rPr>
        <w:t xml:space="preserve"> nos permiten llevar a cabo el trabajo de la orientación</w:t>
      </w:r>
      <w:r w:rsidR="001E1869" w:rsidRPr="004477F8">
        <w:rPr>
          <w:rFonts w:ascii="Times New Roman" w:hAnsi="Times New Roman" w:cs="Times New Roman"/>
          <w:szCs w:val="24"/>
        </w:rPr>
        <w:t>, además de</w:t>
      </w:r>
      <w:r w:rsidRPr="004477F8">
        <w:rPr>
          <w:rFonts w:ascii="Times New Roman" w:hAnsi="Times New Roman" w:cs="Times New Roman"/>
          <w:szCs w:val="24"/>
        </w:rPr>
        <w:t xml:space="preserve"> contar con elementos suficientes</w:t>
      </w:r>
      <w:r w:rsidR="00232CAD" w:rsidRPr="004477F8">
        <w:rPr>
          <w:rFonts w:ascii="Times New Roman" w:hAnsi="Times New Roman" w:cs="Times New Roman"/>
          <w:szCs w:val="24"/>
        </w:rPr>
        <w:t>,</w:t>
      </w:r>
      <w:r w:rsidRPr="004477F8">
        <w:rPr>
          <w:rFonts w:ascii="Times New Roman" w:hAnsi="Times New Roman" w:cs="Times New Roman"/>
          <w:szCs w:val="24"/>
        </w:rPr>
        <w:t xml:space="preserve"> para llevar</w:t>
      </w:r>
      <w:r w:rsidR="00232CAD" w:rsidRPr="004477F8">
        <w:rPr>
          <w:rFonts w:ascii="Times New Roman" w:hAnsi="Times New Roman" w:cs="Times New Roman"/>
          <w:szCs w:val="24"/>
        </w:rPr>
        <w:t xml:space="preserve"> a cabo una adecuada “ayuda” además a la vez, </w:t>
      </w:r>
      <w:r w:rsidRPr="004477F8">
        <w:rPr>
          <w:rFonts w:ascii="Times New Roman" w:hAnsi="Times New Roman" w:cs="Times New Roman"/>
          <w:szCs w:val="24"/>
        </w:rPr>
        <w:t xml:space="preserve">contar con una amplia gama de </w:t>
      </w:r>
      <w:r w:rsidR="00232CAD" w:rsidRPr="004477F8">
        <w:rPr>
          <w:rFonts w:ascii="Times New Roman" w:hAnsi="Times New Roman" w:cs="Times New Roman"/>
          <w:szCs w:val="24"/>
        </w:rPr>
        <w:t xml:space="preserve">posibilidades de ayuda a los alumnos y alumnas, </w:t>
      </w:r>
      <w:r w:rsidRPr="004477F8">
        <w:rPr>
          <w:rFonts w:ascii="Times New Roman" w:hAnsi="Times New Roman" w:cs="Times New Roman"/>
          <w:szCs w:val="24"/>
        </w:rPr>
        <w:t>lo cual permitirá realizar una adecuada elección vocacional.</w:t>
      </w:r>
    </w:p>
    <w:p w14:paraId="5A6F5736" w14:textId="13D6D20B" w:rsidR="007F00AF" w:rsidRPr="000656F4" w:rsidRDefault="007F00AF" w:rsidP="00F30970">
      <w:pPr>
        <w:rPr>
          <w:rFonts w:ascii="Times New Roman" w:hAnsi="Times New Roman" w:cs="Times New Roman"/>
          <w:b/>
          <w:szCs w:val="24"/>
        </w:rPr>
      </w:pPr>
      <w:r w:rsidRPr="000656F4">
        <w:rPr>
          <w:rFonts w:ascii="Times New Roman" w:hAnsi="Times New Roman" w:cs="Times New Roman"/>
          <w:b/>
          <w:szCs w:val="24"/>
        </w:rPr>
        <w:t>Referencias</w:t>
      </w:r>
    </w:p>
    <w:p w14:paraId="21C5D97F" w14:textId="264A3391"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Barthey</w:t>
      </w:r>
      <w:proofErr w:type="spellEnd"/>
      <w:r w:rsidRPr="004477F8">
        <w:rPr>
          <w:rFonts w:ascii="Times New Roman" w:hAnsi="Times New Roman" w:cs="Times New Roman"/>
          <w:szCs w:val="24"/>
        </w:rPr>
        <w:t xml:space="preserve">, S. (2013). Principios de </w:t>
      </w:r>
      <w:r w:rsidR="00F30970" w:rsidRPr="004477F8">
        <w:rPr>
          <w:rFonts w:ascii="Times New Roman" w:hAnsi="Times New Roman" w:cs="Times New Roman"/>
          <w:szCs w:val="24"/>
        </w:rPr>
        <w:t>percepción</w:t>
      </w:r>
      <w:r w:rsidRPr="004477F8">
        <w:rPr>
          <w:rFonts w:ascii="Times New Roman" w:hAnsi="Times New Roman" w:cs="Times New Roman"/>
          <w:szCs w:val="24"/>
        </w:rPr>
        <w:t xml:space="preserve">. </w:t>
      </w:r>
      <w:r w:rsidR="00F30970" w:rsidRPr="004477F8">
        <w:rPr>
          <w:rFonts w:ascii="Times New Roman" w:hAnsi="Times New Roman" w:cs="Times New Roman"/>
          <w:szCs w:val="24"/>
        </w:rPr>
        <w:t>México</w:t>
      </w:r>
      <w:r w:rsidRPr="004477F8">
        <w:rPr>
          <w:rFonts w:ascii="Times New Roman" w:hAnsi="Times New Roman" w:cs="Times New Roman"/>
          <w:szCs w:val="24"/>
        </w:rPr>
        <w:t>: Trillas.</w:t>
      </w:r>
    </w:p>
    <w:p w14:paraId="3E35B3AE" w14:textId="7AB189BB"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Beirute</w:t>
      </w:r>
      <w:proofErr w:type="spellEnd"/>
      <w:r w:rsidRPr="004477F8">
        <w:rPr>
          <w:rFonts w:ascii="Times New Roman" w:hAnsi="Times New Roman" w:cs="Times New Roman"/>
          <w:szCs w:val="24"/>
        </w:rPr>
        <w:t xml:space="preserve">, L. (2007). </w:t>
      </w:r>
      <w:r w:rsidR="00F30970" w:rsidRPr="004477F8">
        <w:rPr>
          <w:rFonts w:ascii="Times New Roman" w:hAnsi="Times New Roman" w:cs="Times New Roman"/>
          <w:szCs w:val="24"/>
        </w:rPr>
        <w:t>Guía</w:t>
      </w:r>
      <w:r w:rsidRPr="004477F8">
        <w:rPr>
          <w:rFonts w:ascii="Times New Roman" w:hAnsi="Times New Roman" w:cs="Times New Roman"/>
          <w:szCs w:val="24"/>
        </w:rPr>
        <w:t xml:space="preserve"> para el área de </w:t>
      </w:r>
      <w:r w:rsidR="00F30970" w:rsidRPr="004477F8">
        <w:rPr>
          <w:rFonts w:ascii="Times New Roman" w:hAnsi="Times New Roman" w:cs="Times New Roman"/>
          <w:szCs w:val="24"/>
        </w:rPr>
        <w:t>percepción</w:t>
      </w:r>
      <w:r w:rsidRPr="004477F8">
        <w:rPr>
          <w:rFonts w:ascii="Times New Roman" w:hAnsi="Times New Roman" w:cs="Times New Roman"/>
          <w:szCs w:val="24"/>
        </w:rPr>
        <w:t xml:space="preserve"> y </w:t>
      </w:r>
      <w:r w:rsidR="00F30970" w:rsidRPr="004477F8">
        <w:rPr>
          <w:rFonts w:ascii="Times New Roman" w:hAnsi="Times New Roman" w:cs="Times New Roman"/>
          <w:szCs w:val="24"/>
        </w:rPr>
        <w:t>discriminación</w:t>
      </w:r>
      <w:r w:rsidRPr="004477F8">
        <w:rPr>
          <w:rFonts w:ascii="Times New Roman" w:hAnsi="Times New Roman" w:cs="Times New Roman"/>
          <w:szCs w:val="24"/>
        </w:rPr>
        <w:t xml:space="preserve"> </w:t>
      </w:r>
      <w:r w:rsidR="00F30970" w:rsidRPr="004477F8">
        <w:rPr>
          <w:rFonts w:ascii="Times New Roman" w:hAnsi="Times New Roman" w:cs="Times New Roman"/>
          <w:szCs w:val="24"/>
        </w:rPr>
        <w:t>visual.</w:t>
      </w:r>
      <w:r w:rsidRPr="004477F8">
        <w:rPr>
          <w:rFonts w:ascii="Times New Roman" w:hAnsi="Times New Roman" w:cs="Times New Roman"/>
          <w:szCs w:val="24"/>
        </w:rPr>
        <w:t xml:space="preserve"> </w:t>
      </w:r>
      <w:r w:rsidR="00F30970" w:rsidRPr="004477F8">
        <w:rPr>
          <w:rFonts w:ascii="Times New Roman" w:hAnsi="Times New Roman" w:cs="Times New Roman"/>
          <w:szCs w:val="24"/>
        </w:rPr>
        <w:t>México</w:t>
      </w:r>
      <w:r w:rsidRPr="004477F8">
        <w:rPr>
          <w:rFonts w:ascii="Times New Roman" w:hAnsi="Times New Roman" w:cs="Times New Roman"/>
          <w:szCs w:val="24"/>
        </w:rPr>
        <w:t>: Limusa.</w:t>
      </w:r>
    </w:p>
    <w:p w14:paraId="2D3AEC2F" w14:textId="64DAE00C"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Burgos, N. E. (1992). ¿Qué es la orientación educativa? Educación. </w:t>
      </w:r>
      <w:r w:rsidR="00F30970" w:rsidRPr="004477F8">
        <w:rPr>
          <w:rFonts w:ascii="Times New Roman" w:hAnsi="Times New Roman" w:cs="Times New Roman"/>
          <w:szCs w:val="24"/>
        </w:rPr>
        <w:t>México</w:t>
      </w:r>
      <w:r w:rsidRPr="004477F8">
        <w:rPr>
          <w:rFonts w:ascii="Times New Roman" w:hAnsi="Times New Roman" w:cs="Times New Roman"/>
          <w:szCs w:val="24"/>
        </w:rPr>
        <w:t xml:space="preserve">: </w:t>
      </w:r>
      <w:r w:rsidR="00F30970" w:rsidRPr="004477F8">
        <w:rPr>
          <w:rFonts w:ascii="Times New Roman" w:hAnsi="Times New Roman" w:cs="Times New Roman"/>
          <w:szCs w:val="24"/>
        </w:rPr>
        <w:t>educación</w:t>
      </w:r>
      <w:r w:rsidRPr="004477F8">
        <w:rPr>
          <w:rFonts w:ascii="Times New Roman" w:hAnsi="Times New Roman" w:cs="Times New Roman"/>
          <w:szCs w:val="24"/>
        </w:rPr>
        <w:t xml:space="preserve"> y </w:t>
      </w:r>
      <w:r w:rsidR="00F30970" w:rsidRPr="004477F8">
        <w:rPr>
          <w:rFonts w:ascii="Times New Roman" w:hAnsi="Times New Roman" w:cs="Times New Roman"/>
          <w:szCs w:val="24"/>
        </w:rPr>
        <w:t>ciencia.</w:t>
      </w:r>
    </w:p>
    <w:p w14:paraId="488395F9" w14:textId="038731FD"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Calderón, B. (11 de </w:t>
      </w:r>
      <w:r w:rsidR="00F30970" w:rsidRPr="004477F8">
        <w:rPr>
          <w:rFonts w:ascii="Times New Roman" w:hAnsi="Times New Roman" w:cs="Times New Roman"/>
          <w:szCs w:val="24"/>
        </w:rPr>
        <w:t>septiembre</w:t>
      </w:r>
      <w:r w:rsidRPr="004477F8">
        <w:rPr>
          <w:rFonts w:ascii="Times New Roman" w:hAnsi="Times New Roman" w:cs="Times New Roman"/>
          <w:szCs w:val="24"/>
        </w:rPr>
        <w:t xml:space="preserve"> de 2012). Psicología Social: Percepción Social. Recuperado el 24 de </w:t>
      </w:r>
      <w:r w:rsidR="00F30970" w:rsidRPr="004477F8">
        <w:rPr>
          <w:rFonts w:ascii="Times New Roman" w:hAnsi="Times New Roman" w:cs="Times New Roman"/>
          <w:szCs w:val="24"/>
        </w:rPr>
        <w:t>abril</w:t>
      </w:r>
      <w:r w:rsidRPr="004477F8">
        <w:rPr>
          <w:rFonts w:ascii="Times New Roman" w:hAnsi="Times New Roman" w:cs="Times New Roman"/>
          <w:szCs w:val="24"/>
        </w:rPr>
        <w:t xml:space="preserve"> de 2017, de </w:t>
      </w:r>
      <w:hyperlink r:id="rId9" w:history="1">
        <w:r w:rsidR="00F30970" w:rsidRPr="004477F8">
          <w:rPr>
            <w:rStyle w:val="Hipervnculo"/>
            <w:rFonts w:ascii="Times New Roman" w:hAnsi="Times New Roman" w:cs="Times New Roman"/>
            <w:szCs w:val="24"/>
          </w:rPr>
          <w:t>http://betsycalderonreyes.blogspot.mx/2012/09/percepcion-social.html</w:t>
        </w:r>
      </w:hyperlink>
      <w:r w:rsidR="00F30970" w:rsidRPr="004477F8">
        <w:rPr>
          <w:rFonts w:ascii="Times New Roman" w:hAnsi="Times New Roman" w:cs="Times New Roman"/>
          <w:szCs w:val="24"/>
        </w:rPr>
        <w:t xml:space="preserve"> .</w:t>
      </w:r>
    </w:p>
    <w:p w14:paraId="7B1D558F" w14:textId="6E278FBB"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Calvo, M. (1993). Estados de </w:t>
      </w:r>
      <w:r w:rsidR="00B756F6" w:rsidRPr="004477F8">
        <w:rPr>
          <w:rFonts w:ascii="Times New Roman" w:hAnsi="Times New Roman" w:cs="Times New Roman"/>
          <w:szCs w:val="24"/>
        </w:rPr>
        <w:t>conocimiento, congreso</w:t>
      </w:r>
      <w:r w:rsidRPr="004477F8">
        <w:rPr>
          <w:rFonts w:ascii="Times New Roman" w:hAnsi="Times New Roman" w:cs="Times New Roman"/>
          <w:szCs w:val="24"/>
        </w:rPr>
        <w:t xml:space="preserve"> nacional de </w:t>
      </w:r>
      <w:r w:rsidR="00B756F6" w:rsidRPr="004477F8">
        <w:rPr>
          <w:rFonts w:ascii="Times New Roman" w:hAnsi="Times New Roman" w:cs="Times New Roman"/>
          <w:szCs w:val="24"/>
        </w:rPr>
        <w:t>orientación</w:t>
      </w:r>
      <w:r w:rsidRPr="004477F8">
        <w:rPr>
          <w:rFonts w:ascii="Times New Roman" w:hAnsi="Times New Roman" w:cs="Times New Roman"/>
          <w:szCs w:val="24"/>
        </w:rPr>
        <w:t xml:space="preserve"> educativa. </w:t>
      </w:r>
      <w:r w:rsidR="00B756F6" w:rsidRPr="004477F8">
        <w:rPr>
          <w:rFonts w:ascii="Times New Roman" w:hAnsi="Times New Roman" w:cs="Times New Roman"/>
          <w:szCs w:val="24"/>
        </w:rPr>
        <w:t>México</w:t>
      </w:r>
      <w:r w:rsidRPr="004477F8">
        <w:rPr>
          <w:rFonts w:ascii="Times New Roman" w:hAnsi="Times New Roman" w:cs="Times New Roman"/>
          <w:szCs w:val="24"/>
        </w:rPr>
        <w:t>.</w:t>
      </w:r>
    </w:p>
    <w:p w14:paraId="2F684291" w14:textId="1F8938C3"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Carterette</w:t>
      </w:r>
      <w:proofErr w:type="spellEnd"/>
      <w:r w:rsidRPr="004477F8">
        <w:rPr>
          <w:rFonts w:ascii="Times New Roman" w:hAnsi="Times New Roman" w:cs="Times New Roman"/>
          <w:szCs w:val="24"/>
        </w:rPr>
        <w:t xml:space="preserve">, &amp; </w:t>
      </w:r>
      <w:proofErr w:type="spellStart"/>
      <w:r w:rsidRPr="004477F8">
        <w:rPr>
          <w:rFonts w:ascii="Times New Roman" w:hAnsi="Times New Roman" w:cs="Times New Roman"/>
          <w:szCs w:val="24"/>
        </w:rPr>
        <w:t>Friendman</w:t>
      </w:r>
      <w:proofErr w:type="spellEnd"/>
      <w:r w:rsidRPr="004477F8">
        <w:rPr>
          <w:rFonts w:ascii="Times New Roman" w:hAnsi="Times New Roman" w:cs="Times New Roman"/>
          <w:szCs w:val="24"/>
        </w:rPr>
        <w:t xml:space="preserve">. (1982). Manual de </w:t>
      </w:r>
      <w:r w:rsidR="00B756F6" w:rsidRPr="004477F8">
        <w:rPr>
          <w:rFonts w:ascii="Times New Roman" w:hAnsi="Times New Roman" w:cs="Times New Roman"/>
          <w:szCs w:val="24"/>
        </w:rPr>
        <w:t>percepción</w:t>
      </w:r>
      <w:r w:rsidRPr="004477F8">
        <w:rPr>
          <w:rFonts w:ascii="Times New Roman" w:hAnsi="Times New Roman" w:cs="Times New Roman"/>
          <w:szCs w:val="24"/>
        </w:rPr>
        <w:t xml:space="preserve"> </w:t>
      </w:r>
      <w:r w:rsidR="00B756F6" w:rsidRPr="004477F8">
        <w:rPr>
          <w:rFonts w:ascii="Times New Roman" w:hAnsi="Times New Roman" w:cs="Times New Roman"/>
          <w:szCs w:val="24"/>
        </w:rPr>
        <w:t>raíces</w:t>
      </w:r>
      <w:r w:rsidRPr="004477F8">
        <w:rPr>
          <w:rFonts w:ascii="Times New Roman" w:hAnsi="Times New Roman" w:cs="Times New Roman"/>
          <w:szCs w:val="24"/>
        </w:rPr>
        <w:t xml:space="preserve"> </w:t>
      </w:r>
      <w:r w:rsidR="00B756F6" w:rsidRPr="004477F8">
        <w:rPr>
          <w:rFonts w:ascii="Times New Roman" w:hAnsi="Times New Roman" w:cs="Times New Roman"/>
          <w:szCs w:val="24"/>
        </w:rPr>
        <w:t>históricas</w:t>
      </w:r>
      <w:r w:rsidRPr="004477F8">
        <w:rPr>
          <w:rFonts w:ascii="Times New Roman" w:hAnsi="Times New Roman" w:cs="Times New Roman"/>
          <w:szCs w:val="24"/>
        </w:rPr>
        <w:t xml:space="preserve"> y </w:t>
      </w:r>
      <w:r w:rsidR="00B756F6" w:rsidRPr="004477F8">
        <w:rPr>
          <w:rFonts w:ascii="Times New Roman" w:hAnsi="Times New Roman" w:cs="Times New Roman"/>
          <w:szCs w:val="24"/>
        </w:rPr>
        <w:t>filosóficas</w:t>
      </w:r>
      <w:r w:rsidRPr="004477F8">
        <w:rPr>
          <w:rFonts w:ascii="Times New Roman" w:hAnsi="Times New Roman" w:cs="Times New Roman"/>
          <w:szCs w:val="24"/>
        </w:rPr>
        <w:t xml:space="preserve">. </w:t>
      </w:r>
      <w:r w:rsidR="00B756F6" w:rsidRPr="004477F8">
        <w:rPr>
          <w:rFonts w:ascii="Times New Roman" w:hAnsi="Times New Roman" w:cs="Times New Roman"/>
          <w:szCs w:val="24"/>
        </w:rPr>
        <w:t>México</w:t>
      </w:r>
      <w:r w:rsidRPr="004477F8">
        <w:rPr>
          <w:rFonts w:ascii="Times New Roman" w:hAnsi="Times New Roman" w:cs="Times New Roman"/>
          <w:szCs w:val="24"/>
        </w:rPr>
        <w:t>: Trillas.</w:t>
      </w:r>
    </w:p>
    <w:p w14:paraId="4DCE72A4" w14:textId="16A68E0C"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Cortada de Kohan, N. (1977). </w:t>
      </w:r>
      <w:proofErr w:type="gramStart"/>
      <w:r w:rsidRPr="004477F8">
        <w:rPr>
          <w:rFonts w:ascii="Times New Roman" w:hAnsi="Times New Roman" w:cs="Times New Roman"/>
          <w:szCs w:val="24"/>
        </w:rPr>
        <w:t>el</w:t>
      </w:r>
      <w:proofErr w:type="gramEnd"/>
      <w:r w:rsidRPr="004477F8">
        <w:rPr>
          <w:rFonts w:ascii="Times New Roman" w:hAnsi="Times New Roman" w:cs="Times New Roman"/>
          <w:szCs w:val="24"/>
        </w:rPr>
        <w:t xml:space="preserve"> profesor y la </w:t>
      </w:r>
      <w:r w:rsidR="00B756F6" w:rsidRPr="004477F8">
        <w:rPr>
          <w:rFonts w:ascii="Times New Roman" w:hAnsi="Times New Roman" w:cs="Times New Roman"/>
          <w:szCs w:val="24"/>
        </w:rPr>
        <w:t>orientación</w:t>
      </w:r>
      <w:r w:rsidRPr="004477F8">
        <w:rPr>
          <w:rFonts w:ascii="Times New Roman" w:hAnsi="Times New Roman" w:cs="Times New Roman"/>
          <w:szCs w:val="24"/>
        </w:rPr>
        <w:t xml:space="preserve"> vocacional. </w:t>
      </w:r>
      <w:r w:rsidR="00B756F6" w:rsidRPr="004477F8">
        <w:rPr>
          <w:rFonts w:ascii="Times New Roman" w:hAnsi="Times New Roman" w:cs="Times New Roman"/>
          <w:szCs w:val="24"/>
        </w:rPr>
        <w:t>México</w:t>
      </w:r>
      <w:r w:rsidRPr="004477F8">
        <w:rPr>
          <w:rFonts w:ascii="Times New Roman" w:hAnsi="Times New Roman" w:cs="Times New Roman"/>
          <w:szCs w:val="24"/>
        </w:rPr>
        <w:t>: trillas.</w:t>
      </w:r>
    </w:p>
    <w:p w14:paraId="0410DFBD" w14:textId="1E5BE1EA"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Diccionario de ciencias de la </w:t>
      </w:r>
      <w:r w:rsidR="00B756F6" w:rsidRPr="004477F8">
        <w:rPr>
          <w:rFonts w:ascii="Times New Roman" w:hAnsi="Times New Roman" w:cs="Times New Roman"/>
          <w:szCs w:val="24"/>
        </w:rPr>
        <w:t>educación</w:t>
      </w:r>
      <w:r w:rsidRPr="004477F8">
        <w:rPr>
          <w:rFonts w:ascii="Times New Roman" w:hAnsi="Times New Roman" w:cs="Times New Roman"/>
          <w:szCs w:val="24"/>
        </w:rPr>
        <w:t xml:space="preserve"> Volumen II. (1984). </w:t>
      </w:r>
      <w:r w:rsidR="00B756F6" w:rsidRPr="004477F8">
        <w:rPr>
          <w:rFonts w:ascii="Times New Roman" w:hAnsi="Times New Roman" w:cs="Times New Roman"/>
          <w:szCs w:val="24"/>
        </w:rPr>
        <w:t>México</w:t>
      </w:r>
      <w:r w:rsidRPr="004477F8">
        <w:rPr>
          <w:rFonts w:ascii="Times New Roman" w:hAnsi="Times New Roman" w:cs="Times New Roman"/>
          <w:szCs w:val="24"/>
        </w:rPr>
        <w:t>: Santillana.</w:t>
      </w:r>
    </w:p>
    <w:p w14:paraId="16640731" w14:textId="16DECE63"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Doménico, C. D., &amp; Vilanova, A. (14 de mayo de 2018). Orientación vocacional: origen, evolución y estado actual. Obtenido de SCIELO CUERPO CENTRAL: </w:t>
      </w:r>
      <w:hyperlink r:id="rId10" w:history="1">
        <w:r w:rsidR="00B756F6" w:rsidRPr="004477F8">
          <w:rPr>
            <w:rStyle w:val="Hipervnculo"/>
            <w:rFonts w:ascii="Times New Roman" w:hAnsi="Times New Roman" w:cs="Times New Roman"/>
            <w:szCs w:val="24"/>
          </w:rPr>
          <w:t>http://www.scielo.org.ar/scielo.php?script=sci_arttext&amp;pid=S1851-88932000000100003</w:t>
        </w:r>
      </w:hyperlink>
      <w:r w:rsidR="00B756F6" w:rsidRPr="004477F8">
        <w:rPr>
          <w:rFonts w:ascii="Times New Roman" w:hAnsi="Times New Roman" w:cs="Times New Roman"/>
          <w:szCs w:val="24"/>
        </w:rPr>
        <w:t xml:space="preserve"> .</w:t>
      </w:r>
    </w:p>
    <w:p w14:paraId="167498C1" w14:textId="38BEF0D6" w:rsidR="00AD3E83" w:rsidRPr="004477F8" w:rsidRDefault="00B756F6" w:rsidP="00F30970">
      <w:pPr>
        <w:spacing w:after="0"/>
        <w:ind w:left="709" w:hanging="709"/>
        <w:rPr>
          <w:rFonts w:ascii="Times New Roman" w:hAnsi="Times New Roman" w:cs="Times New Roman"/>
          <w:szCs w:val="24"/>
        </w:rPr>
      </w:pPr>
      <w:r w:rsidRPr="004477F8">
        <w:rPr>
          <w:rFonts w:ascii="Times New Roman" w:hAnsi="Times New Roman" w:cs="Times New Roman"/>
          <w:szCs w:val="24"/>
        </w:rPr>
        <w:lastRenderedPageBreak/>
        <w:t>Fors,</w:t>
      </w:r>
      <w:r w:rsidR="00AD3E83" w:rsidRPr="004477F8">
        <w:rPr>
          <w:rFonts w:ascii="Times New Roman" w:hAnsi="Times New Roman" w:cs="Times New Roman"/>
          <w:szCs w:val="24"/>
        </w:rPr>
        <w:t xml:space="preserve"> S., &amp; </w:t>
      </w:r>
      <w:proofErr w:type="spellStart"/>
      <w:r w:rsidR="00AD3E83" w:rsidRPr="004477F8">
        <w:rPr>
          <w:rFonts w:ascii="Times New Roman" w:hAnsi="Times New Roman" w:cs="Times New Roman"/>
          <w:szCs w:val="24"/>
        </w:rPr>
        <w:t>Rodriguez</w:t>
      </w:r>
      <w:proofErr w:type="spellEnd"/>
      <w:r w:rsidR="00AD3E83" w:rsidRPr="004477F8">
        <w:rPr>
          <w:rFonts w:ascii="Times New Roman" w:hAnsi="Times New Roman" w:cs="Times New Roman"/>
          <w:szCs w:val="24"/>
        </w:rPr>
        <w:t xml:space="preserve">, M. (1997). Reflexiones en torno a la </w:t>
      </w:r>
      <w:r w:rsidRPr="004477F8">
        <w:rPr>
          <w:rFonts w:ascii="Times New Roman" w:hAnsi="Times New Roman" w:cs="Times New Roman"/>
          <w:szCs w:val="24"/>
        </w:rPr>
        <w:t>orientación</w:t>
      </w:r>
      <w:r w:rsidR="00AD3E83" w:rsidRPr="004477F8">
        <w:rPr>
          <w:rFonts w:ascii="Times New Roman" w:hAnsi="Times New Roman" w:cs="Times New Roman"/>
          <w:szCs w:val="24"/>
        </w:rPr>
        <w:t xml:space="preserve"> educativa. España: </w:t>
      </w:r>
      <w:proofErr w:type="spellStart"/>
      <w:r w:rsidR="00AD3E83" w:rsidRPr="004477F8">
        <w:rPr>
          <w:rFonts w:ascii="Times New Roman" w:hAnsi="Times New Roman" w:cs="Times New Roman"/>
          <w:szCs w:val="24"/>
        </w:rPr>
        <w:t>oikos</w:t>
      </w:r>
      <w:proofErr w:type="spellEnd"/>
      <w:r w:rsidR="00AD3E83" w:rsidRPr="004477F8">
        <w:rPr>
          <w:rFonts w:ascii="Times New Roman" w:hAnsi="Times New Roman" w:cs="Times New Roman"/>
          <w:szCs w:val="24"/>
        </w:rPr>
        <w:t>-tau.</w:t>
      </w:r>
    </w:p>
    <w:p w14:paraId="1214CF33" w14:textId="12938C92"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Fuentes Navarro, M. T. (09 de mayo de 2018). Revista Mexicana de Psicología. Obtenido de La orientación profesional para elegir fundamentadamente una ocupación: Propuesta alternativa: </w:t>
      </w:r>
      <w:hyperlink r:id="rId11" w:history="1">
        <w:r w:rsidR="00B756F6" w:rsidRPr="004477F8">
          <w:rPr>
            <w:rStyle w:val="Hipervnculo"/>
            <w:rFonts w:ascii="Times New Roman" w:hAnsi="Times New Roman" w:cs="Times New Roman"/>
            <w:szCs w:val="24"/>
          </w:rPr>
          <w:t>http://www.redalyc.org/pdf/2430/243016324012.pdf</w:t>
        </w:r>
      </w:hyperlink>
      <w:r w:rsidR="00B756F6" w:rsidRPr="004477F8">
        <w:rPr>
          <w:rFonts w:ascii="Times New Roman" w:hAnsi="Times New Roman" w:cs="Times New Roman"/>
          <w:szCs w:val="24"/>
        </w:rPr>
        <w:t xml:space="preserve"> .</w:t>
      </w:r>
    </w:p>
    <w:p w14:paraId="435D9C03" w14:textId="5B2EAFD5"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González, V. (2004). La orientación profesional y currículo </w:t>
      </w:r>
      <w:r w:rsidR="00A1179C" w:rsidRPr="004477F8">
        <w:rPr>
          <w:rFonts w:ascii="Times New Roman" w:hAnsi="Times New Roman" w:cs="Times New Roman"/>
          <w:szCs w:val="24"/>
        </w:rPr>
        <w:t>universitario: una</w:t>
      </w:r>
      <w:r w:rsidRPr="004477F8">
        <w:rPr>
          <w:rFonts w:ascii="Times New Roman" w:hAnsi="Times New Roman" w:cs="Times New Roman"/>
          <w:szCs w:val="24"/>
        </w:rPr>
        <w:t xml:space="preserve"> estrategia educativa para el desarrollo profesional y responsable. </w:t>
      </w:r>
      <w:r w:rsidR="00A1179C" w:rsidRPr="004477F8">
        <w:rPr>
          <w:rFonts w:ascii="Times New Roman" w:hAnsi="Times New Roman" w:cs="Times New Roman"/>
          <w:szCs w:val="24"/>
        </w:rPr>
        <w:t>Bogotá</w:t>
      </w:r>
      <w:r w:rsidRPr="004477F8">
        <w:rPr>
          <w:rFonts w:ascii="Times New Roman" w:hAnsi="Times New Roman" w:cs="Times New Roman"/>
          <w:szCs w:val="24"/>
        </w:rPr>
        <w:t>: Laertes.</w:t>
      </w:r>
    </w:p>
    <w:p w14:paraId="7936F9AD" w14:textId="676D6AE7" w:rsidR="00AD3E83" w:rsidRPr="004477F8" w:rsidRDefault="00B756F6" w:rsidP="00F30970">
      <w:pPr>
        <w:spacing w:after="0"/>
        <w:ind w:left="709" w:hanging="709"/>
        <w:rPr>
          <w:rFonts w:ascii="Times New Roman" w:hAnsi="Times New Roman" w:cs="Times New Roman"/>
          <w:szCs w:val="24"/>
        </w:rPr>
      </w:pPr>
      <w:r w:rsidRPr="004477F8">
        <w:rPr>
          <w:rFonts w:ascii="Times New Roman" w:hAnsi="Times New Roman" w:cs="Times New Roman"/>
          <w:szCs w:val="24"/>
        </w:rPr>
        <w:t>Kerlinger,</w:t>
      </w:r>
      <w:r w:rsidR="00AD3E83" w:rsidRPr="004477F8">
        <w:rPr>
          <w:rFonts w:ascii="Times New Roman" w:hAnsi="Times New Roman" w:cs="Times New Roman"/>
          <w:szCs w:val="24"/>
        </w:rPr>
        <w:t xml:space="preserve"> F. (1990). </w:t>
      </w:r>
      <w:r w:rsidR="00A1179C" w:rsidRPr="004477F8">
        <w:rPr>
          <w:rFonts w:ascii="Times New Roman" w:hAnsi="Times New Roman" w:cs="Times New Roman"/>
          <w:szCs w:val="24"/>
        </w:rPr>
        <w:t>Investigación</w:t>
      </w:r>
      <w:r w:rsidR="00AD3E83" w:rsidRPr="004477F8">
        <w:rPr>
          <w:rFonts w:ascii="Times New Roman" w:hAnsi="Times New Roman" w:cs="Times New Roman"/>
          <w:szCs w:val="24"/>
        </w:rPr>
        <w:t xml:space="preserve"> del comportamiento</w:t>
      </w:r>
      <w:r w:rsidRPr="004477F8">
        <w:rPr>
          <w:rFonts w:ascii="Times New Roman" w:hAnsi="Times New Roman" w:cs="Times New Roman"/>
          <w:szCs w:val="24"/>
        </w:rPr>
        <w:t>,</w:t>
      </w:r>
      <w:r w:rsidR="00AD3E83" w:rsidRPr="004477F8">
        <w:rPr>
          <w:rFonts w:ascii="Times New Roman" w:hAnsi="Times New Roman" w:cs="Times New Roman"/>
          <w:szCs w:val="24"/>
        </w:rPr>
        <w:t xml:space="preserve"> </w:t>
      </w:r>
      <w:r w:rsidR="00A1179C" w:rsidRPr="004477F8">
        <w:rPr>
          <w:rFonts w:ascii="Times New Roman" w:hAnsi="Times New Roman" w:cs="Times New Roman"/>
          <w:szCs w:val="24"/>
        </w:rPr>
        <w:t>técnicas</w:t>
      </w:r>
      <w:r w:rsidR="00AD3E83" w:rsidRPr="004477F8">
        <w:rPr>
          <w:rFonts w:ascii="Times New Roman" w:hAnsi="Times New Roman" w:cs="Times New Roman"/>
          <w:szCs w:val="24"/>
        </w:rPr>
        <w:t xml:space="preserve"> y </w:t>
      </w:r>
      <w:r w:rsidRPr="004477F8">
        <w:rPr>
          <w:rFonts w:ascii="Times New Roman" w:hAnsi="Times New Roman" w:cs="Times New Roman"/>
          <w:szCs w:val="24"/>
        </w:rPr>
        <w:t>metodología.</w:t>
      </w:r>
      <w:r w:rsidR="00AD3E83" w:rsidRPr="004477F8">
        <w:rPr>
          <w:rFonts w:ascii="Times New Roman" w:hAnsi="Times New Roman" w:cs="Times New Roman"/>
          <w:szCs w:val="24"/>
        </w:rPr>
        <w:t xml:space="preserve"> </w:t>
      </w:r>
      <w:r w:rsidR="00A1179C" w:rsidRPr="004477F8">
        <w:rPr>
          <w:rFonts w:ascii="Times New Roman" w:hAnsi="Times New Roman" w:cs="Times New Roman"/>
          <w:szCs w:val="24"/>
        </w:rPr>
        <w:t>México</w:t>
      </w:r>
      <w:r w:rsidR="00AD3E83" w:rsidRPr="004477F8">
        <w:rPr>
          <w:rFonts w:ascii="Times New Roman" w:hAnsi="Times New Roman" w:cs="Times New Roman"/>
          <w:szCs w:val="24"/>
        </w:rPr>
        <w:t>: Interamericana.</w:t>
      </w:r>
    </w:p>
    <w:p w14:paraId="4D1552D7" w14:textId="41CCD2DB"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Knapp</w:t>
      </w:r>
      <w:proofErr w:type="spellEnd"/>
      <w:r w:rsidRPr="004477F8">
        <w:rPr>
          <w:rFonts w:ascii="Times New Roman" w:hAnsi="Times New Roman" w:cs="Times New Roman"/>
          <w:szCs w:val="24"/>
        </w:rPr>
        <w:t xml:space="preserve">, R. (1970). </w:t>
      </w:r>
      <w:r w:rsidR="00A1179C" w:rsidRPr="004477F8">
        <w:rPr>
          <w:rFonts w:ascii="Times New Roman" w:hAnsi="Times New Roman" w:cs="Times New Roman"/>
          <w:szCs w:val="24"/>
        </w:rPr>
        <w:t>Orientación</w:t>
      </w:r>
      <w:r w:rsidRPr="004477F8">
        <w:rPr>
          <w:rFonts w:ascii="Times New Roman" w:hAnsi="Times New Roman" w:cs="Times New Roman"/>
          <w:szCs w:val="24"/>
        </w:rPr>
        <w:t xml:space="preserve"> escolar. Madrid: Morata.</w:t>
      </w:r>
    </w:p>
    <w:p w14:paraId="4617D8A6" w14:textId="6C6A26D1"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Lara, L., &amp; Ocampo, L. (2002). </w:t>
      </w:r>
      <w:r w:rsidR="00A1179C" w:rsidRPr="004477F8">
        <w:rPr>
          <w:rFonts w:ascii="Times New Roman" w:hAnsi="Times New Roman" w:cs="Times New Roman"/>
          <w:szCs w:val="24"/>
        </w:rPr>
        <w:t>Psicología</w:t>
      </w:r>
      <w:r w:rsidRPr="004477F8">
        <w:rPr>
          <w:rFonts w:ascii="Times New Roman" w:hAnsi="Times New Roman" w:cs="Times New Roman"/>
          <w:szCs w:val="24"/>
        </w:rPr>
        <w:t xml:space="preserve"> social y comunitaria. </w:t>
      </w:r>
      <w:r w:rsidR="00B756F6" w:rsidRPr="004477F8">
        <w:rPr>
          <w:rFonts w:ascii="Times New Roman" w:hAnsi="Times New Roman" w:cs="Times New Roman"/>
          <w:szCs w:val="24"/>
        </w:rPr>
        <w:t>Bogotá</w:t>
      </w:r>
      <w:r w:rsidRPr="004477F8">
        <w:rPr>
          <w:rFonts w:ascii="Times New Roman" w:hAnsi="Times New Roman" w:cs="Times New Roman"/>
          <w:szCs w:val="24"/>
        </w:rPr>
        <w:t xml:space="preserve">: </w:t>
      </w:r>
      <w:proofErr w:type="spellStart"/>
      <w:r w:rsidRPr="004477F8">
        <w:rPr>
          <w:rFonts w:ascii="Times New Roman" w:hAnsi="Times New Roman" w:cs="Times New Roman"/>
          <w:szCs w:val="24"/>
        </w:rPr>
        <w:t>Usta</w:t>
      </w:r>
      <w:proofErr w:type="spellEnd"/>
      <w:r w:rsidRPr="004477F8">
        <w:rPr>
          <w:rFonts w:ascii="Times New Roman" w:hAnsi="Times New Roman" w:cs="Times New Roman"/>
          <w:szCs w:val="24"/>
        </w:rPr>
        <w:t>.</w:t>
      </w:r>
    </w:p>
    <w:p w14:paraId="1BDF2A47" w14:textId="612779AC"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Luque, E. (2004). La </w:t>
      </w:r>
      <w:r w:rsidR="00A1179C" w:rsidRPr="004477F8">
        <w:rPr>
          <w:rFonts w:ascii="Times New Roman" w:hAnsi="Times New Roman" w:cs="Times New Roman"/>
          <w:szCs w:val="24"/>
        </w:rPr>
        <w:t>orientación</w:t>
      </w:r>
      <w:r w:rsidRPr="004477F8">
        <w:rPr>
          <w:rFonts w:ascii="Times New Roman" w:hAnsi="Times New Roman" w:cs="Times New Roman"/>
          <w:szCs w:val="24"/>
        </w:rPr>
        <w:t xml:space="preserve"> profesional y la </w:t>
      </w:r>
      <w:r w:rsidR="00A1179C" w:rsidRPr="004477F8">
        <w:rPr>
          <w:rFonts w:ascii="Times New Roman" w:hAnsi="Times New Roman" w:cs="Times New Roman"/>
          <w:szCs w:val="24"/>
        </w:rPr>
        <w:t>Psicotecnia: aplicaciones</w:t>
      </w:r>
      <w:r w:rsidRPr="004477F8">
        <w:rPr>
          <w:rFonts w:ascii="Times New Roman" w:hAnsi="Times New Roman" w:cs="Times New Roman"/>
          <w:szCs w:val="24"/>
        </w:rPr>
        <w:t xml:space="preserve"> de la </w:t>
      </w:r>
      <w:r w:rsidR="00A1179C" w:rsidRPr="004477F8">
        <w:rPr>
          <w:rFonts w:ascii="Times New Roman" w:hAnsi="Times New Roman" w:cs="Times New Roman"/>
          <w:szCs w:val="24"/>
        </w:rPr>
        <w:t>Psicología</w:t>
      </w:r>
      <w:r w:rsidRPr="004477F8">
        <w:rPr>
          <w:rFonts w:ascii="Times New Roman" w:hAnsi="Times New Roman" w:cs="Times New Roman"/>
          <w:szCs w:val="24"/>
        </w:rPr>
        <w:t xml:space="preserve"> en Argentina anteriores a su </w:t>
      </w:r>
      <w:r w:rsidR="00B756F6" w:rsidRPr="004477F8">
        <w:rPr>
          <w:rFonts w:ascii="Times New Roman" w:hAnsi="Times New Roman" w:cs="Times New Roman"/>
          <w:szCs w:val="24"/>
        </w:rPr>
        <w:t>profesionalización</w:t>
      </w:r>
      <w:r w:rsidRPr="004477F8">
        <w:rPr>
          <w:rFonts w:ascii="Times New Roman" w:hAnsi="Times New Roman" w:cs="Times New Roman"/>
          <w:szCs w:val="24"/>
        </w:rPr>
        <w:t xml:space="preserve"> </w:t>
      </w:r>
      <w:r w:rsidR="00A1179C" w:rsidRPr="004477F8">
        <w:rPr>
          <w:rFonts w:ascii="Times New Roman" w:hAnsi="Times New Roman" w:cs="Times New Roman"/>
          <w:szCs w:val="24"/>
        </w:rPr>
        <w:t>universitaria</w:t>
      </w:r>
      <w:r w:rsidRPr="004477F8">
        <w:rPr>
          <w:rFonts w:ascii="Times New Roman" w:hAnsi="Times New Roman" w:cs="Times New Roman"/>
          <w:szCs w:val="24"/>
        </w:rPr>
        <w:t>. Argentina.</w:t>
      </w:r>
    </w:p>
    <w:p w14:paraId="5B65B4B1" w14:textId="03AE6F5F"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Medina, F., Tinajero, G., Rodríguez, J., (2013) La Orientación educativa en la escuela secundaria: Una práctica olvidada. Revista Mexicana de orientación educativa, 3° ÉPOCA, Vol. X. Número 25. Julio-diciembre 2013. http://remo.ws/REVISTAS/remo-25.pdf</w:t>
      </w:r>
      <w:r w:rsidR="00A1179C" w:rsidRPr="004477F8">
        <w:rPr>
          <w:rFonts w:ascii="Times New Roman" w:hAnsi="Times New Roman" w:cs="Times New Roman"/>
          <w:szCs w:val="24"/>
        </w:rPr>
        <w:t>.</w:t>
      </w:r>
    </w:p>
    <w:p w14:paraId="67D1CE67" w14:textId="00BAED6D" w:rsidR="00AD3E83" w:rsidRPr="004477F8" w:rsidRDefault="00A1179C"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Molina Contreras, D. L. (2004). Concepto de orientación educativa: diversidad y aproximación. Revista Iberoamericana De Educación, 35(1), 1-22. </w:t>
      </w:r>
      <w:hyperlink r:id="rId12" w:history="1">
        <w:r w:rsidRPr="004477F8">
          <w:rPr>
            <w:rStyle w:val="Hipervnculo"/>
            <w:rFonts w:ascii="Times New Roman" w:hAnsi="Times New Roman" w:cs="Times New Roman"/>
            <w:szCs w:val="24"/>
          </w:rPr>
          <w:t>https://doi.org/10.35362/rie3512924</w:t>
        </w:r>
      </w:hyperlink>
      <w:r w:rsidRPr="004477F8">
        <w:rPr>
          <w:rFonts w:ascii="Times New Roman" w:hAnsi="Times New Roman" w:cs="Times New Roman"/>
          <w:szCs w:val="24"/>
        </w:rPr>
        <w:t>.</w:t>
      </w:r>
      <w:r w:rsidR="00AD3E83" w:rsidRPr="004477F8">
        <w:rPr>
          <w:rFonts w:ascii="Times New Roman" w:hAnsi="Times New Roman" w:cs="Times New Roman"/>
          <w:szCs w:val="24"/>
        </w:rPr>
        <w:t xml:space="preserve">   </w:t>
      </w:r>
    </w:p>
    <w:p w14:paraId="76E83907" w14:textId="436661CC"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Montero M., M. T. (2000). </w:t>
      </w:r>
      <w:r w:rsidR="00B756F6" w:rsidRPr="004477F8">
        <w:rPr>
          <w:rFonts w:ascii="Times New Roman" w:hAnsi="Times New Roman" w:cs="Times New Roman"/>
          <w:szCs w:val="24"/>
        </w:rPr>
        <w:t>Elección</w:t>
      </w:r>
      <w:r w:rsidRPr="004477F8">
        <w:rPr>
          <w:rFonts w:ascii="Times New Roman" w:hAnsi="Times New Roman" w:cs="Times New Roman"/>
          <w:szCs w:val="24"/>
        </w:rPr>
        <w:t xml:space="preserve"> de carrera profesional:</w:t>
      </w:r>
      <w:r w:rsidR="00B756F6" w:rsidRPr="004477F8">
        <w:rPr>
          <w:rFonts w:ascii="Times New Roman" w:hAnsi="Times New Roman" w:cs="Times New Roman"/>
          <w:szCs w:val="24"/>
        </w:rPr>
        <w:t xml:space="preserve"> </w:t>
      </w:r>
      <w:r w:rsidRPr="004477F8">
        <w:rPr>
          <w:rFonts w:ascii="Times New Roman" w:hAnsi="Times New Roman" w:cs="Times New Roman"/>
          <w:szCs w:val="24"/>
        </w:rPr>
        <w:t>visiones,</w:t>
      </w:r>
      <w:r w:rsidR="00B756F6" w:rsidRPr="004477F8">
        <w:rPr>
          <w:rFonts w:ascii="Times New Roman" w:hAnsi="Times New Roman" w:cs="Times New Roman"/>
          <w:szCs w:val="24"/>
        </w:rPr>
        <w:t xml:space="preserve"> </w:t>
      </w:r>
      <w:r w:rsidRPr="004477F8">
        <w:rPr>
          <w:rFonts w:ascii="Times New Roman" w:hAnsi="Times New Roman" w:cs="Times New Roman"/>
          <w:szCs w:val="24"/>
        </w:rPr>
        <w:t xml:space="preserve">promesas y </w:t>
      </w:r>
      <w:r w:rsidR="00B756F6" w:rsidRPr="004477F8">
        <w:rPr>
          <w:rFonts w:ascii="Times New Roman" w:hAnsi="Times New Roman" w:cs="Times New Roman"/>
          <w:szCs w:val="24"/>
        </w:rPr>
        <w:t>desafíos</w:t>
      </w:r>
      <w:r w:rsidRPr="004477F8">
        <w:rPr>
          <w:rFonts w:ascii="Times New Roman" w:hAnsi="Times New Roman" w:cs="Times New Roman"/>
          <w:szCs w:val="24"/>
        </w:rPr>
        <w:t xml:space="preserve">. </w:t>
      </w:r>
      <w:r w:rsidR="00B756F6" w:rsidRPr="004477F8">
        <w:rPr>
          <w:rFonts w:ascii="Times New Roman" w:hAnsi="Times New Roman" w:cs="Times New Roman"/>
          <w:szCs w:val="24"/>
        </w:rPr>
        <w:t>México</w:t>
      </w:r>
      <w:r w:rsidRPr="004477F8">
        <w:rPr>
          <w:rFonts w:ascii="Times New Roman" w:hAnsi="Times New Roman" w:cs="Times New Roman"/>
          <w:szCs w:val="24"/>
        </w:rPr>
        <w:t xml:space="preserve">: ciudad de </w:t>
      </w:r>
      <w:r w:rsidR="00B756F6" w:rsidRPr="004477F8">
        <w:rPr>
          <w:rFonts w:ascii="Times New Roman" w:hAnsi="Times New Roman" w:cs="Times New Roman"/>
          <w:szCs w:val="24"/>
        </w:rPr>
        <w:t>Juárez</w:t>
      </w:r>
      <w:r w:rsidRPr="004477F8">
        <w:rPr>
          <w:rFonts w:ascii="Times New Roman" w:hAnsi="Times New Roman" w:cs="Times New Roman"/>
          <w:szCs w:val="24"/>
        </w:rPr>
        <w:t>.</w:t>
      </w:r>
    </w:p>
    <w:p w14:paraId="45E0CC29" w14:textId="491803A2"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Morales, F. (2013). </w:t>
      </w:r>
      <w:r w:rsidR="00B756F6" w:rsidRPr="004477F8">
        <w:rPr>
          <w:rFonts w:ascii="Times New Roman" w:hAnsi="Times New Roman" w:cs="Times New Roman"/>
          <w:szCs w:val="24"/>
        </w:rPr>
        <w:t>Psicología</w:t>
      </w:r>
      <w:r w:rsidRPr="004477F8">
        <w:rPr>
          <w:rFonts w:ascii="Times New Roman" w:hAnsi="Times New Roman" w:cs="Times New Roman"/>
          <w:szCs w:val="24"/>
        </w:rPr>
        <w:t xml:space="preserve"> Social. España: McGraw-Hill.</w:t>
      </w:r>
    </w:p>
    <w:p w14:paraId="5C051C3B" w14:textId="58F0C9E4"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Moya, M. (2015). </w:t>
      </w:r>
      <w:r w:rsidR="00B756F6" w:rsidRPr="004477F8">
        <w:rPr>
          <w:rFonts w:ascii="Times New Roman" w:hAnsi="Times New Roman" w:cs="Times New Roman"/>
          <w:szCs w:val="24"/>
        </w:rPr>
        <w:t>Percepción</w:t>
      </w:r>
      <w:r w:rsidRPr="004477F8">
        <w:rPr>
          <w:rFonts w:ascii="Times New Roman" w:hAnsi="Times New Roman" w:cs="Times New Roman"/>
          <w:szCs w:val="24"/>
        </w:rPr>
        <w:t xml:space="preserve"> de las personas en </w:t>
      </w:r>
      <w:r w:rsidR="00B756F6" w:rsidRPr="004477F8">
        <w:rPr>
          <w:rFonts w:ascii="Times New Roman" w:hAnsi="Times New Roman" w:cs="Times New Roman"/>
          <w:szCs w:val="24"/>
        </w:rPr>
        <w:t>psicología</w:t>
      </w:r>
      <w:r w:rsidRPr="004477F8">
        <w:rPr>
          <w:rFonts w:ascii="Times New Roman" w:hAnsi="Times New Roman" w:cs="Times New Roman"/>
          <w:szCs w:val="24"/>
        </w:rPr>
        <w:t xml:space="preserve"> social. Madrid: McGraw Hill.</w:t>
      </w:r>
    </w:p>
    <w:p w14:paraId="4B18ED62" w14:textId="287E1223"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Oviedo, G. L. (18 de mayo de 2018). </w:t>
      </w:r>
      <w:proofErr w:type="gramStart"/>
      <w:r w:rsidRPr="004477F8">
        <w:rPr>
          <w:rFonts w:ascii="Times New Roman" w:hAnsi="Times New Roman" w:cs="Times New Roman"/>
          <w:szCs w:val="24"/>
        </w:rPr>
        <w:t>revista</w:t>
      </w:r>
      <w:proofErr w:type="gramEnd"/>
      <w:r w:rsidRPr="004477F8">
        <w:rPr>
          <w:rFonts w:ascii="Times New Roman" w:hAnsi="Times New Roman" w:cs="Times New Roman"/>
          <w:szCs w:val="24"/>
        </w:rPr>
        <w:t xml:space="preserve"> de estudios sociales,</w:t>
      </w:r>
      <w:r w:rsidR="00B756F6" w:rsidRPr="004477F8">
        <w:rPr>
          <w:rFonts w:ascii="Times New Roman" w:hAnsi="Times New Roman" w:cs="Times New Roman"/>
          <w:szCs w:val="24"/>
        </w:rPr>
        <w:t xml:space="preserve"> </w:t>
      </w:r>
      <w:r w:rsidRPr="004477F8">
        <w:rPr>
          <w:rFonts w:ascii="Times New Roman" w:hAnsi="Times New Roman" w:cs="Times New Roman"/>
          <w:szCs w:val="24"/>
        </w:rPr>
        <w:t>facultad de ciencias sociales. Obtenido de La definición del concepto de percepción en psicología con base en la teoría Gestalt: http://www.redalyc.org/pdf/815/81501809.pdf.</w:t>
      </w:r>
    </w:p>
    <w:p w14:paraId="16579C4D" w14:textId="20802C33" w:rsidR="00AD3E83" w:rsidRPr="004477F8" w:rsidRDefault="00B756F6" w:rsidP="00F30970">
      <w:pPr>
        <w:spacing w:after="0"/>
        <w:ind w:left="709" w:hanging="709"/>
        <w:rPr>
          <w:rFonts w:ascii="Times New Roman" w:hAnsi="Times New Roman" w:cs="Times New Roman"/>
          <w:szCs w:val="24"/>
        </w:rPr>
      </w:pPr>
      <w:r w:rsidRPr="004477F8">
        <w:rPr>
          <w:rFonts w:ascii="Times New Roman" w:hAnsi="Times New Roman" w:cs="Times New Roman"/>
          <w:szCs w:val="24"/>
        </w:rPr>
        <w:t>Pérez</w:t>
      </w:r>
      <w:r w:rsidR="00AD3E83" w:rsidRPr="004477F8">
        <w:rPr>
          <w:rFonts w:ascii="Times New Roman" w:hAnsi="Times New Roman" w:cs="Times New Roman"/>
          <w:szCs w:val="24"/>
        </w:rPr>
        <w:t xml:space="preserve"> Escoba, J. (2009). A los 100 años de </w:t>
      </w:r>
      <w:r w:rsidRPr="004477F8">
        <w:rPr>
          <w:rFonts w:ascii="Times New Roman" w:hAnsi="Times New Roman" w:cs="Times New Roman"/>
          <w:szCs w:val="24"/>
        </w:rPr>
        <w:t>orientación:</w:t>
      </w:r>
      <w:r w:rsidR="00AD3E83" w:rsidRPr="004477F8">
        <w:rPr>
          <w:rFonts w:ascii="Times New Roman" w:hAnsi="Times New Roman" w:cs="Times New Roman"/>
          <w:szCs w:val="24"/>
        </w:rPr>
        <w:t xml:space="preserve"> de la </w:t>
      </w:r>
      <w:r w:rsidRPr="004477F8">
        <w:rPr>
          <w:rFonts w:ascii="Times New Roman" w:hAnsi="Times New Roman" w:cs="Times New Roman"/>
          <w:szCs w:val="24"/>
        </w:rPr>
        <w:t>orientación</w:t>
      </w:r>
      <w:r w:rsidR="00AD3E83" w:rsidRPr="004477F8">
        <w:rPr>
          <w:rFonts w:ascii="Times New Roman" w:hAnsi="Times New Roman" w:cs="Times New Roman"/>
          <w:szCs w:val="24"/>
        </w:rPr>
        <w:t xml:space="preserve"> profesional a la </w:t>
      </w:r>
      <w:r w:rsidRPr="004477F8">
        <w:rPr>
          <w:rFonts w:ascii="Times New Roman" w:hAnsi="Times New Roman" w:cs="Times New Roman"/>
          <w:szCs w:val="24"/>
        </w:rPr>
        <w:t>psicológica</w:t>
      </w:r>
      <w:r w:rsidR="00AD3E83" w:rsidRPr="004477F8">
        <w:rPr>
          <w:rFonts w:ascii="Times New Roman" w:hAnsi="Times New Roman" w:cs="Times New Roman"/>
          <w:szCs w:val="24"/>
        </w:rPr>
        <w:t xml:space="preserve">. </w:t>
      </w:r>
      <w:r w:rsidRPr="004477F8">
        <w:rPr>
          <w:rFonts w:ascii="Times New Roman" w:hAnsi="Times New Roman" w:cs="Times New Roman"/>
          <w:szCs w:val="24"/>
        </w:rPr>
        <w:t>México</w:t>
      </w:r>
      <w:r w:rsidR="00AD3E83" w:rsidRPr="004477F8">
        <w:rPr>
          <w:rFonts w:ascii="Times New Roman" w:hAnsi="Times New Roman" w:cs="Times New Roman"/>
          <w:szCs w:val="24"/>
        </w:rPr>
        <w:t xml:space="preserve">: </w:t>
      </w:r>
      <w:proofErr w:type="spellStart"/>
      <w:r w:rsidR="00AD3E83" w:rsidRPr="004477F8">
        <w:rPr>
          <w:rFonts w:ascii="Times New Roman" w:hAnsi="Times New Roman" w:cs="Times New Roman"/>
          <w:szCs w:val="24"/>
        </w:rPr>
        <w:t>Qurriculum</w:t>
      </w:r>
      <w:proofErr w:type="spellEnd"/>
      <w:r w:rsidR="00AD3E83" w:rsidRPr="004477F8">
        <w:rPr>
          <w:rFonts w:ascii="Times New Roman" w:hAnsi="Times New Roman" w:cs="Times New Roman"/>
          <w:szCs w:val="24"/>
        </w:rPr>
        <w:t>.</w:t>
      </w:r>
    </w:p>
    <w:p w14:paraId="3A13E554" w14:textId="702C574C"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lastRenderedPageBreak/>
        <w:t xml:space="preserve">Ramírez Castillo, M. A., &amp; Torres Calles, J. M. (mayo de 2013). PERCEPCIÓN DEL ORIENTADOR ESCOLAR POR LA COMUNIDAD EDUCATIVA. Obtenido de </w:t>
      </w:r>
      <w:r w:rsidR="00B756F6" w:rsidRPr="004477F8">
        <w:rPr>
          <w:rFonts w:ascii="Times New Roman" w:hAnsi="Times New Roman" w:cs="Times New Roman"/>
          <w:szCs w:val="24"/>
        </w:rPr>
        <w:t>I</w:t>
      </w:r>
      <w:r w:rsidRPr="004477F8">
        <w:rPr>
          <w:rFonts w:ascii="Times New Roman" w:hAnsi="Times New Roman" w:cs="Times New Roman"/>
          <w:szCs w:val="24"/>
        </w:rPr>
        <w:t xml:space="preserve">nternational </w:t>
      </w:r>
      <w:proofErr w:type="spellStart"/>
      <w:r w:rsidRPr="004477F8">
        <w:rPr>
          <w:rFonts w:ascii="Times New Roman" w:hAnsi="Times New Roman" w:cs="Times New Roman"/>
          <w:szCs w:val="24"/>
        </w:rPr>
        <w:t>Journal</w:t>
      </w:r>
      <w:proofErr w:type="spellEnd"/>
      <w:r w:rsidRPr="004477F8">
        <w:rPr>
          <w:rFonts w:ascii="Times New Roman" w:hAnsi="Times New Roman" w:cs="Times New Roman"/>
          <w:szCs w:val="24"/>
        </w:rPr>
        <w:t xml:space="preserve"> of </w:t>
      </w:r>
      <w:proofErr w:type="spellStart"/>
      <w:r w:rsidRPr="004477F8">
        <w:rPr>
          <w:rFonts w:ascii="Times New Roman" w:hAnsi="Times New Roman" w:cs="Times New Roman"/>
          <w:szCs w:val="24"/>
        </w:rPr>
        <w:t>Developmental</w:t>
      </w:r>
      <w:proofErr w:type="spellEnd"/>
      <w:r w:rsidRPr="004477F8">
        <w:rPr>
          <w:rFonts w:ascii="Times New Roman" w:hAnsi="Times New Roman" w:cs="Times New Roman"/>
          <w:szCs w:val="24"/>
        </w:rPr>
        <w:t xml:space="preserve"> and </w:t>
      </w:r>
      <w:proofErr w:type="spellStart"/>
      <w:r w:rsidRPr="004477F8">
        <w:rPr>
          <w:rFonts w:ascii="Times New Roman" w:hAnsi="Times New Roman" w:cs="Times New Roman"/>
          <w:szCs w:val="24"/>
        </w:rPr>
        <w:t>Educational</w:t>
      </w:r>
      <w:proofErr w:type="spellEnd"/>
      <w:r w:rsidRPr="004477F8">
        <w:rPr>
          <w:rFonts w:ascii="Times New Roman" w:hAnsi="Times New Roman" w:cs="Times New Roman"/>
          <w:szCs w:val="24"/>
        </w:rPr>
        <w:t xml:space="preserve"> </w:t>
      </w:r>
      <w:proofErr w:type="spellStart"/>
      <w:r w:rsidRPr="004477F8">
        <w:rPr>
          <w:rFonts w:ascii="Times New Roman" w:hAnsi="Times New Roman" w:cs="Times New Roman"/>
          <w:szCs w:val="24"/>
        </w:rPr>
        <w:t>Psychology</w:t>
      </w:r>
      <w:proofErr w:type="spellEnd"/>
      <w:r w:rsidRPr="004477F8">
        <w:rPr>
          <w:rFonts w:ascii="Times New Roman" w:hAnsi="Times New Roman" w:cs="Times New Roman"/>
          <w:szCs w:val="24"/>
        </w:rPr>
        <w:t>: http://www.redalyc.org/pdf/3498/349852058039.pdf.</w:t>
      </w:r>
    </w:p>
    <w:p w14:paraId="28519990" w14:textId="23260267"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Rascovan</w:t>
      </w:r>
      <w:proofErr w:type="spellEnd"/>
      <w:r w:rsidRPr="004477F8">
        <w:rPr>
          <w:rFonts w:ascii="Times New Roman" w:hAnsi="Times New Roman" w:cs="Times New Roman"/>
          <w:szCs w:val="24"/>
        </w:rPr>
        <w:t xml:space="preserve">, S. (2005). </w:t>
      </w:r>
      <w:r w:rsidR="00B756F6" w:rsidRPr="004477F8">
        <w:rPr>
          <w:rFonts w:ascii="Times New Roman" w:hAnsi="Times New Roman" w:cs="Times New Roman"/>
          <w:szCs w:val="24"/>
        </w:rPr>
        <w:t>Orientación</w:t>
      </w:r>
      <w:r w:rsidRPr="004477F8">
        <w:rPr>
          <w:rFonts w:ascii="Times New Roman" w:hAnsi="Times New Roman" w:cs="Times New Roman"/>
          <w:szCs w:val="24"/>
        </w:rPr>
        <w:t xml:space="preserve"> Vocacional. </w:t>
      </w:r>
      <w:proofErr w:type="gramStart"/>
      <w:r w:rsidRPr="004477F8">
        <w:rPr>
          <w:rFonts w:ascii="Times New Roman" w:hAnsi="Times New Roman" w:cs="Times New Roman"/>
          <w:szCs w:val="24"/>
        </w:rPr>
        <w:t>una</w:t>
      </w:r>
      <w:proofErr w:type="gramEnd"/>
      <w:r w:rsidRPr="004477F8">
        <w:rPr>
          <w:rFonts w:ascii="Times New Roman" w:hAnsi="Times New Roman" w:cs="Times New Roman"/>
          <w:szCs w:val="24"/>
        </w:rPr>
        <w:t xml:space="preserve"> perspectiva critica. Argentina: </w:t>
      </w:r>
      <w:r w:rsidR="00B756F6" w:rsidRPr="004477F8">
        <w:rPr>
          <w:rFonts w:ascii="Times New Roman" w:hAnsi="Times New Roman" w:cs="Times New Roman"/>
          <w:szCs w:val="24"/>
        </w:rPr>
        <w:t>Paidós</w:t>
      </w:r>
      <w:r w:rsidRPr="004477F8">
        <w:rPr>
          <w:rFonts w:ascii="Times New Roman" w:hAnsi="Times New Roman" w:cs="Times New Roman"/>
          <w:szCs w:val="24"/>
        </w:rPr>
        <w:t>.</w:t>
      </w:r>
    </w:p>
    <w:p w14:paraId="5D7CFF2E" w14:textId="23E42CD1" w:rsidR="00AD3E83" w:rsidRPr="004477F8" w:rsidRDefault="00B756F6" w:rsidP="00F30970">
      <w:pPr>
        <w:spacing w:after="0"/>
        <w:ind w:left="709" w:hanging="709"/>
        <w:rPr>
          <w:rFonts w:ascii="Times New Roman" w:hAnsi="Times New Roman" w:cs="Times New Roman"/>
          <w:szCs w:val="24"/>
        </w:rPr>
      </w:pPr>
      <w:r w:rsidRPr="004477F8">
        <w:rPr>
          <w:rFonts w:ascii="Times New Roman" w:hAnsi="Times New Roman" w:cs="Times New Roman"/>
          <w:szCs w:val="24"/>
        </w:rPr>
        <w:t>Rodríguez</w:t>
      </w:r>
      <w:r w:rsidR="00AD3E83" w:rsidRPr="004477F8">
        <w:rPr>
          <w:rFonts w:ascii="Times New Roman" w:hAnsi="Times New Roman" w:cs="Times New Roman"/>
          <w:szCs w:val="24"/>
        </w:rPr>
        <w:t xml:space="preserve">, M. L. (1988). </w:t>
      </w:r>
      <w:r w:rsidRPr="004477F8">
        <w:rPr>
          <w:rFonts w:ascii="Times New Roman" w:hAnsi="Times New Roman" w:cs="Times New Roman"/>
          <w:szCs w:val="24"/>
        </w:rPr>
        <w:t>Orientación</w:t>
      </w:r>
      <w:r w:rsidR="00AD3E83" w:rsidRPr="004477F8">
        <w:rPr>
          <w:rFonts w:ascii="Times New Roman" w:hAnsi="Times New Roman" w:cs="Times New Roman"/>
          <w:szCs w:val="24"/>
        </w:rPr>
        <w:t xml:space="preserve"> vocacional. </w:t>
      </w:r>
      <w:r w:rsidRPr="004477F8">
        <w:rPr>
          <w:rFonts w:ascii="Times New Roman" w:hAnsi="Times New Roman" w:cs="Times New Roman"/>
          <w:szCs w:val="24"/>
        </w:rPr>
        <w:t>Barcelona.</w:t>
      </w:r>
    </w:p>
    <w:p w14:paraId="1F5667B2" w14:textId="325CAF7B" w:rsidR="00AD3E83" w:rsidRPr="004477F8" w:rsidRDefault="00B756F6" w:rsidP="00F30970">
      <w:pPr>
        <w:spacing w:after="0"/>
        <w:ind w:left="709" w:hanging="709"/>
        <w:rPr>
          <w:rFonts w:ascii="Times New Roman" w:hAnsi="Times New Roman" w:cs="Times New Roman"/>
          <w:szCs w:val="24"/>
        </w:rPr>
      </w:pPr>
      <w:r w:rsidRPr="004477F8">
        <w:rPr>
          <w:rFonts w:ascii="Times New Roman" w:hAnsi="Times New Roman" w:cs="Times New Roman"/>
          <w:szCs w:val="24"/>
        </w:rPr>
        <w:t>Rodríguez</w:t>
      </w:r>
      <w:r w:rsidR="00AD3E83" w:rsidRPr="004477F8">
        <w:rPr>
          <w:rFonts w:ascii="Times New Roman" w:hAnsi="Times New Roman" w:cs="Times New Roman"/>
          <w:szCs w:val="24"/>
        </w:rPr>
        <w:t xml:space="preserve"> Espinar, S. (Coord.). (1993). Teoría y práctica de la orientación educativa. Barcelona: PPU.</w:t>
      </w:r>
    </w:p>
    <w:p w14:paraId="50D4E54A" w14:textId="1242D7F6"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Salazar, F., &amp; </w:t>
      </w:r>
      <w:proofErr w:type="spellStart"/>
      <w:r w:rsidRPr="004477F8">
        <w:rPr>
          <w:rFonts w:ascii="Times New Roman" w:hAnsi="Times New Roman" w:cs="Times New Roman"/>
          <w:szCs w:val="24"/>
        </w:rPr>
        <w:t>Cibs</w:t>
      </w:r>
      <w:proofErr w:type="spellEnd"/>
      <w:r w:rsidRPr="004477F8">
        <w:rPr>
          <w:rFonts w:ascii="Times New Roman" w:hAnsi="Times New Roman" w:cs="Times New Roman"/>
          <w:szCs w:val="24"/>
        </w:rPr>
        <w:t xml:space="preserve">, C. (2009). </w:t>
      </w:r>
      <w:r w:rsidR="00B756F6" w:rsidRPr="004477F8">
        <w:rPr>
          <w:rFonts w:ascii="Times New Roman" w:hAnsi="Times New Roman" w:cs="Times New Roman"/>
          <w:szCs w:val="24"/>
        </w:rPr>
        <w:t>Psicología</w:t>
      </w:r>
      <w:r w:rsidRPr="004477F8">
        <w:rPr>
          <w:rFonts w:ascii="Times New Roman" w:hAnsi="Times New Roman" w:cs="Times New Roman"/>
          <w:szCs w:val="24"/>
        </w:rPr>
        <w:t xml:space="preserve"> Social. México: Trillas.</w:t>
      </w:r>
    </w:p>
    <w:p w14:paraId="126D289E" w14:textId="132EB22C" w:rsidR="00AD3E83" w:rsidRPr="004477F8" w:rsidRDefault="00B756F6" w:rsidP="00F30970">
      <w:pPr>
        <w:spacing w:after="0"/>
        <w:ind w:left="709" w:hanging="709"/>
        <w:rPr>
          <w:rFonts w:ascii="Times New Roman" w:hAnsi="Times New Roman" w:cs="Times New Roman"/>
          <w:szCs w:val="24"/>
        </w:rPr>
      </w:pPr>
      <w:r w:rsidRPr="004477F8">
        <w:rPr>
          <w:rFonts w:ascii="Times New Roman" w:hAnsi="Times New Roman" w:cs="Times New Roman"/>
          <w:szCs w:val="24"/>
        </w:rPr>
        <w:t>Sánchez</w:t>
      </w:r>
      <w:r w:rsidR="00AD3E83" w:rsidRPr="004477F8">
        <w:rPr>
          <w:rFonts w:ascii="Times New Roman" w:hAnsi="Times New Roman" w:cs="Times New Roman"/>
          <w:szCs w:val="24"/>
        </w:rPr>
        <w:t xml:space="preserve">, C. (1999). </w:t>
      </w:r>
      <w:r w:rsidRPr="004477F8">
        <w:rPr>
          <w:rFonts w:ascii="Times New Roman" w:hAnsi="Times New Roman" w:cs="Times New Roman"/>
          <w:szCs w:val="24"/>
        </w:rPr>
        <w:t>Atención</w:t>
      </w:r>
      <w:r w:rsidR="00AD3E83" w:rsidRPr="004477F8">
        <w:rPr>
          <w:rFonts w:ascii="Times New Roman" w:hAnsi="Times New Roman" w:cs="Times New Roman"/>
          <w:szCs w:val="24"/>
        </w:rPr>
        <w:t xml:space="preserve"> y </w:t>
      </w:r>
      <w:r w:rsidRPr="004477F8">
        <w:rPr>
          <w:rFonts w:ascii="Times New Roman" w:hAnsi="Times New Roman" w:cs="Times New Roman"/>
          <w:szCs w:val="24"/>
        </w:rPr>
        <w:t>percepción</w:t>
      </w:r>
      <w:r w:rsidR="00AD3E83" w:rsidRPr="004477F8">
        <w:rPr>
          <w:rFonts w:ascii="Times New Roman" w:hAnsi="Times New Roman" w:cs="Times New Roman"/>
          <w:szCs w:val="24"/>
        </w:rPr>
        <w:t>. Madrid: Alianza.</w:t>
      </w:r>
    </w:p>
    <w:p w14:paraId="00BBFBFC" w14:textId="06AD7B09"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Schiffman</w:t>
      </w:r>
      <w:proofErr w:type="spellEnd"/>
      <w:r w:rsidRPr="004477F8">
        <w:rPr>
          <w:rFonts w:ascii="Times New Roman" w:hAnsi="Times New Roman" w:cs="Times New Roman"/>
          <w:szCs w:val="24"/>
        </w:rPr>
        <w:t xml:space="preserve">, &amp; Harvey, R. (2004). </w:t>
      </w:r>
      <w:r w:rsidR="00B756F6" w:rsidRPr="004477F8">
        <w:rPr>
          <w:rFonts w:ascii="Times New Roman" w:hAnsi="Times New Roman" w:cs="Times New Roman"/>
          <w:szCs w:val="24"/>
        </w:rPr>
        <w:t>Sensación</w:t>
      </w:r>
      <w:r w:rsidRPr="004477F8">
        <w:rPr>
          <w:rFonts w:ascii="Times New Roman" w:hAnsi="Times New Roman" w:cs="Times New Roman"/>
          <w:szCs w:val="24"/>
        </w:rPr>
        <w:t xml:space="preserve"> y </w:t>
      </w:r>
      <w:r w:rsidR="00B756F6" w:rsidRPr="004477F8">
        <w:rPr>
          <w:rFonts w:ascii="Times New Roman" w:hAnsi="Times New Roman" w:cs="Times New Roman"/>
          <w:szCs w:val="24"/>
        </w:rPr>
        <w:t>percepción</w:t>
      </w:r>
      <w:r w:rsidRPr="004477F8">
        <w:rPr>
          <w:rFonts w:ascii="Times New Roman" w:hAnsi="Times New Roman" w:cs="Times New Roman"/>
          <w:szCs w:val="24"/>
        </w:rPr>
        <w:t>:</w:t>
      </w:r>
      <w:r w:rsidR="00B756F6" w:rsidRPr="004477F8">
        <w:rPr>
          <w:rFonts w:ascii="Times New Roman" w:hAnsi="Times New Roman" w:cs="Times New Roman"/>
          <w:szCs w:val="24"/>
        </w:rPr>
        <w:t xml:space="preserve"> </w:t>
      </w:r>
      <w:r w:rsidRPr="004477F8">
        <w:rPr>
          <w:rFonts w:ascii="Times New Roman" w:hAnsi="Times New Roman" w:cs="Times New Roman"/>
          <w:szCs w:val="24"/>
        </w:rPr>
        <w:t xml:space="preserve">un enfoque </w:t>
      </w:r>
      <w:r w:rsidR="00B756F6" w:rsidRPr="004477F8">
        <w:rPr>
          <w:rFonts w:ascii="Times New Roman" w:hAnsi="Times New Roman" w:cs="Times New Roman"/>
          <w:szCs w:val="24"/>
        </w:rPr>
        <w:t>integrador.</w:t>
      </w:r>
      <w:r w:rsidRPr="004477F8">
        <w:rPr>
          <w:rFonts w:ascii="Times New Roman" w:hAnsi="Times New Roman" w:cs="Times New Roman"/>
          <w:szCs w:val="24"/>
        </w:rPr>
        <w:t xml:space="preserve"> </w:t>
      </w:r>
      <w:r w:rsidR="00B756F6" w:rsidRPr="004477F8">
        <w:rPr>
          <w:rFonts w:ascii="Times New Roman" w:hAnsi="Times New Roman" w:cs="Times New Roman"/>
          <w:szCs w:val="24"/>
        </w:rPr>
        <w:t>México</w:t>
      </w:r>
      <w:r w:rsidRPr="004477F8">
        <w:rPr>
          <w:rFonts w:ascii="Times New Roman" w:hAnsi="Times New Roman" w:cs="Times New Roman"/>
          <w:szCs w:val="24"/>
        </w:rPr>
        <w:t>: Manual Moderno.</w:t>
      </w:r>
    </w:p>
    <w:p w14:paraId="46BEAA12" w14:textId="37D33C09"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Schneider, D. J., </w:t>
      </w:r>
      <w:proofErr w:type="spellStart"/>
      <w:r w:rsidRPr="004477F8">
        <w:rPr>
          <w:rFonts w:ascii="Times New Roman" w:hAnsi="Times New Roman" w:cs="Times New Roman"/>
          <w:szCs w:val="24"/>
        </w:rPr>
        <w:t>Hastorf</w:t>
      </w:r>
      <w:proofErr w:type="spellEnd"/>
      <w:r w:rsidRPr="004477F8">
        <w:rPr>
          <w:rFonts w:ascii="Times New Roman" w:hAnsi="Times New Roman" w:cs="Times New Roman"/>
          <w:szCs w:val="24"/>
        </w:rPr>
        <w:t xml:space="preserve">, A. H., &amp; Ellsworth, P. C. (1990). </w:t>
      </w:r>
      <w:r w:rsidR="00B756F6" w:rsidRPr="004477F8">
        <w:rPr>
          <w:rFonts w:ascii="Times New Roman" w:hAnsi="Times New Roman" w:cs="Times New Roman"/>
          <w:szCs w:val="24"/>
        </w:rPr>
        <w:t>Percepción</w:t>
      </w:r>
      <w:r w:rsidRPr="004477F8">
        <w:rPr>
          <w:rFonts w:ascii="Times New Roman" w:hAnsi="Times New Roman" w:cs="Times New Roman"/>
          <w:szCs w:val="24"/>
        </w:rPr>
        <w:t xml:space="preserve"> Personal. </w:t>
      </w:r>
      <w:r w:rsidR="00B756F6" w:rsidRPr="004477F8">
        <w:rPr>
          <w:rFonts w:ascii="Times New Roman" w:hAnsi="Times New Roman" w:cs="Times New Roman"/>
          <w:szCs w:val="24"/>
        </w:rPr>
        <w:t>México</w:t>
      </w:r>
      <w:r w:rsidRPr="004477F8">
        <w:rPr>
          <w:rFonts w:ascii="Times New Roman" w:hAnsi="Times New Roman" w:cs="Times New Roman"/>
          <w:szCs w:val="24"/>
        </w:rPr>
        <w:t xml:space="preserve">, </w:t>
      </w:r>
      <w:r w:rsidR="00B756F6" w:rsidRPr="004477F8">
        <w:rPr>
          <w:rFonts w:ascii="Times New Roman" w:hAnsi="Times New Roman" w:cs="Times New Roman"/>
          <w:szCs w:val="24"/>
        </w:rPr>
        <w:t>Bogotá</w:t>
      </w:r>
      <w:r w:rsidRPr="004477F8">
        <w:rPr>
          <w:rFonts w:ascii="Times New Roman" w:hAnsi="Times New Roman" w:cs="Times New Roman"/>
          <w:szCs w:val="24"/>
        </w:rPr>
        <w:t>: Fondo Educativo Iberoamericano.</w:t>
      </w:r>
    </w:p>
    <w:p w14:paraId="1B8F3EDF" w14:textId="01136323"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Suria</w:t>
      </w:r>
      <w:proofErr w:type="spellEnd"/>
      <w:r w:rsidRPr="004477F8">
        <w:rPr>
          <w:rFonts w:ascii="Times New Roman" w:hAnsi="Times New Roman" w:cs="Times New Roman"/>
          <w:szCs w:val="24"/>
        </w:rPr>
        <w:t xml:space="preserve">, R. (mayo de 2018). </w:t>
      </w:r>
      <w:r w:rsidR="00B756F6" w:rsidRPr="004477F8">
        <w:rPr>
          <w:rFonts w:ascii="Times New Roman" w:hAnsi="Times New Roman" w:cs="Times New Roman"/>
          <w:szCs w:val="24"/>
        </w:rPr>
        <w:t>Psicología</w:t>
      </w:r>
      <w:r w:rsidRPr="004477F8">
        <w:rPr>
          <w:rFonts w:ascii="Times New Roman" w:hAnsi="Times New Roman" w:cs="Times New Roman"/>
          <w:szCs w:val="24"/>
        </w:rPr>
        <w:t xml:space="preserve"> </w:t>
      </w:r>
      <w:proofErr w:type="gramStart"/>
      <w:r w:rsidRPr="004477F8">
        <w:rPr>
          <w:rFonts w:ascii="Times New Roman" w:hAnsi="Times New Roman" w:cs="Times New Roman"/>
          <w:szCs w:val="24"/>
        </w:rPr>
        <w:t>social(</w:t>
      </w:r>
      <w:proofErr w:type="gramEnd"/>
      <w:r w:rsidRPr="004477F8">
        <w:rPr>
          <w:rFonts w:ascii="Times New Roman" w:hAnsi="Times New Roman" w:cs="Times New Roman"/>
          <w:szCs w:val="24"/>
        </w:rPr>
        <w:t xml:space="preserve">wocialogia). Obtenido de modelos de la </w:t>
      </w:r>
      <w:r w:rsidR="00B756F6" w:rsidRPr="004477F8">
        <w:rPr>
          <w:rFonts w:ascii="Times New Roman" w:hAnsi="Times New Roman" w:cs="Times New Roman"/>
          <w:szCs w:val="24"/>
        </w:rPr>
        <w:t>percepción</w:t>
      </w:r>
      <w:r w:rsidRPr="004477F8">
        <w:rPr>
          <w:rFonts w:ascii="Times New Roman" w:hAnsi="Times New Roman" w:cs="Times New Roman"/>
          <w:szCs w:val="24"/>
        </w:rPr>
        <w:t xml:space="preserve"> social: https://rua.ua.es/dspace/bitstream/10045/14287/1/TEMA%203%20COGNICIÓN%20Y%20%20PERCEPCIÓN%20SOCIAL</w:t>
      </w:r>
      <w:proofErr w:type="gramStart"/>
      <w:r w:rsidRPr="004477F8">
        <w:rPr>
          <w:rFonts w:ascii="Times New Roman" w:hAnsi="Times New Roman" w:cs="Times New Roman"/>
          <w:szCs w:val="24"/>
        </w:rPr>
        <w:t>..pdf</w:t>
      </w:r>
      <w:proofErr w:type="gramEnd"/>
      <w:r w:rsidRPr="004477F8">
        <w:rPr>
          <w:rFonts w:ascii="Times New Roman" w:hAnsi="Times New Roman" w:cs="Times New Roman"/>
          <w:szCs w:val="24"/>
        </w:rPr>
        <w:t>.</w:t>
      </w:r>
    </w:p>
    <w:p w14:paraId="616BB725" w14:textId="20C363BE"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Turner, J. (1999). </w:t>
      </w:r>
      <w:r w:rsidR="00B756F6" w:rsidRPr="004477F8">
        <w:rPr>
          <w:rFonts w:ascii="Times New Roman" w:hAnsi="Times New Roman" w:cs="Times New Roman"/>
          <w:szCs w:val="24"/>
        </w:rPr>
        <w:t>Introducción</w:t>
      </w:r>
      <w:r w:rsidRPr="004477F8">
        <w:rPr>
          <w:rFonts w:ascii="Times New Roman" w:hAnsi="Times New Roman" w:cs="Times New Roman"/>
          <w:szCs w:val="24"/>
        </w:rPr>
        <w:t xml:space="preserve"> el campo de la Psicología social. Madrid: Mc-Graw Hill.</w:t>
      </w:r>
    </w:p>
    <w:p w14:paraId="7C5DE0E0" w14:textId="653B8AA0"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Tyler, E. (1981). La </w:t>
      </w:r>
      <w:r w:rsidR="00B756F6" w:rsidRPr="004477F8">
        <w:rPr>
          <w:rFonts w:ascii="Times New Roman" w:hAnsi="Times New Roman" w:cs="Times New Roman"/>
          <w:szCs w:val="24"/>
        </w:rPr>
        <w:t>función</w:t>
      </w:r>
      <w:r w:rsidRPr="004477F8">
        <w:rPr>
          <w:rFonts w:ascii="Times New Roman" w:hAnsi="Times New Roman" w:cs="Times New Roman"/>
          <w:szCs w:val="24"/>
        </w:rPr>
        <w:t xml:space="preserve"> del </w:t>
      </w:r>
      <w:proofErr w:type="gramStart"/>
      <w:r w:rsidRPr="004477F8">
        <w:rPr>
          <w:rFonts w:ascii="Times New Roman" w:hAnsi="Times New Roman" w:cs="Times New Roman"/>
          <w:szCs w:val="24"/>
        </w:rPr>
        <w:t>orientador .</w:t>
      </w:r>
      <w:proofErr w:type="gramEnd"/>
      <w:r w:rsidRPr="004477F8">
        <w:rPr>
          <w:rFonts w:ascii="Times New Roman" w:hAnsi="Times New Roman" w:cs="Times New Roman"/>
          <w:szCs w:val="24"/>
        </w:rPr>
        <w:t xml:space="preserve"> </w:t>
      </w:r>
      <w:r w:rsidR="00B756F6" w:rsidRPr="004477F8">
        <w:rPr>
          <w:rFonts w:ascii="Times New Roman" w:hAnsi="Times New Roman" w:cs="Times New Roman"/>
          <w:szCs w:val="24"/>
        </w:rPr>
        <w:t>México</w:t>
      </w:r>
      <w:r w:rsidRPr="004477F8">
        <w:rPr>
          <w:rFonts w:ascii="Times New Roman" w:hAnsi="Times New Roman" w:cs="Times New Roman"/>
          <w:szCs w:val="24"/>
        </w:rPr>
        <w:t>: Trillas.</w:t>
      </w:r>
    </w:p>
    <w:p w14:paraId="3888FACB" w14:textId="68583094" w:rsidR="00AD3E83" w:rsidRPr="004477F8" w:rsidRDefault="00AD3E83" w:rsidP="00F30970">
      <w:pPr>
        <w:spacing w:after="0"/>
        <w:ind w:left="709" w:hanging="709"/>
        <w:rPr>
          <w:rFonts w:ascii="Times New Roman" w:hAnsi="Times New Roman" w:cs="Times New Roman"/>
          <w:szCs w:val="24"/>
        </w:rPr>
      </w:pPr>
      <w:proofErr w:type="spellStart"/>
      <w:proofErr w:type="gramStart"/>
      <w:r w:rsidRPr="004477F8">
        <w:rPr>
          <w:rFonts w:ascii="Times New Roman" w:hAnsi="Times New Roman" w:cs="Times New Roman"/>
          <w:szCs w:val="24"/>
        </w:rPr>
        <w:t>un</w:t>
      </w:r>
      <w:r w:rsidR="00B756F6" w:rsidRPr="004477F8">
        <w:rPr>
          <w:rFonts w:ascii="Times New Roman" w:hAnsi="Times New Roman" w:cs="Times New Roman"/>
          <w:szCs w:val="24"/>
        </w:rPr>
        <w:t>iv</w:t>
      </w:r>
      <w:r w:rsidRPr="004477F8">
        <w:rPr>
          <w:rFonts w:ascii="Times New Roman" w:hAnsi="Times New Roman" w:cs="Times New Roman"/>
          <w:szCs w:val="24"/>
        </w:rPr>
        <w:t>ersia</w:t>
      </w:r>
      <w:proofErr w:type="spellEnd"/>
      <w:proofErr w:type="gramEnd"/>
      <w:r w:rsidRPr="004477F8">
        <w:rPr>
          <w:rFonts w:ascii="Times New Roman" w:hAnsi="Times New Roman" w:cs="Times New Roman"/>
          <w:szCs w:val="24"/>
        </w:rPr>
        <w:t xml:space="preserve">. (28 de noviembre de 2013). </w:t>
      </w:r>
      <w:r w:rsidR="00B756F6" w:rsidRPr="004477F8">
        <w:rPr>
          <w:rFonts w:ascii="Times New Roman" w:hAnsi="Times New Roman" w:cs="Times New Roman"/>
          <w:szCs w:val="24"/>
        </w:rPr>
        <w:t>U</w:t>
      </w:r>
      <w:r w:rsidRPr="004477F8">
        <w:rPr>
          <w:rFonts w:ascii="Times New Roman" w:hAnsi="Times New Roman" w:cs="Times New Roman"/>
          <w:szCs w:val="24"/>
        </w:rPr>
        <w:t xml:space="preserve">niversia </w:t>
      </w:r>
      <w:r w:rsidR="00B756F6" w:rsidRPr="004477F8">
        <w:rPr>
          <w:rFonts w:ascii="Times New Roman" w:hAnsi="Times New Roman" w:cs="Times New Roman"/>
          <w:szCs w:val="24"/>
        </w:rPr>
        <w:t>México</w:t>
      </w:r>
      <w:r w:rsidRPr="004477F8">
        <w:rPr>
          <w:rFonts w:ascii="Times New Roman" w:hAnsi="Times New Roman" w:cs="Times New Roman"/>
          <w:szCs w:val="24"/>
        </w:rPr>
        <w:t>. Recuperado el noviembre de 2017</w:t>
      </w:r>
      <w:r w:rsidR="00B756F6" w:rsidRPr="004477F8">
        <w:rPr>
          <w:rFonts w:ascii="Times New Roman" w:hAnsi="Times New Roman" w:cs="Times New Roman"/>
          <w:szCs w:val="24"/>
        </w:rPr>
        <w:t>,</w:t>
      </w:r>
      <w:r w:rsidRPr="004477F8">
        <w:rPr>
          <w:rFonts w:ascii="Times New Roman" w:hAnsi="Times New Roman" w:cs="Times New Roman"/>
          <w:szCs w:val="24"/>
        </w:rPr>
        <w:t xml:space="preserve"> de</w:t>
      </w:r>
      <w:r w:rsidR="00B756F6" w:rsidRPr="004477F8">
        <w:rPr>
          <w:rFonts w:ascii="Times New Roman" w:hAnsi="Times New Roman" w:cs="Times New Roman"/>
          <w:szCs w:val="24"/>
        </w:rPr>
        <w:t>:</w:t>
      </w:r>
      <w:r w:rsidRPr="004477F8">
        <w:rPr>
          <w:rFonts w:ascii="Times New Roman" w:hAnsi="Times New Roman" w:cs="Times New Roman"/>
          <w:szCs w:val="24"/>
        </w:rPr>
        <w:t xml:space="preserve"> </w:t>
      </w:r>
      <w:hyperlink r:id="rId13" w:history="1">
        <w:r w:rsidRPr="004477F8">
          <w:rPr>
            <w:rStyle w:val="Hipervnculo"/>
            <w:rFonts w:ascii="Times New Roman" w:hAnsi="Times New Roman" w:cs="Times New Roman"/>
            <w:szCs w:val="24"/>
          </w:rPr>
          <w:t>http://noticias.universia.net.mx/vida-universitaria/noticia/2013/11/28/1066588/desercion-universitaria-mexico-problema-preocupa-es-fracaso-todos.html</w:t>
        </w:r>
      </w:hyperlink>
      <w:r w:rsidRPr="004477F8">
        <w:rPr>
          <w:rFonts w:ascii="Times New Roman" w:hAnsi="Times New Roman" w:cs="Times New Roman"/>
          <w:szCs w:val="24"/>
        </w:rPr>
        <w:t>.</w:t>
      </w:r>
    </w:p>
    <w:p w14:paraId="7A0A1CAD" w14:textId="238EE21E" w:rsidR="00AD3E83" w:rsidRPr="004477F8" w:rsidRDefault="00AD3E83" w:rsidP="00F30970">
      <w:pPr>
        <w:spacing w:after="0"/>
        <w:ind w:left="709" w:hanging="709"/>
        <w:rPr>
          <w:rFonts w:ascii="Times New Roman" w:hAnsi="Times New Roman" w:cs="Times New Roman"/>
          <w:szCs w:val="24"/>
        </w:rPr>
      </w:pPr>
      <w:r w:rsidRPr="004477F8">
        <w:rPr>
          <w:rFonts w:ascii="Times New Roman" w:hAnsi="Times New Roman" w:cs="Times New Roman"/>
          <w:szCs w:val="24"/>
        </w:rPr>
        <w:t xml:space="preserve">Valdez Medina, J. L. (2000). Redes </w:t>
      </w:r>
      <w:r w:rsidR="00B756F6" w:rsidRPr="004477F8">
        <w:rPr>
          <w:rFonts w:ascii="Times New Roman" w:hAnsi="Times New Roman" w:cs="Times New Roman"/>
          <w:szCs w:val="24"/>
        </w:rPr>
        <w:t>semánticas</w:t>
      </w:r>
      <w:r w:rsidRPr="004477F8">
        <w:rPr>
          <w:rFonts w:ascii="Times New Roman" w:hAnsi="Times New Roman" w:cs="Times New Roman"/>
          <w:szCs w:val="24"/>
        </w:rPr>
        <w:t xml:space="preserve"> naturales, usos y aplicaciones en </w:t>
      </w:r>
      <w:r w:rsidR="00B756F6" w:rsidRPr="004477F8">
        <w:rPr>
          <w:rFonts w:ascii="Times New Roman" w:hAnsi="Times New Roman" w:cs="Times New Roman"/>
          <w:szCs w:val="24"/>
        </w:rPr>
        <w:t>psicología</w:t>
      </w:r>
      <w:r w:rsidRPr="004477F8">
        <w:rPr>
          <w:rFonts w:ascii="Times New Roman" w:hAnsi="Times New Roman" w:cs="Times New Roman"/>
          <w:szCs w:val="24"/>
        </w:rPr>
        <w:t xml:space="preserve"> social. </w:t>
      </w:r>
      <w:r w:rsidR="00B756F6" w:rsidRPr="004477F8">
        <w:rPr>
          <w:rFonts w:ascii="Times New Roman" w:hAnsi="Times New Roman" w:cs="Times New Roman"/>
          <w:szCs w:val="24"/>
        </w:rPr>
        <w:t>México</w:t>
      </w:r>
      <w:r w:rsidRPr="004477F8">
        <w:rPr>
          <w:rFonts w:ascii="Times New Roman" w:hAnsi="Times New Roman" w:cs="Times New Roman"/>
          <w:szCs w:val="24"/>
        </w:rPr>
        <w:t xml:space="preserve">: Universidad </w:t>
      </w:r>
      <w:r w:rsidR="00B756F6" w:rsidRPr="004477F8">
        <w:rPr>
          <w:rFonts w:ascii="Times New Roman" w:hAnsi="Times New Roman" w:cs="Times New Roman"/>
          <w:szCs w:val="24"/>
        </w:rPr>
        <w:t>Autónoma</w:t>
      </w:r>
      <w:r w:rsidRPr="004477F8">
        <w:rPr>
          <w:rFonts w:ascii="Times New Roman" w:hAnsi="Times New Roman" w:cs="Times New Roman"/>
          <w:szCs w:val="24"/>
        </w:rPr>
        <w:t xml:space="preserve"> del Estado de </w:t>
      </w:r>
      <w:r w:rsidR="00B756F6" w:rsidRPr="004477F8">
        <w:rPr>
          <w:rFonts w:ascii="Times New Roman" w:hAnsi="Times New Roman" w:cs="Times New Roman"/>
          <w:szCs w:val="24"/>
        </w:rPr>
        <w:t>México</w:t>
      </w:r>
      <w:r w:rsidRPr="004477F8">
        <w:rPr>
          <w:rFonts w:ascii="Times New Roman" w:hAnsi="Times New Roman" w:cs="Times New Roman"/>
          <w:szCs w:val="24"/>
        </w:rPr>
        <w:t>.</w:t>
      </w:r>
    </w:p>
    <w:p w14:paraId="70FB1E5E" w14:textId="352B89CA" w:rsidR="00AD3E83" w:rsidRPr="004477F8" w:rsidRDefault="00AD3E83" w:rsidP="00F30970">
      <w:pPr>
        <w:spacing w:after="0"/>
        <w:ind w:left="709" w:hanging="709"/>
        <w:rPr>
          <w:rFonts w:ascii="Times New Roman" w:hAnsi="Times New Roman" w:cs="Times New Roman"/>
          <w:szCs w:val="24"/>
        </w:rPr>
      </w:pPr>
      <w:proofErr w:type="spellStart"/>
      <w:r w:rsidRPr="004477F8">
        <w:rPr>
          <w:rFonts w:ascii="Times New Roman" w:hAnsi="Times New Roman" w:cs="Times New Roman"/>
          <w:szCs w:val="24"/>
        </w:rPr>
        <w:t>Wernberg</w:t>
      </w:r>
      <w:proofErr w:type="spellEnd"/>
      <w:r w:rsidRPr="004477F8">
        <w:rPr>
          <w:rFonts w:ascii="Times New Roman" w:hAnsi="Times New Roman" w:cs="Times New Roman"/>
          <w:szCs w:val="24"/>
        </w:rPr>
        <w:t xml:space="preserve">, C. (1972). </w:t>
      </w:r>
      <w:r w:rsidR="00B756F6" w:rsidRPr="004477F8">
        <w:rPr>
          <w:rFonts w:ascii="Times New Roman" w:hAnsi="Times New Roman" w:cs="Times New Roman"/>
          <w:szCs w:val="24"/>
        </w:rPr>
        <w:t>Orientación</w:t>
      </w:r>
      <w:r w:rsidRPr="004477F8">
        <w:rPr>
          <w:rFonts w:ascii="Times New Roman" w:hAnsi="Times New Roman" w:cs="Times New Roman"/>
          <w:szCs w:val="24"/>
        </w:rPr>
        <w:t xml:space="preserve"> educativa. </w:t>
      </w:r>
      <w:r w:rsidR="00B756F6" w:rsidRPr="004477F8">
        <w:rPr>
          <w:rFonts w:ascii="Times New Roman" w:hAnsi="Times New Roman" w:cs="Times New Roman"/>
          <w:szCs w:val="24"/>
        </w:rPr>
        <w:t>México</w:t>
      </w:r>
      <w:r w:rsidRPr="004477F8">
        <w:rPr>
          <w:rFonts w:ascii="Times New Roman" w:hAnsi="Times New Roman" w:cs="Times New Roman"/>
          <w:szCs w:val="24"/>
        </w:rPr>
        <w:t>.</w:t>
      </w:r>
    </w:p>
    <w:p w14:paraId="2E5C1FD8" w14:textId="1F3E76BD" w:rsidR="00AD3E83" w:rsidRDefault="00AD3E83" w:rsidP="00F30970">
      <w:pPr>
        <w:spacing w:after="0"/>
        <w:rPr>
          <w:rFonts w:ascii="Times New Roman" w:hAnsi="Times New Roman" w:cs="Times New Roman"/>
          <w:szCs w:val="24"/>
        </w:rPr>
      </w:pPr>
    </w:p>
    <w:p w14:paraId="3A5DFF43" w14:textId="43167592" w:rsidR="00AD3E83" w:rsidRDefault="00AD3E83" w:rsidP="00F30970">
      <w:pPr>
        <w:spacing w:after="0"/>
        <w:rPr>
          <w:rFonts w:ascii="Times New Roman" w:hAnsi="Times New Roman" w:cs="Times New Roman"/>
          <w:szCs w:val="24"/>
        </w:rPr>
      </w:pPr>
    </w:p>
    <w:p w14:paraId="4FA93FC6" w14:textId="77777777" w:rsidR="00AD3E83" w:rsidRPr="00CF208F" w:rsidRDefault="00AD3E83" w:rsidP="00F30970">
      <w:pPr>
        <w:spacing w:after="0"/>
        <w:rPr>
          <w:rFonts w:ascii="Times New Roman" w:hAnsi="Times New Roman" w:cs="Times New Roman"/>
          <w:szCs w:val="24"/>
        </w:rPr>
      </w:pPr>
    </w:p>
    <w:sectPr w:rsidR="00AD3E83" w:rsidRPr="00CF208F" w:rsidSect="000656F4">
      <w:headerReference w:type="even" r:id="rId14"/>
      <w:headerReference w:type="default" r:id="rId15"/>
      <w:footerReference w:type="default" r:id="rId16"/>
      <w:pgSz w:w="12240" w:h="15840"/>
      <w:pgMar w:top="1417" w:right="1701" w:bottom="1417" w:left="1701" w:header="708" w:footer="708" w:gutter="0"/>
      <w:pgNumType w:start="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01460" w14:textId="77777777" w:rsidR="00AE01DA" w:rsidRDefault="00AE01DA" w:rsidP="00DA1F5B">
      <w:pPr>
        <w:spacing w:after="0" w:line="240" w:lineRule="auto"/>
      </w:pPr>
      <w:r>
        <w:separator/>
      </w:r>
    </w:p>
  </w:endnote>
  <w:endnote w:type="continuationSeparator" w:id="0">
    <w:p w14:paraId="43B09AEB" w14:textId="77777777" w:rsidR="00AE01DA" w:rsidRDefault="00AE01DA" w:rsidP="00DA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40190"/>
      <w:docPartObj>
        <w:docPartGallery w:val="Page Numbers (Bottom of Page)"/>
        <w:docPartUnique/>
      </w:docPartObj>
    </w:sdtPr>
    <w:sdtEndPr/>
    <w:sdtContent>
      <w:p w14:paraId="3356BDD0" w14:textId="5A25E902" w:rsidR="00B000F2" w:rsidRDefault="00B000F2">
        <w:pPr>
          <w:pStyle w:val="Piedepgina"/>
          <w:jc w:val="right"/>
        </w:pPr>
        <w:r>
          <w:fldChar w:fldCharType="begin"/>
        </w:r>
        <w:r>
          <w:instrText>PAGE   \* MERGEFORMAT</w:instrText>
        </w:r>
        <w:r>
          <w:fldChar w:fldCharType="separate"/>
        </w:r>
        <w:r w:rsidR="005B6D43">
          <w:rPr>
            <w:noProof/>
          </w:rPr>
          <w:t>61</w:t>
        </w:r>
        <w:r>
          <w:fldChar w:fldCharType="end"/>
        </w:r>
      </w:p>
    </w:sdtContent>
  </w:sdt>
  <w:p w14:paraId="3F00F054" w14:textId="77777777" w:rsidR="00B000F2" w:rsidRDefault="00B000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200D3" w14:textId="77777777" w:rsidR="00AE01DA" w:rsidRDefault="00AE01DA" w:rsidP="00DA1F5B">
      <w:pPr>
        <w:spacing w:after="0" w:line="240" w:lineRule="auto"/>
      </w:pPr>
      <w:r>
        <w:separator/>
      </w:r>
    </w:p>
  </w:footnote>
  <w:footnote w:type="continuationSeparator" w:id="0">
    <w:p w14:paraId="301C82A3" w14:textId="77777777" w:rsidR="00AE01DA" w:rsidRDefault="00AE01DA" w:rsidP="00DA1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68213" w14:textId="7C239F8C" w:rsidR="00B000F2" w:rsidRPr="004477F8" w:rsidRDefault="00B000F2" w:rsidP="000656F4">
    <w:pPr>
      <w:spacing w:before="10"/>
      <w:ind w:left="20"/>
      <w:rPr>
        <w:rFonts w:ascii="Times New Roman" w:hAnsi="Times New Roman" w:cs="Times New Roman"/>
        <w:sz w:val="20"/>
      </w:rPr>
    </w:pPr>
    <w:r w:rsidRPr="004477F8">
      <w:rPr>
        <w:rFonts w:ascii="Times New Roman" w:hAnsi="Times New Roman" w:cs="Times New Roman"/>
        <w:sz w:val="20"/>
      </w:rPr>
      <w:t>Revista</w:t>
    </w:r>
    <w:r w:rsidRPr="004477F8">
      <w:rPr>
        <w:rFonts w:ascii="Times New Roman" w:hAnsi="Times New Roman" w:cs="Times New Roman"/>
        <w:spacing w:val="-2"/>
        <w:sz w:val="20"/>
      </w:rPr>
      <w:t xml:space="preserve"> </w:t>
    </w:r>
    <w:r w:rsidRPr="004477F8">
      <w:rPr>
        <w:rFonts w:ascii="Times New Roman" w:hAnsi="Times New Roman" w:cs="Times New Roman"/>
        <w:sz w:val="20"/>
      </w:rPr>
      <w:t>de</w:t>
    </w:r>
    <w:r w:rsidRPr="004477F8">
      <w:rPr>
        <w:rFonts w:ascii="Times New Roman" w:hAnsi="Times New Roman" w:cs="Times New Roman"/>
        <w:spacing w:val="-2"/>
        <w:sz w:val="20"/>
      </w:rPr>
      <w:t xml:space="preserve"> </w:t>
    </w:r>
    <w:r w:rsidRPr="004477F8">
      <w:rPr>
        <w:rFonts w:ascii="Times New Roman" w:hAnsi="Times New Roman" w:cs="Times New Roman"/>
        <w:sz w:val="20"/>
      </w:rPr>
      <w:t>Orientación</w:t>
    </w:r>
    <w:r w:rsidRPr="004477F8">
      <w:rPr>
        <w:rFonts w:ascii="Times New Roman" w:hAnsi="Times New Roman" w:cs="Times New Roman"/>
        <w:spacing w:val="-3"/>
        <w:sz w:val="20"/>
      </w:rPr>
      <w:t xml:space="preserve"> </w:t>
    </w:r>
    <w:r w:rsidRPr="004477F8">
      <w:rPr>
        <w:rFonts w:ascii="Times New Roman" w:hAnsi="Times New Roman" w:cs="Times New Roman"/>
        <w:sz w:val="20"/>
      </w:rPr>
      <w:t>Educacional,</w:t>
    </w:r>
    <w:r w:rsidRPr="004477F8">
      <w:rPr>
        <w:rFonts w:ascii="Times New Roman" w:hAnsi="Times New Roman" w:cs="Times New Roman"/>
        <w:spacing w:val="1"/>
        <w:sz w:val="20"/>
      </w:rPr>
      <w:t xml:space="preserve"> </w:t>
    </w:r>
    <w:r w:rsidR="005B6D43">
      <w:rPr>
        <w:rFonts w:ascii="Times New Roman" w:hAnsi="Times New Roman" w:cs="Times New Roman"/>
        <w:sz w:val="20"/>
      </w:rPr>
      <w:t>35(67</w:t>
    </w:r>
    <w:r w:rsidRPr="004477F8">
      <w:rPr>
        <w:rFonts w:ascii="Times New Roman" w:hAnsi="Times New Roman" w:cs="Times New Roman"/>
        <w:sz w:val="20"/>
      </w:rPr>
      <w:t>), pp.</w:t>
    </w:r>
    <w:r>
      <w:rPr>
        <w:rFonts w:ascii="Times New Roman" w:hAnsi="Times New Roman" w:cs="Times New Roman"/>
        <w:sz w:val="20"/>
      </w:rPr>
      <w:t>44-62</w:t>
    </w:r>
    <w:r w:rsidRPr="004477F8">
      <w:rPr>
        <w:rFonts w:ascii="Times New Roman" w:hAnsi="Times New Roman" w:cs="Times New Roman"/>
        <w:sz w:val="20"/>
      </w:rPr>
      <w:t>,</w:t>
    </w:r>
    <w:r w:rsidRPr="004477F8">
      <w:rPr>
        <w:rFonts w:ascii="Times New Roman" w:hAnsi="Times New Roman" w:cs="Times New Roman"/>
        <w:spacing w:val="-2"/>
        <w:sz w:val="20"/>
      </w:rPr>
      <w:t xml:space="preserve"> </w:t>
    </w:r>
    <w:r w:rsidRPr="004477F8">
      <w:rPr>
        <w:rFonts w:ascii="Times New Roman" w:hAnsi="Times New Roman" w:cs="Times New Roman"/>
        <w:sz w:val="20"/>
      </w:rPr>
      <w:t>2021.</w:t>
    </w:r>
    <w:r w:rsidRPr="004477F8">
      <w:rPr>
        <w:rFonts w:ascii="Times New Roman" w:hAnsi="Times New Roman" w:cs="Times New Roman"/>
        <w:spacing w:val="-1"/>
        <w:sz w:val="20"/>
      </w:rPr>
      <w:t xml:space="preserve"> </w:t>
    </w:r>
    <w:r w:rsidRPr="004477F8">
      <w:rPr>
        <w:rFonts w:ascii="Times New Roman" w:hAnsi="Times New Roman" w:cs="Times New Roman"/>
        <w:sz w:val="20"/>
      </w:rPr>
      <w:t>ISSN</w:t>
    </w:r>
    <w:r w:rsidRPr="004477F8">
      <w:rPr>
        <w:rFonts w:ascii="Times New Roman" w:hAnsi="Times New Roman" w:cs="Times New Roman"/>
        <w:spacing w:val="-2"/>
        <w:sz w:val="20"/>
      </w:rPr>
      <w:t xml:space="preserve"> </w:t>
    </w:r>
    <w:r w:rsidRPr="004477F8">
      <w:rPr>
        <w:rFonts w:ascii="Times New Roman" w:hAnsi="Times New Roman" w:cs="Times New Roman"/>
        <w:sz w:val="20"/>
      </w:rPr>
      <w:t>0716-5714</w:t>
    </w:r>
    <w:r w:rsidRPr="004477F8">
      <w:rPr>
        <w:rFonts w:ascii="Times New Roman" w:hAnsi="Times New Roman" w:cs="Times New Roman"/>
        <w:spacing w:val="-3"/>
        <w:sz w:val="20"/>
      </w:rPr>
      <w:t xml:space="preserve"> </w:t>
    </w:r>
    <w:r w:rsidRPr="004477F8">
      <w:rPr>
        <w:rFonts w:ascii="Times New Roman" w:hAnsi="Times New Roman" w:cs="Times New Roman"/>
        <w:sz w:val="20"/>
      </w:rPr>
      <w:t>ISSN</w:t>
    </w:r>
    <w:r w:rsidRPr="004477F8">
      <w:rPr>
        <w:rFonts w:ascii="Times New Roman" w:hAnsi="Times New Roman" w:cs="Times New Roman"/>
        <w:spacing w:val="-2"/>
        <w:sz w:val="20"/>
      </w:rPr>
      <w:t xml:space="preserve"> </w:t>
    </w:r>
    <w:r w:rsidRPr="004477F8">
      <w:rPr>
        <w:rFonts w:ascii="Times New Roman" w:hAnsi="Times New Roman" w:cs="Times New Roman"/>
        <w:sz w:val="20"/>
      </w:rPr>
      <w:t>(e) 0719-5117</w:t>
    </w:r>
  </w:p>
  <w:p w14:paraId="4E9B9082" w14:textId="77777777" w:rsidR="00B000F2" w:rsidRPr="000656F4" w:rsidRDefault="00B000F2" w:rsidP="000656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CAC10" w14:textId="241C1B7B" w:rsidR="00B000F2" w:rsidRPr="000656F4" w:rsidRDefault="00B000F2" w:rsidP="000656F4">
    <w:pPr>
      <w:spacing w:after="0" w:line="240" w:lineRule="auto"/>
      <w:rPr>
        <w:rFonts w:ascii="Times New Roman" w:hAnsi="Times New Roman" w:cs="Times New Roman"/>
        <w:sz w:val="20"/>
        <w:szCs w:val="20"/>
      </w:rPr>
    </w:pPr>
    <w:r>
      <w:rPr>
        <w:rFonts w:ascii="Times New Roman" w:hAnsi="Times New Roman" w:cs="Times New Roman"/>
        <w:sz w:val="20"/>
        <w:szCs w:val="20"/>
      </w:rPr>
      <w:t>Artículo.</w:t>
    </w:r>
    <w:r w:rsidRPr="000656F4">
      <w:rPr>
        <w:rFonts w:ascii="Times New Roman" w:hAnsi="Times New Roman" w:cs="Times New Roman"/>
        <w:sz w:val="20"/>
        <w:szCs w:val="20"/>
      </w:rPr>
      <w:t xml:space="preserve"> </w:t>
    </w:r>
    <w:r>
      <w:rPr>
        <w:rFonts w:ascii="Times New Roman" w:hAnsi="Times New Roman" w:cs="Times New Roman"/>
        <w:sz w:val="20"/>
        <w:szCs w:val="20"/>
      </w:rPr>
      <w:t>¿</w:t>
    </w:r>
    <w:r w:rsidRPr="000656F4">
      <w:rPr>
        <w:rFonts w:ascii="Times New Roman" w:hAnsi="Times New Roman" w:cs="Times New Roman"/>
        <w:sz w:val="20"/>
        <w:szCs w:val="20"/>
      </w:rPr>
      <w:t>Cómo perciben los jóvenes al orientador vocacional</w:t>
    </w:r>
    <w:proofErr w:type="gramStart"/>
    <w:r>
      <w:rPr>
        <w:rFonts w:ascii="Times New Roman" w:hAnsi="Times New Roman" w:cs="Times New Roman"/>
        <w:sz w:val="20"/>
        <w:szCs w:val="20"/>
      </w:rPr>
      <w:t>?.</w:t>
    </w:r>
    <w:proofErr w:type="gramEnd"/>
    <w:r w:rsidRPr="000656F4">
      <w:rPr>
        <w:rFonts w:ascii="Times New Roman" w:hAnsi="Times New Roman" w:cs="Times New Roman"/>
        <w:b/>
        <w:szCs w:val="24"/>
      </w:rPr>
      <w:t xml:space="preserve"> </w:t>
    </w:r>
    <w:r w:rsidRPr="000656F4">
      <w:rPr>
        <w:rFonts w:ascii="Times New Roman" w:hAnsi="Times New Roman" w:cs="Times New Roman"/>
        <w:sz w:val="20"/>
        <w:szCs w:val="20"/>
      </w:rPr>
      <w:t>Dra. Irma Isabel Ortiz Valdéz</w:t>
    </w:r>
    <w:r>
      <w:rPr>
        <w:rFonts w:ascii="Times New Roman" w:hAnsi="Times New Roman" w:cs="Times New Roman"/>
        <w:sz w:val="20"/>
        <w:szCs w:val="20"/>
      </w:rPr>
      <w:t xml:space="preserve">, </w:t>
    </w:r>
    <w:r w:rsidRPr="000656F4">
      <w:rPr>
        <w:rFonts w:ascii="Times New Roman" w:hAnsi="Times New Roman" w:cs="Times New Roman"/>
        <w:sz w:val="20"/>
        <w:szCs w:val="20"/>
      </w:rPr>
      <w:t>Dra. Claudia Angélica Sánchez Calderón</w:t>
    </w:r>
    <w:r>
      <w:rPr>
        <w:rFonts w:ascii="Times New Roman" w:hAnsi="Times New Roman" w:cs="Times New Roman"/>
        <w:sz w:val="20"/>
        <w:szCs w:val="20"/>
      </w:rPr>
      <w:t>,</w:t>
    </w:r>
    <w:r w:rsidRPr="000656F4">
      <w:rPr>
        <w:rFonts w:ascii="Times New Roman" w:hAnsi="Times New Roman" w:cs="Times New Roman"/>
        <w:sz w:val="20"/>
        <w:szCs w:val="20"/>
      </w:rPr>
      <w:t xml:space="preserve"> Dr. José Luis Gama Vilches</w:t>
    </w:r>
  </w:p>
  <w:p w14:paraId="43C198CF" w14:textId="77777777" w:rsidR="00B000F2" w:rsidRPr="000656F4" w:rsidRDefault="00B000F2" w:rsidP="000656F4">
    <w:pPr>
      <w:pStyle w:val="Encabezado"/>
      <w:rPr>
        <w:rFonts w:ascii="Times New Roman" w:hAnsi="Times New Roman" w:cs="Times New Roman"/>
        <w:sz w:val="20"/>
        <w:szCs w:val="20"/>
      </w:rPr>
    </w:pPr>
  </w:p>
  <w:p w14:paraId="03262891" w14:textId="111993B8" w:rsidR="00B000F2" w:rsidRPr="000656F4" w:rsidRDefault="00B000F2" w:rsidP="000656F4">
    <w:pPr>
      <w:spacing w:after="0" w:line="240" w:lineRule="auto"/>
      <w:rPr>
        <w:rFonts w:ascii="Times New Roman" w:hAnsi="Times New Roman" w:cs="Times New Roman"/>
        <w:sz w:val="20"/>
        <w:szCs w:val="20"/>
      </w:rPr>
    </w:pPr>
  </w:p>
  <w:p w14:paraId="3E4FB7F5" w14:textId="10255939" w:rsidR="00B000F2" w:rsidRPr="000656F4" w:rsidRDefault="00B000F2" w:rsidP="000656F4">
    <w:pPr>
      <w:spacing w:after="0" w:line="240" w:lineRule="auto"/>
      <w:ind w:left="2124" w:firstLine="708"/>
      <w:rPr>
        <w:rFonts w:ascii="Times New Roman" w:hAnsi="Times New Roman" w:cs="Times New Roman"/>
        <w:sz w:val="20"/>
        <w:szCs w:val="20"/>
      </w:rPr>
    </w:pPr>
    <w:r w:rsidRPr="000656F4">
      <w:rPr>
        <w:rFonts w:ascii="Times New Roman" w:hAnsi="Times New Roman" w:cs="Times New Roman"/>
        <w:sz w:val="20"/>
        <w:szCs w:val="20"/>
      </w:rPr>
      <w:t xml:space="preserve"> </w:t>
    </w:r>
    <w:r w:rsidRPr="000656F4">
      <w:rPr>
        <w:rFonts w:ascii="Times New Roman" w:hAnsi="Times New Roman" w:cs="Times New Roman"/>
        <w:sz w:val="20"/>
        <w:szCs w:val="20"/>
      </w:rPr>
      <w:tab/>
    </w:r>
    <w:r w:rsidRPr="000656F4">
      <w:rPr>
        <w:rFonts w:ascii="Times New Roman" w:hAnsi="Times New Roman" w:cs="Times New Roman"/>
        <w:sz w:val="20"/>
        <w:szCs w:val="20"/>
      </w:rPr>
      <w:tab/>
      <w:t xml:space="preserve">      </w:t>
    </w:r>
  </w:p>
  <w:p w14:paraId="231C4B78" w14:textId="77777777" w:rsidR="00B000F2" w:rsidRDefault="00B000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51DE7"/>
    <w:multiLevelType w:val="hybridMultilevel"/>
    <w:tmpl w:val="0256ECD2"/>
    <w:lvl w:ilvl="0" w:tplc="A3686BB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D5"/>
    <w:rsid w:val="00016140"/>
    <w:rsid w:val="00017A69"/>
    <w:rsid w:val="00064430"/>
    <w:rsid w:val="000656F4"/>
    <w:rsid w:val="00071300"/>
    <w:rsid w:val="000A3368"/>
    <w:rsid w:val="000D5812"/>
    <w:rsid w:val="00122F66"/>
    <w:rsid w:val="0015548B"/>
    <w:rsid w:val="00163671"/>
    <w:rsid w:val="001A1FD5"/>
    <w:rsid w:val="001B2267"/>
    <w:rsid w:val="001D5FDD"/>
    <w:rsid w:val="001E035A"/>
    <w:rsid w:val="001E1869"/>
    <w:rsid w:val="001E638A"/>
    <w:rsid w:val="00232CAD"/>
    <w:rsid w:val="00296117"/>
    <w:rsid w:val="002D1D53"/>
    <w:rsid w:val="002E6D55"/>
    <w:rsid w:val="002F1351"/>
    <w:rsid w:val="00343C7A"/>
    <w:rsid w:val="0034545C"/>
    <w:rsid w:val="00347A1C"/>
    <w:rsid w:val="00353979"/>
    <w:rsid w:val="00355C37"/>
    <w:rsid w:val="00363EE2"/>
    <w:rsid w:val="00396030"/>
    <w:rsid w:val="003A3135"/>
    <w:rsid w:val="003B4523"/>
    <w:rsid w:val="00400398"/>
    <w:rsid w:val="004477F8"/>
    <w:rsid w:val="0046264C"/>
    <w:rsid w:val="004808FE"/>
    <w:rsid w:val="004870D1"/>
    <w:rsid w:val="004A3B35"/>
    <w:rsid w:val="004C0DAC"/>
    <w:rsid w:val="004E0CD4"/>
    <w:rsid w:val="004F7FD0"/>
    <w:rsid w:val="00580E1D"/>
    <w:rsid w:val="005918E2"/>
    <w:rsid w:val="00594653"/>
    <w:rsid w:val="005B6D43"/>
    <w:rsid w:val="005B778A"/>
    <w:rsid w:val="005D4374"/>
    <w:rsid w:val="0063715E"/>
    <w:rsid w:val="00674375"/>
    <w:rsid w:val="006D7795"/>
    <w:rsid w:val="006F724E"/>
    <w:rsid w:val="007747F9"/>
    <w:rsid w:val="007A21C2"/>
    <w:rsid w:val="007D2E7D"/>
    <w:rsid w:val="007E729C"/>
    <w:rsid w:val="007F00AF"/>
    <w:rsid w:val="00801E20"/>
    <w:rsid w:val="008264F5"/>
    <w:rsid w:val="0085225E"/>
    <w:rsid w:val="00867116"/>
    <w:rsid w:val="00880E12"/>
    <w:rsid w:val="00887E80"/>
    <w:rsid w:val="00892B6C"/>
    <w:rsid w:val="008B7A42"/>
    <w:rsid w:val="008C3BAD"/>
    <w:rsid w:val="008C400E"/>
    <w:rsid w:val="008D1E47"/>
    <w:rsid w:val="008F39C2"/>
    <w:rsid w:val="008F7081"/>
    <w:rsid w:val="00904B3C"/>
    <w:rsid w:val="00925A86"/>
    <w:rsid w:val="00971F62"/>
    <w:rsid w:val="00973205"/>
    <w:rsid w:val="009A6F05"/>
    <w:rsid w:val="009A7D62"/>
    <w:rsid w:val="009D754E"/>
    <w:rsid w:val="009E7B9B"/>
    <w:rsid w:val="00A11065"/>
    <w:rsid w:val="00A110E9"/>
    <w:rsid w:val="00A1179C"/>
    <w:rsid w:val="00A40B98"/>
    <w:rsid w:val="00A430A5"/>
    <w:rsid w:val="00A43168"/>
    <w:rsid w:val="00A608EC"/>
    <w:rsid w:val="00A63A83"/>
    <w:rsid w:val="00A70B10"/>
    <w:rsid w:val="00A8095E"/>
    <w:rsid w:val="00AB6122"/>
    <w:rsid w:val="00AC025A"/>
    <w:rsid w:val="00AD3E83"/>
    <w:rsid w:val="00AD4C01"/>
    <w:rsid w:val="00AE01DA"/>
    <w:rsid w:val="00AF26EF"/>
    <w:rsid w:val="00B000F2"/>
    <w:rsid w:val="00B27CB6"/>
    <w:rsid w:val="00B50F54"/>
    <w:rsid w:val="00B734BB"/>
    <w:rsid w:val="00B756F6"/>
    <w:rsid w:val="00B92DE7"/>
    <w:rsid w:val="00C06A6A"/>
    <w:rsid w:val="00C3141E"/>
    <w:rsid w:val="00CA0F94"/>
    <w:rsid w:val="00CF208F"/>
    <w:rsid w:val="00CF2A78"/>
    <w:rsid w:val="00D15AF6"/>
    <w:rsid w:val="00D73E2C"/>
    <w:rsid w:val="00D87FB5"/>
    <w:rsid w:val="00DA1F5B"/>
    <w:rsid w:val="00DE37E0"/>
    <w:rsid w:val="00DF18FF"/>
    <w:rsid w:val="00E005B0"/>
    <w:rsid w:val="00E06479"/>
    <w:rsid w:val="00E170F0"/>
    <w:rsid w:val="00E35E7F"/>
    <w:rsid w:val="00EA4912"/>
    <w:rsid w:val="00EE0E42"/>
    <w:rsid w:val="00F30970"/>
    <w:rsid w:val="00F455A9"/>
    <w:rsid w:val="00F542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D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D5"/>
    <w:pPr>
      <w:spacing w:line="360" w:lineRule="auto"/>
      <w:jc w:val="both"/>
    </w:pPr>
    <w:rPr>
      <w:rFonts w:ascii="Arial" w:hAnsi="Arial"/>
      <w:sz w:val="24"/>
      <w:lang w:val="es-ES"/>
    </w:rPr>
  </w:style>
  <w:style w:type="paragraph" w:styleId="Ttulo1">
    <w:name w:val="heading 1"/>
    <w:basedOn w:val="Normal"/>
    <w:next w:val="Normal"/>
    <w:link w:val="Ttulo1Car"/>
    <w:uiPriority w:val="9"/>
    <w:qFormat/>
    <w:rsid w:val="001A1FD5"/>
    <w:pPr>
      <w:keepNext/>
      <w:keepLines/>
      <w:spacing w:before="480" w:after="0" w:line="276" w:lineRule="auto"/>
      <w:outlineLvl w:val="0"/>
    </w:pPr>
    <w:rPr>
      <w:rFonts w:eastAsiaTheme="majorEastAsia" w:cstheme="majorBidi"/>
      <w:b/>
      <w:bCs/>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1FD5"/>
    <w:rPr>
      <w:rFonts w:ascii="Arial" w:eastAsiaTheme="majorEastAsia" w:hAnsi="Arial" w:cstheme="majorBidi"/>
      <w:b/>
      <w:bCs/>
      <w:sz w:val="24"/>
      <w:szCs w:val="28"/>
      <w:lang w:eastAsia="es-MX"/>
    </w:rPr>
  </w:style>
  <w:style w:type="table" w:customStyle="1" w:styleId="Tabladelista3-nfasis31">
    <w:name w:val="Tabla de lista 3 - Énfasis 31"/>
    <w:basedOn w:val="Tablanormal"/>
    <w:uiPriority w:val="48"/>
    <w:rsid w:val="007F00AF"/>
    <w:pPr>
      <w:spacing w:after="0" w:line="240" w:lineRule="auto"/>
    </w:pPr>
    <w:rPr>
      <w:lang w:val="es-ES"/>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ibliografa">
    <w:name w:val="Bibliography"/>
    <w:basedOn w:val="Normal"/>
    <w:next w:val="Normal"/>
    <w:uiPriority w:val="37"/>
    <w:semiHidden/>
    <w:unhideWhenUsed/>
    <w:rsid w:val="007F00AF"/>
    <w:pPr>
      <w:spacing w:line="259" w:lineRule="auto"/>
      <w:jc w:val="left"/>
    </w:pPr>
    <w:rPr>
      <w:rFonts w:asciiTheme="minorHAnsi" w:hAnsiTheme="minorHAnsi"/>
      <w:sz w:val="22"/>
      <w:lang w:val="es-MX"/>
    </w:rPr>
  </w:style>
  <w:style w:type="character" w:styleId="Hipervnculo">
    <w:name w:val="Hyperlink"/>
    <w:basedOn w:val="Fuentedeprrafopredeter"/>
    <w:uiPriority w:val="99"/>
    <w:unhideWhenUsed/>
    <w:rsid w:val="007F00AF"/>
    <w:rPr>
      <w:color w:val="0563C1" w:themeColor="hyperlink"/>
      <w:u w:val="single"/>
    </w:rPr>
  </w:style>
  <w:style w:type="paragraph" w:styleId="Textodeglobo">
    <w:name w:val="Balloon Text"/>
    <w:basedOn w:val="Normal"/>
    <w:link w:val="TextodegloboCar"/>
    <w:uiPriority w:val="99"/>
    <w:semiHidden/>
    <w:unhideWhenUsed/>
    <w:rsid w:val="00122F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F66"/>
    <w:rPr>
      <w:rFonts w:ascii="Segoe UI" w:hAnsi="Segoe UI" w:cs="Segoe UI"/>
      <w:sz w:val="18"/>
      <w:szCs w:val="18"/>
      <w:lang w:val="es-ES"/>
    </w:rPr>
  </w:style>
  <w:style w:type="character" w:customStyle="1" w:styleId="ts-alignment-element">
    <w:name w:val="ts-alignment-element"/>
    <w:basedOn w:val="Fuentedeprrafopredeter"/>
    <w:rsid w:val="00DA1F5B"/>
  </w:style>
  <w:style w:type="paragraph" w:styleId="Textonotapie">
    <w:name w:val="footnote text"/>
    <w:basedOn w:val="Normal"/>
    <w:link w:val="TextonotapieCar"/>
    <w:uiPriority w:val="99"/>
    <w:semiHidden/>
    <w:unhideWhenUsed/>
    <w:rsid w:val="00DA1F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1F5B"/>
    <w:rPr>
      <w:rFonts w:ascii="Arial" w:hAnsi="Arial"/>
      <w:sz w:val="20"/>
      <w:szCs w:val="20"/>
      <w:lang w:val="es-ES"/>
    </w:rPr>
  </w:style>
  <w:style w:type="character" w:styleId="Refdenotaalpie">
    <w:name w:val="footnote reference"/>
    <w:basedOn w:val="Fuentedeprrafopredeter"/>
    <w:uiPriority w:val="99"/>
    <w:semiHidden/>
    <w:unhideWhenUsed/>
    <w:rsid w:val="00DA1F5B"/>
    <w:rPr>
      <w:vertAlign w:val="superscript"/>
    </w:rPr>
  </w:style>
  <w:style w:type="paragraph" w:styleId="HTMLconformatoprevio">
    <w:name w:val="HTML Preformatted"/>
    <w:basedOn w:val="Normal"/>
    <w:link w:val="HTMLconformatoprevioCar"/>
    <w:uiPriority w:val="99"/>
    <w:semiHidden/>
    <w:unhideWhenUsed/>
    <w:rsid w:val="0063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715E"/>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347A1C"/>
    <w:rPr>
      <w:sz w:val="16"/>
      <w:szCs w:val="16"/>
    </w:rPr>
  </w:style>
  <w:style w:type="paragraph" w:styleId="Textocomentario">
    <w:name w:val="annotation text"/>
    <w:basedOn w:val="Normal"/>
    <w:link w:val="TextocomentarioCar"/>
    <w:uiPriority w:val="99"/>
    <w:semiHidden/>
    <w:unhideWhenUsed/>
    <w:rsid w:val="00347A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7A1C"/>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47A1C"/>
    <w:rPr>
      <w:b/>
      <w:bCs/>
    </w:rPr>
  </w:style>
  <w:style w:type="character" w:customStyle="1" w:styleId="AsuntodelcomentarioCar">
    <w:name w:val="Asunto del comentario Car"/>
    <w:basedOn w:val="TextocomentarioCar"/>
    <w:link w:val="Asuntodelcomentario"/>
    <w:uiPriority w:val="99"/>
    <w:semiHidden/>
    <w:rsid w:val="00347A1C"/>
    <w:rPr>
      <w:rFonts w:ascii="Arial" w:hAnsi="Arial"/>
      <w:b/>
      <w:bCs/>
      <w:sz w:val="20"/>
      <w:szCs w:val="20"/>
      <w:lang w:val="es-ES"/>
    </w:rPr>
  </w:style>
  <w:style w:type="paragraph" w:styleId="NormalWeb">
    <w:name w:val="Normal (Web)"/>
    <w:basedOn w:val="Normal"/>
    <w:uiPriority w:val="99"/>
    <w:unhideWhenUsed/>
    <w:rsid w:val="003A3135"/>
    <w:pPr>
      <w:spacing w:before="100" w:beforeAutospacing="1" w:after="100" w:afterAutospacing="1" w:line="240" w:lineRule="auto"/>
      <w:jc w:val="left"/>
    </w:pPr>
    <w:rPr>
      <w:rFonts w:ascii="Times New Roman" w:eastAsia="Times New Roman" w:hAnsi="Times New Roman" w:cs="Times New Roman"/>
      <w:szCs w:val="24"/>
      <w:lang w:val="es-MX" w:eastAsia="es-MX"/>
    </w:rPr>
  </w:style>
  <w:style w:type="paragraph" w:styleId="Encabezado">
    <w:name w:val="header"/>
    <w:basedOn w:val="Normal"/>
    <w:link w:val="EncabezadoCar"/>
    <w:uiPriority w:val="99"/>
    <w:unhideWhenUsed/>
    <w:rsid w:val="001E18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869"/>
    <w:rPr>
      <w:rFonts w:ascii="Arial" w:hAnsi="Arial"/>
      <w:sz w:val="24"/>
      <w:lang w:val="es-ES"/>
    </w:rPr>
  </w:style>
  <w:style w:type="paragraph" w:styleId="Piedepgina">
    <w:name w:val="footer"/>
    <w:basedOn w:val="Normal"/>
    <w:link w:val="PiedepginaCar"/>
    <w:uiPriority w:val="99"/>
    <w:unhideWhenUsed/>
    <w:rsid w:val="001E18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869"/>
    <w:rPr>
      <w:rFonts w:ascii="Arial" w:hAnsi="Arial"/>
      <w:sz w:val="24"/>
      <w:lang w:val="es-ES"/>
    </w:rPr>
  </w:style>
  <w:style w:type="character" w:customStyle="1" w:styleId="UnresolvedMention">
    <w:name w:val="Unresolved Mention"/>
    <w:basedOn w:val="Fuentedeprrafopredeter"/>
    <w:uiPriority w:val="99"/>
    <w:semiHidden/>
    <w:unhideWhenUsed/>
    <w:rsid w:val="00A117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D5"/>
    <w:pPr>
      <w:spacing w:line="360" w:lineRule="auto"/>
      <w:jc w:val="both"/>
    </w:pPr>
    <w:rPr>
      <w:rFonts w:ascii="Arial" w:hAnsi="Arial"/>
      <w:sz w:val="24"/>
      <w:lang w:val="es-ES"/>
    </w:rPr>
  </w:style>
  <w:style w:type="paragraph" w:styleId="Ttulo1">
    <w:name w:val="heading 1"/>
    <w:basedOn w:val="Normal"/>
    <w:next w:val="Normal"/>
    <w:link w:val="Ttulo1Car"/>
    <w:uiPriority w:val="9"/>
    <w:qFormat/>
    <w:rsid w:val="001A1FD5"/>
    <w:pPr>
      <w:keepNext/>
      <w:keepLines/>
      <w:spacing w:before="480" w:after="0" w:line="276" w:lineRule="auto"/>
      <w:outlineLvl w:val="0"/>
    </w:pPr>
    <w:rPr>
      <w:rFonts w:eastAsiaTheme="majorEastAsia" w:cstheme="majorBidi"/>
      <w:b/>
      <w:bCs/>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1FD5"/>
    <w:rPr>
      <w:rFonts w:ascii="Arial" w:eastAsiaTheme="majorEastAsia" w:hAnsi="Arial" w:cstheme="majorBidi"/>
      <w:b/>
      <w:bCs/>
      <w:sz w:val="24"/>
      <w:szCs w:val="28"/>
      <w:lang w:eastAsia="es-MX"/>
    </w:rPr>
  </w:style>
  <w:style w:type="table" w:customStyle="1" w:styleId="Tabladelista3-nfasis31">
    <w:name w:val="Tabla de lista 3 - Énfasis 31"/>
    <w:basedOn w:val="Tablanormal"/>
    <w:uiPriority w:val="48"/>
    <w:rsid w:val="007F00AF"/>
    <w:pPr>
      <w:spacing w:after="0" w:line="240" w:lineRule="auto"/>
    </w:pPr>
    <w:rPr>
      <w:lang w:val="es-ES"/>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ibliografa">
    <w:name w:val="Bibliography"/>
    <w:basedOn w:val="Normal"/>
    <w:next w:val="Normal"/>
    <w:uiPriority w:val="37"/>
    <w:semiHidden/>
    <w:unhideWhenUsed/>
    <w:rsid w:val="007F00AF"/>
    <w:pPr>
      <w:spacing w:line="259" w:lineRule="auto"/>
      <w:jc w:val="left"/>
    </w:pPr>
    <w:rPr>
      <w:rFonts w:asciiTheme="minorHAnsi" w:hAnsiTheme="minorHAnsi"/>
      <w:sz w:val="22"/>
      <w:lang w:val="es-MX"/>
    </w:rPr>
  </w:style>
  <w:style w:type="character" w:styleId="Hipervnculo">
    <w:name w:val="Hyperlink"/>
    <w:basedOn w:val="Fuentedeprrafopredeter"/>
    <w:uiPriority w:val="99"/>
    <w:unhideWhenUsed/>
    <w:rsid w:val="007F00AF"/>
    <w:rPr>
      <w:color w:val="0563C1" w:themeColor="hyperlink"/>
      <w:u w:val="single"/>
    </w:rPr>
  </w:style>
  <w:style w:type="paragraph" w:styleId="Textodeglobo">
    <w:name w:val="Balloon Text"/>
    <w:basedOn w:val="Normal"/>
    <w:link w:val="TextodegloboCar"/>
    <w:uiPriority w:val="99"/>
    <w:semiHidden/>
    <w:unhideWhenUsed/>
    <w:rsid w:val="00122F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F66"/>
    <w:rPr>
      <w:rFonts w:ascii="Segoe UI" w:hAnsi="Segoe UI" w:cs="Segoe UI"/>
      <w:sz w:val="18"/>
      <w:szCs w:val="18"/>
      <w:lang w:val="es-ES"/>
    </w:rPr>
  </w:style>
  <w:style w:type="character" w:customStyle="1" w:styleId="ts-alignment-element">
    <w:name w:val="ts-alignment-element"/>
    <w:basedOn w:val="Fuentedeprrafopredeter"/>
    <w:rsid w:val="00DA1F5B"/>
  </w:style>
  <w:style w:type="paragraph" w:styleId="Textonotapie">
    <w:name w:val="footnote text"/>
    <w:basedOn w:val="Normal"/>
    <w:link w:val="TextonotapieCar"/>
    <w:uiPriority w:val="99"/>
    <w:semiHidden/>
    <w:unhideWhenUsed/>
    <w:rsid w:val="00DA1F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1F5B"/>
    <w:rPr>
      <w:rFonts w:ascii="Arial" w:hAnsi="Arial"/>
      <w:sz w:val="20"/>
      <w:szCs w:val="20"/>
      <w:lang w:val="es-ES"/>
    </w:rPr>
  </w:style>
  <w:style w:type="character" w:styleId="Refdenotaalpie">
    <w:name w:val="footnote reference"/>
    <w:basedOn w:val="Fuentedeprrafopredeter"/>
    <w:uiPriority w:val="99"/>
    <w:semiHidden/>
    <w:unhideWhenUsed/>
    <w:rsid w:val="00DA1F5B"/>
    <w:rPr>
      <w:vertAlign w:val="superscript"/>
    </w:rPr>
  </w:style>
  <w:style w:type="paragraph" w:styleId="HTMLconformatoprevio">
    <w:name w:val="HTML Preformatted"/>
    <w:basedOn w:val="Normal"/>
    <w:link w:val="HTMLconformatoprevioCar"/>
    <w:uiPriority w:val="99"/>
    <w:semiHidden/>
    <w:unhideWhenUsed/>
    <w:rsid w:val="0063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715E"/>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347A1C"/>
    <w:rPr>
      <w:sz w:val="16"/>
      <w:szCs w:val="16"/>
    </w:rPr>
  </w:style>
  <w:style w:type="paragraph" w:styleId="Textocomentario">
    <w:name w:val="annotation text"/>
    <w:basedOn w:val="Normal"/>
    <w:link w:val="TextocomentarioCar"/>
    <w:uiPriority w:val="99"/>
    <w:semiHidden/>
    <w:unhideWhenUsed/>
    <w:rsid w:val="00347A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7A1C"/>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47A1C"/>
    <w:rPr>
      <w:b/>
      <w:bCs/>
    </w:rPr>
  </w:style>
  <w:style w:type="character" w:customStyle="1" w:styleId="AsuntodelcomentarioCar">
    <w:name w:val="Asunto del comentario Car"/>
    <w:basedOn w:val="TextocomentarioCar"/>
    <w:link w:val="Asuntodelcomentario"/>
    <w:uiPriority w:val="99"/>
    <w:semiHidden/>
    <w:rsid w:val="00347A1C"/>
    <w:rPr>
      <w:rFonts w:ascii="Arial" w:hAnsi="Arial"/>
      <w:b/>
      <w:bCs/>
      <w:sz w:val="20"/>
      <w:szCs w:val="20"/>
      <w:lang w:val="es-ES"/>
    </w:rPr>
  </w:style>
  <w:style w:type="paragraph" w:styleId="NormalWeb">
    <w:name w:val="Normal (Web)"/>
    <w:basedOn w:val="Normal"/>
    <w:uiPriority w:val="99"/>
    <w:unhideWhenUsed/>
    <w:rsid w:val="003A3135"/>
    <w:pPr>
      <w:spacing w:before="100" w:beforeAutospacing="1" w:after="100" w:afterAutospacing="1" w:line="240" w:lineRule="auto"/>
      <w:jc w:val="left"/>
    </w:pPr>
    <w:rPr>
      <w:rFonts w:ascii="Times New Roman" w:eastAsia="Times New Roman" w:hAnsi="Times New Roman" w:cs="Times New Roman"/>
      <w:szCs w:val="24"/>
      <w:lang w:val="es-MX" w:eastAsia="es-MX"/>
    </w:rPr>
  </w:style>
  <w:style w:type="paragraph" w:styleId="Encabezado">
    <w:name w:val="header"/>
    <w:basedOn w:val="Normal"/>
    <w:link w:val="EncabezadoCar"/>
    <w:uiPriority w:val="99"/>
    <w:unhideWhenUsed/>
    <w:rsid w:val="001E18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869"/>
    <w:rPr>
      <w:rFonts w:ascii="Arial" w:hAnsi="Arial"/>
      <w:sz w:val="24"/>
      <w:lang w:val="es-ES"/>
    </w:rPr>
  </w:style>
  <w:style w:type="paragraph" w:styleId="Piedepgina">
    <w:name w:val="footer"/>
    <w:basedOn w:val="Normal"/>
    <w:link w:val="PiedepginaCar"/>
    <w:uiPriority w:val="99"/>
    <w:unhideWhenUsed/>
    <w:rsid w:val="001E18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869"/>
    <w:rPr>
      <w:rFonts w:ascii="Arial" w:hAnsi="Arial"/>
      <w:sz w:val="24"/>
      <w:lang w:val="es-ES"/>
    </w:rPr>
  </w:style>
  <w:style w:type="character" w:customStyle="1" w:styleId="UnresolvedMention">
    <w:name w:val="Unresolved Mention"/>
    <w:basedOn w:val="Fuentedeprrafopredeter"/>
    <w:uiPriority w:val="99"/>
    <w:semiHidden/>
    <w:unhideWhenUsed/>
    <w:rsid w:val="00A1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5255">
      <w:bodyDiv w:val="1"/>
      <w:marLeft w:val="0"/>
      <w:marRight w:val="0"/>
      <w:marTop w:val="0"/>
      <w:marBottom w:val="0"/>
      <w:divBdr>
        <w:top w:val="none" w:sz="0" w:space="0" w:color="auto"/>
        <w:left w:val="none" w:sz="0" w:space="0" w:color="auto"/>
        <w:bottom w:val="none" w:sz="0" w:space="0" w:color="auto"/>
        <w:right w:val="none" w:sz="0" w:space="0" w:color="auto"/>
      </w:divBdr>
    </w:div>
    <w:div w:id="653417519">
      <w:bodyDiv w:val="1"/>
      <w:marLeft w:val="0"/>
      <w:marRight w:val="0"/>
      <w:marTop w:val="0"/>
      <w:marBottom w:val="0"/>
      <w:divBdr>
        <w:top w:val="none" w:sz="0" w:space="0" w:color="auto"/>
        <w:left w:val="none" w:sz="0" w:space="0" w:color="auto"/>
        <w:bottom w:val="none" w:sz="0" w:space="0" w:color="auto"/>
        <w:right w:val="none" w:sz="0" w:space="0" w:color="auto"/>
      </w:divBdr>
      <w:divsChild>
        <w:div w:id="1778402837">
          <w:marLeft w:val="0"/>
          <w:marRight w:val="0"/>
          <w:marTop w:val="0"/>
          <w:marBottom w:val="0"/>
          <w:divBdr>
            <w:top w:val="none" w:sz="0" w:space="0" w:color="auto"/>
            <w:left w:val="none" w:sz="0" w:space="0" w:color="auto"/>
            <w:bottom w:val="none" w:sz="0" w:space="0" w:color="auto"/>
            <w:right w:val="none" w:sz="0" w:space="0" w:color="auto"/>
          </w:divBdr>
          <w:divsChild>
            <w:div w:id="1056659398">
              <w:marLeft w:val="0"/>
              <w:marRight w:val="0"/>
              <w:marTop w:val="0"/>
              <w:marBottom w:val="0"/>
              <w:divBdr>
                <w:top w:val="none" w:sz="0" w:space="0" w:color="auto"/>
                <w:left w:val="none" w:sz="0" w:space="0" w:color="auto"/>
                <w:bottom w:val="none" w:sz="0" w:space="0" w:color="auto"/>
                <w:right w:val="none" w:sz="0" w:space="0" w:color="auto"/>
              </w:divBdr>
              <w:divsChild>
                <w:div w:id="1003509821">
                  <w:marLeft w:val="0"/>
                  <w:marRight w:val="0"/>
                  <w:marTop w:val="0"/>
                  <w:marBottom w:val="0"/>
                  <w:divBdr>
                    <w:top w:val="none" w:sz="0" w:space="0" w:color="auto"/>
                    <w:left w:val="none" w:sz="0" w:space="0" w:color="auto"/>
                    <w:bottom w:val="none" w:sz="0" w:space="0" w:color="auto"/>
                    <w:right w:val="none" w:sz="0" w:space="0" w:color="auto"/>
                  </w:divBdr>
                  <w:divsChild>
                    <w:div w:id="1281692455">
                      <w:marLeft w:val="0"/>
                      <w:marRight w:val="0"/>
                      <w:marTop w:val="0"/>
                      <w:marBottom w:val="0"/>
                      <w:divBdr>
                        <w:top w:val="none" w:sz="0" w:space="0" w:color="auto"/>
                        <w:left w:val="none" w:sz="0" w:space="0" w:color="auto"/>
                        <w:bottom w:val="none" w:sz="0" w:space="0" w:color="auto"/>
                        <w:right w:val="none" w:sz="0" w:space="0" w:color="auto"/>
                      </w:divBdr>
                      <w:divsChild>
                        <w:div w:id="1606426775">
                          <w:marLeft w:val="0"/>
                          <w:marRight w:val="0"/>
                          <w:marTop w:val="0"/>
                          <w:marBottom w:val="0"/>
                          <w:divBdr>
                            <w:top w:val="none" w:sz="0" w:space="0" w:color="auto"/>
                            <w:left w:val="none" w:sz="0" w:space="0" w:color="auto"/>
                            <w:bottom w:val="none" w:sz="0" w:space="0" w:color="auto"/>
                            <w:right w:val="none" w:sz="0" w:space="0" w:color="auto"/>
                          </w:divBdr>
                          <w:divsChild>
                            <w:div w:id="365646142">
                              <w:marLeft w:val="0"/>
                              <w:marRight w:val="0"/>
                              <w:marTop w:val="0"/>
                              <w:marBottom w:val="0"/>
                              <w:divBdr>
                                <w:top w:val="none" w:sz="0" w:space="0" w:color="auto"/>
                                <w:left w:val="none" w:sz="0" w:space="0" w:color="auto"/>
                                <w:bottom w:val="none" w:sz="0" w:space="0" w:color="auto"/>
                                <w:right w:val="none" w:sz="0" w:space="0" w:color="auto"/>
                              </w:divBdr>
                              <w:divsChild>
                                <w:div w:id="500242618">
                                  <w:marLeft w:val="0"/>
                                  <w:marRight w:val="0"/>
                                  <w:marTop w:val="0"/>
                                  <w:marBottom w:val="0"/>
                                  <w:divBdr>
                                    <w:top w:val="none" w:sz="0" w:space="0" w:color="auto"/>
                                    <w:left w:val="none" w:sz="0" w:space="0" w:color="auto"/>
                                    <w:bottom w:val="none" w:sz="0" w:space="0" w:color="auto"/>
                                    <w:right w:val="none" w:sz="0" w:space="0" w:color="auto"/>
                                  </w:divBdr>
                                  <w:divsChild>
                                    <w:div w:id="1809589545">
                                      <w:marLeft w:val="0"/>
                                      <w:marRight w:val="0"/>
                                      <w:marTop w:val="0"/>
                                      <w:marBottom w:val="0"/>
                                      <w:divBdr>
                                        <w:top w:val="none" w:sz="0" w:space="0" w:color="auto"/>
                                        <w:left w:val="none" w:sz="0" w:space="0" w:color="auto"/>
                                        <w:bottom w:val="none" w:sz="0" w:space="0" w:color="auto"/>
                                        <w:right w:val="none" w:sz="0" w:space="0" w:color="auto"/>
                                      </w:divBdr>
                                      <w:divsChild>
                                        <w:div w:id="281887341">
                                          <w:marLeft w:val="0"/>
                                          <w:marRight w:val="0"/>
                                          <w:marTop w:val="0"/>
                                          <w:marBottom w:val="0"/>
                                          <w:divBdr>
                                            <w:top w:val="none" w:sz="0" w:space="0" w:color="auto"/>
                                            <w:left w:val="none" w:sz="0" w:space="0" w:color="auto"/>
                                            <w:bottom w:val="none" w:sz="0" w:space="0" w:color="auto"/>
                                            <w:right w:val="none" w:sz="0" w:space="0" w:color="auto"/>
                                          </w:divBdr>
                                          <w:divsChild>
                                            <w:div w:id="2105302109">
                                              <w:marLeft w:val="0"/>
                                              <w:marRight w:val="0"/>
                                              <w:marTop w:val="0"/>
                                              <w:marBottom w:val="0"/>
                                              <w:divBdr>
                                                <w:top w:val="none" w:sz="0" w:space="0" w:color="auto"/>
                                                <w:left w:val="none" w:sz="0" w:space="0" w:color="auto"/>
                                                <w:bottom w:val="none" w:sz="0" w:space="0" w:color="auto"/>
                                                <w:right w:val="none" w:sz="0" w:space="0" w:color="auto"/>
                                              </w:divBdr>
                                              <w:divsChild>
                                                <w:div w:id="709301423">
                                                  <w:marLeft w:val="0"/>
                                                  <w:marRight w:val="0"/>
                                                  <w:marTop w:val="0"/>
                                                  <w:marBottom w:val="0"/>
                                                  <w:divBdr>
                                                    <w:top w:val="none" w:sz="0" w:space="0" w:color="auto"/>
                                                    <w:left w:val="none" w:sz="0" w:space="0" w:color="auto"/>
                                                    <w:bottom w:val="none" w:sz="0" w:space="0" w:color="auto"/>
                                                    <w:right w:val="none" w:sz="0" w:space="0" w:color="auto"/>
                                                  </w:divBdr>
                                                  <w:divsChild>
                                                    <w:div w:id="226455247">
                                                      <w:marLeft w:val="0"/>
                                                      <w:marRight w:val="0"/>
                                                      <w:marTop w:val="0"/>
                                                      <w:marBottom w:val="0"/>
                                                      <w:divBdr>
                                                        <w:top w:val="none" w:sz="0" w:space="0" w:color="auto"/>
                                                        <w:left w:val="none" w:sz="0" w:space="0" w:color="auto"/>
                                                        <w:bottom w:val="none" w:sz="0" w:space="0" w:color="auto"/>
                                                        <w:right w:val="none" w:sz="0" w:space="0" w:color="auto"/>
                                                      </w:divBdr>
                                                      <w:divsChild>
                                                        <w:div w:id="2107458445">
                                                          <w:marLeft w:val="0"/>
                                                          <w:marRight w:val="0"/>
                                                          <w:marTop w:val="0"/>
                                                          <w:marBottom w:val="0"/>
                                                          <w:divBdr>
                                                            <w:top w:val="none" w:sz="0" w:space="0" w:color="auto"/>
                                                            <w:left w:val="none" w:sz="0" w:space="0" w:color="auto"/>
                                                            <w:bottom w:val="none" w:sz="0" w:space="0" w:color="auto"/>
                                                            <w:right w:val="none" w:sz="0" w:space="0" w:color="auto"/>
                                                          </w:divBdr>
                                                          <w:divsChild>
                                                            <w:div w:id="20554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6878154">
      <w:bodyDiv w:val="1"/>
      <w:marLeft w:val="0"/>
      <w:marRight w:val="0"/>
      <w:marTop w:val="0"/>
      <w:marBottom w:val="0"/>
      <w:divBdr>
        <w:top w:val="none" w:sz="0" w:space="0" w:color="auto"/>
        <w:left w:val="none" w:sz="0" w:space="0" w:color="auto"/>
        <w:bottom w:val="none" w:sz="0" w:space="0" w:color="auto"/>
        <w:right w:val="none" w:sz="0" w:space="0" w:color="auto"/>
      </w:divBdr>
      <w:divsChild>
        <w:div w:id="943999873">
          <w:marLeft w:val="0"/>
          <w:marRight w:val="0"/>
          <w:marTop w:val="0"/>
          <w:marBottom w:val="0"/>
          <w:divBdr>
            <w:top w:val="none" w:sz="0" w:space="0" w:color="auto"/>
            <w:left w:val="none" w:sz="0" w:space="0" w:color="auto"/>
            <w:bottom w:val="none" w:sz="0" w:space="0" w:color="auto"/>
            <w:right w:val="none" w:sz="0" w:space="0" w:color="auto"/>
          </w:divBdr>
          <w:divsChild>
            <w:div w:id="839005633">
              <w:marLeft w:val="0"/>
              <w:marRight w:val="0"/>
              <w:marTop w:val="0"/>
              <w:marBottom w:val="0"/>
              <w:divBdr>
                <w:top w:val="none" w:sz="0" w:space="0" w:color="auto"/>
                <w:left w:val="none" w:sz="0" w:space="0" w:color="auto"/>
                <w:bottom w:val="none" w:sz="0" w:space="0" w:color="auto"/>
                <w:right w:val="none" w:sz="0" w:space="0" w:color="auto"/>
              </w:divBdr>
              <w:divsChild>
                <w:div w:id="725227359">
                  <w:marLeft w:val="0"/>
                  <w:marRight w:val="0"/>
                  <w:marTop w:val="0"/>
                  <w:marBottom w:val="0"/>
                  <w:divBdr>
                    <w:top w:val="none" w:sz="0" w:space="0" w:color="auto"/>
                    <w:left w:val="none" w:sz="0" w:space="0" w:color="auto"/>
                    <w:bottom w:val="none" w:sz="0" w:space="0" w:color="auto"/>
                    <w:right w:val="none" w:sz="0" w:space="0" w:color="auto"/>
                  </w:divBdr>
                  <w:divsChild>
                    <w:div w:id="1643264886">
                      <w:marLeft w:val="0"/>
                      <w:marRight w:val="0"/>
                      <w:marTop w:val="0"/>
                      <w:marBottom w:val="0"/>
                      <w:divBdr>
                        <w:top w:val="none" w:sz="0" w:space="0" w:color="auto"/>
                        <w:left w:val="none" w:sz="0" w:space="0" w:color="auto"/>
                        <w:bottom w:val="none" w:sz="0" w:space="0" w:color="auto"/>
                        <w:right w:val="none" w:sz="0" w:space="0" w:color="auto"/>
                      </w:divBdr>
                      <w:divsChild>
                        <w:div w:id="1893349993">
                          <w:marLeft w:val="0"/>
                          <w:marRight w:val="0"/>
                          <w:marTop w:val="0"/>
                          <w:marBottom w:val="0"/>
                          <w:divBdr>
                            <w:top w:val="none" w:sz="0" w:space="0" w:color="auto"/>
                            <w:left w:val="none" w:sz="0" w:space="0" w:color="auto"/>
                            <w:bottom w:val="none" w:sz="0" w:space="0" w:color="auto"/>
                            <w:right w:val="none" w:sz="0" w:space="0" w:color="auto"/>
                          </w:divBdr>
                          <w:divsChild>
                            <w:div w:id="774785442">
                              <w:marLeft w:val="0"/>
                              <w:marRight w:val="0"/>
                              <w:marTop w:val="0"/>
                              <w:marBottom w:val="0"/>
                              <w:divBdr>
                                <w:top w:val="none" w:sz="0" w:space="0" w:color="auto"/>
                                <w:left w:val="none" w:sz="0" w:space="0" w:color="auto"/>
                                <w:bottom w:val="none" w:sz="0" w:space="0" w:color="auto"/>
                                <w:right w:val="none" w:sz="0" w:space="0" w:color="auto"/>
                              </w:divBdr>
                              <w:divsChild>
                                <w:div w:id="464934969">
                                  <w:marLeft w:val="0"/>
                                  <w:marRight w:val="0"/>
                                  <w:marTop w:val="0"/>
                                  <w:marBottom w:val="0"/>
                                  <w:divBdr>
                                    <w:top w:val="none" w:sz="0" w:space="0" w:color="auto"/>
                                    <w:left w:val="none" w:sz="0" w:space="0" w:color="auto"/>
                                    <w:bottom w:val="none" w:sz="0" w:space="0" w:color="auto"/>
                                    <w:right w:val="none" w:sz="0" w:space="0" w:color="auto"/>
                                  </w:divBdr>
                                  <w:divsChild>
                                    <w:div w:id="1659964094">
                                      <w:marLeft w:val="0"/>
                                      <w:marRight w:val="0"/>
                                      <w:marTop w:val="0"/>
                                      <w:marBottom w:val="0"/>
                                      <w:divBdr>
                                        <w:top w:val="none" w:sz="0" w:space="0" w:color="auto"/>
                                        <w:left w:val="none" w:sz="0" w:space="0" w:color="auto"/>
                                        <w:bottom w:val="none" w:sz="0" w:space="0" w:color="auto"/>
                                        <w:right w:val="none" w:sz="0" w:space="0" w:color="auto"/>
                                      </w:divBdr>
                                      <w:divsChild>
                                        <w:div w:id="478614438">
                                          <w:marLeft w:val="0"/>
                                          <w:marRight w:val="0"/>
                                          <w:marTop w:val="0"/>
                                          <w:marBottom w:val="0"/>
                                          <w:divBdr>
                                            <w:top w:val="none" w:sz="0" w:space="0" w:color="auto"/>
                                            <w:left w:val="none" w:sz="0" w:space="0" w:color="auto"/>
                                            <w:bottom w:val="none" w:sz="0" w:space="0" w:color="auto"/>
                                            <w:right w:val="none" w:sz="0" w:space="0" w:color="auto"/>
                                          </w:divBdr>
                                          <w:divsChild>
                                            <w:div w:id="284584371">
                                              <w:marLeft w:val="0"/>
                                              <w:marRight w:val="0"/>
                                              <w:marTop w:val="0"/>
                                              <w:marBottom w:val="0"/>
                                              <w:divBdr>
                                                <w:top w:val="none" w:sz="0" w:space="0" w:color="auto"/>
                                                <w:left w:val="none" w:sz="0" w:space="0" w:color="auto"/>
                                                <w:bottom w:val="none" w:sz="0" w:space="0" w:color="auto"/>
                                                <w:right w:val="none" w:sz="0" w:space="0" w:color="auto"/>
                                              </w:divBdr>
                                              <w:divsChild>
                                                <w:div w:id="435175893">
                                                  <w:marLeft w:val="0"/>
                                                  <w:marRight w:val="0"/>
                                                  <w:marTop w:val="0"/>
                                                  <w:marBottom w:val="0"/>
                                                  <w:divBdr>
                                                    <w:top w:val="none" w:sz="0" w:space="0" w:color="auto"/>
                                                    <w:left w:val="none" w:sz="0" w:space="0" w:color="auto"/>
                                                    <w:bottom w:val="none" w:sz="0" w:space="0" w:color="auto"/>
                                                    <w:right w:val="none" w:sz="0" w:space="0" w:color="auto"/>
                                                  </w:divBdr>
                                                  <w:divsChild>
                                                    <w:div w:id="1418481884">
                                                      <w:marLeft w:val="0"/>
                                                      <w:marRight w:val="0"/>
                                                      <w:marTop w:val="0"/>
                                                      <w:marBottom w:val="0"/>
                                                      <w:divBdr>
                                                        <w:top w:val="none" w:sz="0" w:space="0" w:color="auto"/>
                                                        <w:left w:val="none" w:sz="0" w:space="0" w:color="auto"/>
                                                        <w:bottom w:val="none" w:sz="0" w:space="0" w:color="auto"/>
                                                        <w:right w:val="none" w:sz="0" w:space="0" w:color="auto"/>
                                                      </w:divBdr>
                                                      <w:divsChild>
                                                        <w:div w:id="1070496185">
                                                          <w:marLeft w:val="0"/>
                                                          <w:marRight w:val="0"/>
                                                          <w:marTop w:val="0"/>
                                                          <w:marBottom w:val="0"/>
                                                          <w:divBdr>
                                                            <w:top w:val="none" w:sz="0" w:space="0" w:color="auto"/>
                                                            <w:left w:val="none" w:sz="0" w:space="0" w:color="auto"/>
                                                            <w:bottom w:val="none" w:sz="0" w:space="0" w:color="auto"/>
                                                            <w:right w:val="none" w:sz="0" w:space="0" w:color="auto"/>
                                                          </w:divBdr>
                                                          <w:divsChild>
                                                            <w:div w:id="10658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070927">
      <w:bodyDiv w:val="1"/>
      <w:marLeft w:val="0"/>
      <w:marRight w:val="0"/>
      <w:marTop w:val="0"/>
      <w:marBottom w:val="0"/>
      <w:divBdr>
        <w:top w:val="none" w:sz="0" w:space="0" w:color="auto"/>
        <w:left w:val="none" w:sz="0" w:space="0" w:color="auto"/>
        <w:bottom w:val="none" w:sz="0" w:space="0" w:color="auto"/>
        <w:right w:val="none" w:sz="0" w:space="0" w:color="auto"/>
      </w:divBdr>
    </w:div>
    <w:div w:id="976379577">
      <w:bodyDiv w:val="1"/>
      <w:marLeft w:val="0"/>
      <w:marRight w:val="0"/>
      <w:marTop w:val="0"/>
      <w:marBottom w:val="0"/>
      <w:divBdr>
        <w:top w:val="none" w:sz="0" w:space="0" w:color="auto"/>
        <w:left w:val="none" w:sz="0" w:space="0" w:color="auto"/>
        <w:bottom w:val="none" w:sz="0" w:space="0" w:color="auto"/>
        <w:right w:val="none" w:sz="0" w:space="0" w:color="auto"/>
      </w:divBdr>
    </w:div>
    <w:div w:id="167945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ticias.universia.net.mx/vida-universitaria/noticia/2013/11/28/1066588/desercion-universitaria-mexico-problema-preocupa-es-fracaso-todo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5362/rie35129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alyc.org/pdf/2430/243016324012.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cielo.org.ar/scielo.php?script=sci_arttext&amp;pid=S1851-88932000000100003" TargetMode="External"/><Relationship Id="rId4" Type="http://schemas.microsoft.com/office/2007/relationships/stylesWithEffects" Target="stylesWithEffects.xml"/><Relationship Id="rId9" Type="http://schemas.openxmlformats.org/officeDocument/2006/relationships/hyperlink" Target="http://betsycalderonreyes.blogspot.mx/2012/09/percepcion-social.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une13</b:Tag>
    <b:SourceType>InternetSite</b:SourceType>
    <b:Guid>{96A27533-4264-432C-B1E4-96A6277EF5FB}</b:Guid>
    <b:Author>
      <b:Author>
        <b:NameList>
          <b:Person>
            <b:Last>unersia</b:Last>
          </b:Person>
        </b:NameList>
      </b:Author>
    </b:Author>
    <b:Title>universia mexico</b:Title>
    <b:Year>2013</b:Year>
    <b:Month>noviembre </b:Month>
    <b:Day>28</b:Day>
    <b:YearAccessed>2017</b:YearAccessed>
    <b:MonthAccessed>noviembre</b:MonthAccessed>
    <b:URL>http://noticias.universia.net.mx/vida-universitaria/noticia/2013/11/28/1066588/desercion-universitaria-mexico-problema-preocupa-es-fracaso-todos.html</b:URL>
    <b:RefOrder>23</b:RefOrder>
  </b:Source>
  <b:Source>
    <b:Tag>Mon00</b:Tag>
    <b:SourceType>Book</b:SourceType>
    <b:Guid>{8171FD65-6AFF-4E53-9571-8CB01C552EF4}</b:Guid>
    <b:Title>Eleccion de carrera profesional:visiones,promesas y desafios</b:Title>
    <b:Year>2000</b:Year>
    <b:City>Mexico</b:City>
    <b:Publisher>ciudad de juarez</b:Publisher>
    <b:Author>
      <b:Author>
        <b:NameList>
          <b:Person>
            <b:Last>Montero M.</b:Last>
            <b:Middle>Teresa</b:Middle>
            <b:First>Ma. </b:First>
          </b:Person>
        </b:NameList>
      </b:Author>
    </b:Author>
    <b:RefOrder>24</b:RefOrder>
  </b:Source>
  <b:Source>
    <b:Tag>Per09</b:Tag>
    <b:SourceType>Book</b:SourceType>
    <b:Guid>{0918A6E1-A2D1-4DF2-A132-42D74D00DCD3}</b:Guid>
    <b:Title>A los 100 años de orientacion. de la orientacion profesional a la psicologica</b:Title>
    <b:Year>2009</b:Year>
    <b:Author>
      <b:Author>
        <b:NameList>
          <b:Person>
            <b:Last>Perez Escoba</b:Last>
            <b:First>J.</b:First>
          </b:Person>
        </b:NameList>
      </b:Author>
    </b:Author>
    <b:City>Mexico</b:City>
    <b:Publisher>Qurriculum</b:Publisher>
    <b:RefOrder>25</b:RefOrder>
  </b:Source>
  <b:Source>
    <b:Tag>Ker90</b:Tag>
    <b:SourceType>Book</b:SourceType>
    <b:Guid>{3070832C-6B02-494F-B64E-CF5CFDD111E3}</b:Guid>
    <b:Title>Investigacion del comportamiento tecnicas y metodologia </b:Title>
    <b:Year>1990</b:Year>
    <b:City>Mexico</b:City>
    <b:Publisher>Interamericana</b:Publisher>
    <b:Author>
      <b:Author>
        <b:NameList>
          <b:Person>
            <b:Last>Kerlinger </b:Last>
            <b:First>Fred</b:First>
          </b:Person>
        </b:NameList>
      </b:Author>
    </b:Author>
    <b:RefOrder>26</b:RefOrder>
  </b:Source>
  <b:Source>
    <b:Tag>Fer13</b:Tag>
    <b:SourceType>Book</b:SourceType>
    <b:Guid>{40852250-997C-4066-9DC7-48AF1A15528A}</b:Guid>
    <b:Title>Psicologia Social</b:Title>
    <b:Year>2013</b:Year>
    <b:Author>
      <b:Author>
        <b:NameList>
          <b:Person>
            <b:Last>Morales</b:Last>
            <b:First>Fernando</b:First>
          </b:Person>
        </b:NameList>
      </b:Author>
    </b:Author>
    <b:City>España</b:City>
    <b:Publisher>McGraw-Hill</b:Publisher>
    <b:RefOrder>27</b:RefOrder>
  </b:Source>
  <b:Source>
    <b:Tag>San99</b:Tag>
    <b:SourceType>Book</b:SourceType>
    <b:Guid>{BD69D24C-F91D-40B1-BA2D-63C016FAC048}</b:Guid>
    <b:Title>Atencion y percepcion</b:Title>
    <b:Year>1999</b:Year>
    <b:City>Madrid</b:City>
    <b:Publisher>Alianza</b:Publisher>
    <b:Author>
      <b:Author>
        <b:NameList>
          <b:Person>
            <b:Last>Sanchez</b:Last>
            <b:First>Cabaco</b:First>
          </b:Person>
        </b:NameList>
      </b:Author>
    </b:Author>
    <b:RefOrder>1</b:RefOrder>
  </b:Source>
  <b:Source>
    <b:Tag>Car82</b:Tag>
    <b:SourceType>Book</b:SourceType>
    <b:Guid>{F6872F00-6B33-4769-B1E0-8C396A3DAA83}</b:Guid>
    <b:Title>Manual de percepcion raices historicas y filosoficas</b:Title>
    <b:Year>1982</b:Year>
    <b:City>Mexico</b:City>
    <b:Publisher>Trillas</b:Publisher>
    <b:Author>
      <b:Author>
        <b:NameList>
          <b:Person>
            <b:Last>Carterette</b:Last>
          </b:Person>
          <b:Person>
            <b:Last>Friendman</b:Last>
          </b:Person>
        </b:NameList>
      </b:Author>
    </b:Author>
    <b:RefOrder>28</b:RefOrder>
  </b:Source>
  <b:Source>
    <b:Tag>Bar</b:Tag>
    <b:SourceType>Book</b:SourceType>
    <b:Guid>{274779C2-DCFD-4EAA-9313-609E1FF480BD}</b:Guid>
    <b:Author>
      <b:Author>
        <b:NameList>
          <b:Person>
            <b:Last>Barthey</b:Last>
            <b:First>S.</b:First>
          </b:Person>
        </b:NameList>
      </b:Author>
    </b:Author>
    <b:Title>Principios de percepcion </b:Title>
    <b:Year>2013</b:Year>
    <b:City>Mexico</b:City>
    <b:Publisher>Trillas</b:Publisher>
    <b:RefOrder>4</b:RefOrder>
  </b:Source>
  <b:Source>
    <b:Tag>For97</b:Tag>
    <b:SourceType>Book</b:SourceType>
    <b:Guid>{FA3F96BB-CB20-43BD-AD3C-95593C995536}</b:Guid>
    <b:Title>Reflexiones en torno a la orientacion educativa</b:Title>
    <b:Year>1997</b:Year>
    <b:City>España</b:City>
    <b:Publisher>oikos-tau</b:Publisher>
    <b:Author>
      <b:Author>
        <b:NameList>
          <b:Person>
            <b:Last>Fors </b:Last>
            <b:First>Santacana</b:First>
          </b:Person>
          <b:Person>
            <b:Last>Rodriguez</b:Last>
            <b:First>Moreno</b:First>
          </b:Person>
        </b:NameList>
      </b:Author>
    </b:Author>
    <b:RefOrder>17</b:RefOrder>
  </b:Source>
  <b:Source>
    <b:Tag>Kna70</b:Tag>
    <b:SourceType>Book</b:SourceType>
    <b:Guid>{A9BE6F66-6FD6-49E9-8046-F6FA6D785F10}</b:Guid>
    <b:Title>Orientacion escolar </b:Title>
    <b:Year>1970</b:Year>
    <b:City>Madrid</b:City>
    <b:Publisher>Morata</b:Publisher>
    <b:Author>
      <b:Author>
        <b:NameList>
          <b:Person>
            <b:Last>Knapp</b:Last>
            <b:First>R.H</b:First>
          </b:Person>
        </b:NameList>
      </b:Author>
    </b:Author>
    <b:RefOrder>29</b:RefOrder>
  </b:Source>
  <b:Source>
    <b:Tag>Sch90</b:Tag>
    <b:SourceType>Book</b:SourceType>
    <b:Guid>{BD86A49C-BEEA-4F30-B557-118B335735C4}</b:Guid>
    <b:Title>Percepcion Personal</b:Title>
    <b:Year>1990</b:Year>
    <b:City>Mexico, Bogota </b:City>
    <b:Publisher>Fondo Educativo Iberoamericano</b:Publisher>
    <b:Author>
      <b:Author>
        <b:NameList>
          <b:Person>
            <b:Last>Schneider</b:Last>
            <b:Middle>J.</b:Middle>
            <b:First>David </b:First>
          </b:Person>
          <b:Person>
            <b:Last>Hastorf</b:Last>
            <b:Middle>H.</b:Middle>
            <b:First>Albert</b:First>
          </b:Person>
          <b:Person>
            <b:Last>Ellsworth</b:Last>
            <b:Middle>C.</b:Middle>
            <b:First>Phoebe</b:First>
          </b:Person>
        </b:NameList>
      </b:Author>
    </b:Author>
    <b:RefOrder>10</b:RefOrder>
  </b:Source>
  <b:Source>
    <b:Tag>Ras05</b:Tag>
    <b:SourceType>Book</b:SourceType>
    <b:Guid>{C163F977-DAF0-467E-A59D-D00D988E94B0}</b:Guid>
    <b:Title>Orientacion Vocacional. una perspectiva critica</b:Title>
    <b:Year>2005</b:Year>
    <b:City>Argentina</b:City>
    <b:Publisher>Paidos</b:Publisher>
    <b:Author>
      <b:Author>
        <b:NameList>
          <b:Person>
            <b:Last>Rascovan</b:Last>
            <b:First>Sergio</b:First>
          </b:Person>
        </b:NameList>
      </b:Author>
    </b:Author>
    <b:RefOrder>21</b:RefOrder>
  </b:Source>
  <b:Source>
    <b:Tag>Sch04</b:Tag>
    <b:SourceType>Book</b:SourceType>
    <b:Guid>{EB78546B-870D-46C5-A6B1-2A334F8CF912}</b:Guid>
    <b:Title>sensacion y percpcion:un enfoque integrador </b:Title>
    <b:Year>2004</b:Year>
    <b:City>Mexico</b:City>
    <b:Publisher>Manual Moderno</b:Publisher>
    <b:Author>
      <b:Author>
        <b:NameList>
          <b:Person>
            <b:Last>Schiffman</b:Last>
          </b:Person>
          <b:Person>
            <b:Last>Harvey</b:Last>
            <b:First>Richard</b:First>
          </b:Person>
        </b:NameList>
      </b:Author>
    </b:Author>
    <b:RefOrder>5</b:RefOrder>
  </b:Source>
  <b:Source>
    <b:Tag>Cor</b:Tag>
    <b:SourceType>Book</b:SourceType>
    <b:Guid>{AD924DD7-BA9E-4CCB-B292-96C9AC4EF0AE}</b:Guid>
    <b:Title>el profesor y la orientacion vocacional</b:Title>
    <b:Publisher>trillas</b:Publisher>
    <b:Author>
      <b:Author>
        <b:NameList>
          <b:Person>
            <b:Last>Cortada de Kohan</b:Last>
            <b:First>Nuria</b:First>
          </b:Person>
        </b:NameList>
      </b:Author>
    </b:Author>
    <b:Year>1977</b:Year>
    <b:City>Mexico</b:City>
    <b:RefOrder>12</b:RefOrder>
  </b:Source>
  <b:Source>
    <b:Tag>Bet12</b:Tag>
    <b:SourceType>InternetSite</b:SourceType>
    <b:Guid>{BEBD6604-F4A5-47C2-B090-2271F91BABC8}</b:Guid>
    <b:Title>Psicología Social: Percepción Social</b:Title>
    <b:Year>2012</b:Year>
    <b:Author>
      <b:Author>
        <b:NameList>
          <b:Person>
            <b:Last>Calderón</b:Last>
            <b:First>Betsy</b:First>
          </b:Person>
        </b:NameList>
      </b:Author>
    </b:Author>
    <b:Month>Septiembre</b:Month>
    <b:Day>11</b:Day>
    <b:YearAccessed>2017</b:YearAccessed>
    <b:MonthAccessed>Abril</b:MonthAccessed>
    <b:DayAccessed>24</b:DayAccessed>
    <b:URL>http://betsycalderonreyes.blogspot.mx/2012/09/percepcion-social.html</b:URL>
    <b:RefOrder>11</b:RefOrder>
  </b:Source>
  <b:Source>
    <b:Tag>Cal93</b:Tag>
    <b:SourceType>Book</b:SourceType>
    <b:Guid>{39416835-CB8D-4860-89DD-370B82954FA7}</b:Guid>
    <b:Title>Estados de conocimiento,congreso nacional de orientacion educativa</b:Title>
    <b:Year>1993</b:Year>
    <b:City>Mexico</b:City>
    <b:Author>
      <b:Author>
        <b:NameList>
          <b:Person>
            <b:Last>Calvo</b:Last>
            <b:First>M.</b:First>
          </b:Person>
        </b:NameList>
      </b:Author>
    </b:Author>
    <b:RefOrder>30</b:RefOrder>
  </b:Source>
  <b:Source>
    <b:Tag>Rod88</b:Tag>
    <b:SourceType>Book</b:SourceType>
    <b:Guid>{DC9B8C49-06A2-41E8-99A7-C2A1E3771E24}</b:Guid>
    <b:Title>Orientacion vocacional</b:Title>
    <b:Year>1988</b:Year>
    <b:City>Barcelona </b:City>
    <b:Author>
      <b:Author>
        <b:NameList>
          <b:Person>
            <b:Last>Rodriguez</b:Last>
            <b:Middle>Luisa</b:Middle>
            <b:First>Ma. </b:First>
          </b:Person>
        </b:NameList>
      </b:Author>
    </b:Author>
    <b:RefOrder>18</b:RefOrder>
  </b:Source>
  <b:Source>
    <b:Tag>Dic84</b:Tag>
    <b:SourceType>Book</b:SourceType>
    <b:Guid>{A22AEBC5-CB9E-43BC-B688-54B873BFB627}</b:Guid>
    <b:Title>Diccionario de ciencias de la educacion Volumen II</b:Title>
    <b:Year>1984</b:Year>
    <b:City>Mexico</b:City>
    <b:Publisher>Santillana</b:Publisher>
    <b:RefOrder>19</b:RefOrder>
  </b:Source>
  <b:Source>
    <b:Tag>Tyl81</b:Tag>
    <b:SourceType>Book</b:SourceType>
    <b:Guid>{D084507E-4A7E-4A6B-9EE1-D41244879CFC}</b:Guid>
    <b:Title>La funciopn del orientador </b:Title>
    <b:Year>1981</b:Year>
    <b:City>Mexico</b:City>
    <b:Publisher>Trillas</b:Publisher>
    <b:Author>
      <b:Author>
        <b:NameList>
          <b:Person>
            <b:Last>Tyler</b:Last>
            <b:First>E.</b:First>
          </b:Person>
        </b:NameList>
      </b:Author>
    </b:Author>
    <b:RefOrder>20</b:RefOrder>
  </b:Source>
  <b:Source>
    <b:Tag>Wer72</b:Tag>
    <b:SourceType>Book</b:SourceType>
    <b:Guid>{50160806-B100-4C3C-9B3E-FFFE649B0888}</b:Guid>
    <b:Title>Orientacion educativa</b:Title>
    <b:Year>1972</b:Year>
    <b:City>Mexico</b:City>
    <b:Author>
      <b:Author>
        <b:NameList>
          <b:Person>
            <b:Last>Wernberg</b:Last>
            <b:First>C.</b:First>
          </b:Person>
        </b:NameList>
      </b:Author>
    </b:Author>
    <b:RefOrder>31</b:RefOrder>
  </b:Source>
  <b:Source>
    <b:Tag>Moy15</b:Tag>
    <b:SourceType>Book</b:SourceType>
    <b:Guid>{44D33ECA-4539-4195-99CF-6E42DC623786}</b:Guid>
    <b:Title>Percepcion de las personas en psicologia social</b:Title>
    <b:Year>2015</b:Year>
    <b:City>Madrid</b:City>
    <b:Publisher>McGraw Hill</b:Publisher>
    <b:Author>
      <b:Author>
        <b:NameList>
          <b:Person>
            <b:Last>Moya</b:Last>
            <b:First>M.</b:First>
          </b:Person>
        </b:NameList>
      </b:Author>
    </b:Author>
    <b:RefOrder>32</b:RefOrder>
  </b:Source>
  <b:Source>
    <b:Tag>Lar02</b:Tag>
    <b:SourceType>Book</b:SourceType>
    <b:Guid>{604B7F69-156D-484F-B257-63264905D369}</b:Guid>
    <b:Title>Psicologia social y comunitaria</b:Title>
    <b:Year>2002</b:Year>
    <b:City>Bogota</b:City>
    <b:Publisher>Usta</b:Publisher>
    <b:Author>
      <b:Author>
        <b:NameList>
          <b:Person>
            <b:Last>Lara</b:Last>
            <b:First>L.</b:First>
          </b:Person>
          <b:Person>
            <b:Last>Ocampo</b:Last>
            <b:First>L.</b:First>
          </b:Person>
        </b:NameList>
      </b:Author>
    </b:Author>
    <b:RefOrder>33</b:RefOrder>
  </b:Source>
  <b:Source>
    <b:Tag>Ovi18</b:Tag>
    <b:SourceType>InternetSite</b:SourceType>
    <b:Guid>{6777B3FA-CF6D-411D-88E0-819DC2A7D78A}</b:Guid>
    <b:Title>revista de estudios sociales,facultad de ciencias sociales</b:Title>
    <b:Year>2018</b:Year>
    <b:InternetSiteTitle>La definición del concepto de percepción en psicología con base en la teoría Gestalt</b:InternetSiteTitle>
    <b:Month>mayo</b:Month>
    <b:Day>18</b:Day>
    <b:URL>http://www.redalyc.org/pdf/815/81501809.pdf</b:URL>
    <b:Author>
      <b:Author>
        <b:NameList>
          <b:Person>
            <b:Last>Oviedo</b:Last>
            <b:Middle>Leonardo</b:Middle>
            <b:First> Gilberto.</b:First>
          </b:Person>
        </b:NameList>
      </b:Author>
    </b:Author>
    <b:RefOrder>7</b:RefOrder>
  </b:Source>
  <b:Source>
    <b:Tag>Cri18</b:Tag>
    <b:SourceType>InternetSite</b:SourceType>
    <b:Guid>{32E5116C-939B-4DB8-BA9B-1DCD548873FD}</b:Guid>
    <b:Title>Orientación vocacional: origen, evolución y estado actual</b:Title>
    <b:InternetSiteTitle>SCIELO CUERPO CENTRAL</b:InternetSiteTitle>
    <b:Year>2018</b:Year>
    <b:Month>mayo</b:Month>
    <b:Day>14</b:Day>
    <b:URL>http://www.scielo.org.ar/scielo.php?script=sci_arttext&amp;pid=S1851-88932000000100003</b:URL>
    <b:JournalName>sC</b:JournalName>
    <b:Author>
      <b:Author>
        <b:NameList>
          <b:Person>
            <b:Last>Doménico</b:Last>
            <b:First>Cristina</b:First>
            <b:Middle>Di</b:Middle>
          </b:Person>
          <b:Person>
            <b:Last>Vilanova</b:Last>
            <b:First>Alberto</b:First>
          </b:Person>
        </b:NameList>
      </b:Author>
    </b:Author>
    <b:RefOrder>13</b:RefOrder>
  </b:Source>
  <b:Source>
    <b:Tag>Val00</b:Tag>
    <b:SourceType>Book</b:SourceType>
    <b:Guid>{7B81B931-F2CC-4A39-8BDA-9A397B6B2DA6}</b:Guid>
    <b:Title>Redes semanticas naturales, usos y aplicaciones en psicologia social</b:Title>
    <b:Year>2000</b:Year>
    <b:City>Mexico</b:City>
    <b:Publisher>Universidad Autonama del Estado de Mexico</b:Publisher>
    <b:Author>
      <b:Author>
        <b:NameList>
          <b:Person>
            <b:Last>Valdez Medina</b:Last>
            <b:Middle>Luis</b:Middle>
            <b:First>Jose</b:First>
          </b:Person>
        </b:NameList>
      </b:Author>
    </b:Author>
    <b:RefOrder>2</b:RefOrder>
  </b:Source>
  <b:Source>
    <b:Tag>Soc18</b:Tag>
    <b:SourceType>InternetSite</b:SourceType>
    <b:Guid>{17C40135-778D-44A9-87A4-4E15BF25258D}</b:Guid>
    <b:Title>Revista Mexicana de Psicología</b:Title>
    <b:Year>2018</b:Year>
    <b:Author>
      <b:Author>
        <b:NameList>
          <b:Person>
            <b:Last>Fuentes Navarro</b:Last>
            <b:First>María</b:First>
            <b:Middle>Teresa</b:Middle>
          </b:Person>
        </b:NameList>
      </b:Author>
    </b:Author>
    <b:InternetSiteTitle>La orientación profesional para elegir fundamentadamente una ocupación: Propuesta alternativa</b:InternetSiteTitle>
    <b:Month>mayo</b:Month>
    <b:Day>09</b:Day>
    <b:URL>http://www.redalyc.org/pdf/2430/243016324012.pdf</b:URL>
    <b:RefOrder>34</b:RefOrder>
  </b:Source>
  <b:Source>
    <b:Tag>Bur92</b:Tag>
    <b:SourceType>Book</b:SourceType>
    <b:Guid>{73E808AF-68F5-4BB6-B597-936D7FE6BDF0}</b:Guid>
    <b:Title>¿Qué es la orientación educativa? Educación</b:Title>
    <b:Year>1992</b:Year>
    <b:Author>
      <b:Author>
        <b:NameList>
          <b:Person>
            <b:Last>Burgos</b:Last>
            <b:First>N.</b:First>
            <b:Middle>E.</b:Middle>
          </b:Person>
        </b:NameList>
      </b:Author>
    </b:Author>
    <b:City>Mexico</b:City>
    <b:Publisher>educacion y ciencia </b:Publisher>
    <b:RefOrder>14</b:RefOrder>
  </b:Source>
  <b:Source>
    <b:Tag>Gon04</b:Tag>
    <b:SourceType>Book</b:SourceType>
    <b:Guid>{EEB2710C-8C37-4053-B85F-51FE851E4747}</b:Guid>
    <b:Author>
      <b:Author>
        <b:NameList>
          <b:Person>
            <b:Last>González</b:Last>
            <b:First>V.</b:First>
          </b:Person>
        </b:NameList>
      </b:Author>
    </b:Author>
    <b:Title>La orientación profesional y currículo universitario:una estrategia educativa para el desarrollo profesional y responsable</b:Title>
    <b:Year>2004</b:Year>
    <b:City>Bogota</b:City>
    <b:Publisher>Laertes.</b:Publisher>
    <b:RefOrder>15</b:RefOrder>
  </b:Source>
  <b:Source>
    <b:Tag>Luq04</b:Tag>
    <b:SourceType>Book</b:SourceType>
    <b:Guid>{B41CEAAB-49DB-4D13-AD00-6322FC895BC4}</b:Guid>
    <b:Title>La orientacion profesional y la Psicotecnia:aplicaciones de la Psicologia en Argentina anteriores a su profesioalizacion unoversitaria</b:Title>
    <b:Year>2004</b:Year>
    <b:City>Argentina</b:City>
    <b:Author>
      <b:Author>
        <b:NameList>
          <b:Person>
            <b:Last>Luque</b:Last>
            <b:First>E.</b:First>
          </b:Person>
        </b:NameList>
      </b:Author>
    </b:Author>
    <b:RefOrder>16</b:RefOrder>
  </b:Source>
  <b:Source>
    <b:Tag>SRo93</b:Tag>
    <b:SourceType>Book</b:SourceType>
    <b:Guid>{2D58ED76-5A75-47ED-A7CE-7C037B1274CF}</b:Guid>
    <b:Author>
      <b:Author>
        <b:NameList>
          <b:Person>
            <b:Last>S.</b:Last>
            <b:First>Rodriguez</b:First>
          </b:Person>
        </b:NameList>
      </b:Author>
    </b:Author>
    <b:Title>Teoría y práctica de la orientación educativa</b:Title>
    <b:Year>1993</b:Year>
    <b:City>Barcelona</b:City>
    <b:Publisher>PPU</b:Publisher>
    <b:RefOrder>35</b:RefOrder>
  </b:Source>
  <b:Source>
    <b:Tag>Ram13</b:Tag>
    <b:SourceType>InternetSite</b:SourceType>
    <b:Guid>{7251DEB9-4E96-451E-AC5A-5F088CF0A0EA}</b:Guid>
    <b:Author>
      <b:Author>
        <b:NameList>
          <b:Person>
            <b:Last>Ramírez Castillo</b:Last>
            <b:First>María</b:First>
            <b:Middle>Aurelia</b:Middle>
          </b:Person>
          <b:Person>
            <b:Last>Torres Calles</b:Last>
            <b:First>Juana</b:First>
            <b:Middle>María</b:Middle>
          </b:Person>
        </b:NameList>
      </b:Author>
    </b:Author>
    <b:Title>PERCEPCIÓN DEL ORIENTADOR ESCOLAR POR LA COMUNIDAD EDUCATIVA</b:Title>
    <b:Year>2013</b:Year>
    <b:InternetSiteTitle>nternational Journal of Developmental and Educational Psychology</b:InternetSiteTitle>
    <b:Month>mayo</b:Month>
    <b:URL>http://www.redalyc.org/pdf/3498/349852058039.pdf</b:URL>
    <b:RefOrder>3</b:RefOrder>
  </b:Source>
  <b:Source>
    <b:Tag>Bei07</b:Tag>
    <b:SourceType>Book</b:SourceType>
    <b:Guid>{370E8D51-B16E-466C-B988-5E84D7EF3098}</b:Guid>
    <b:Title>Guia para el área de percepcion y discriminacion visual </b:Title>
    <b:Year>2007</b:Year>
    <b:City>Mexico</b:City>
    <b:Publisher>Limusa</b:Publisher>
    <b:Author>
      <b:Author>
        <b:NameList>
          <b:Person>
            <b:Last>Beirute</b:Last>
            <b:First>Leda</b:First>
          </b:Person>
        </b:NameList>
      </b:Author>
    </b:Author>
    <b:RefOrder>6</b:RefOrder>
  </b:Source>
  <b:Source>
    <b:Tag>Sal09</b:Tag>
    <b:SourceType>Book</b:SourceType>
    <b:Guid>{EC637D6A-5873-4474-BAEC-6226F39ED702}</b:Guid>
    <b:Author>
      <b:Author>
        <b:NameList>
          <b:Person>
            <b:Last>Salazar</b:Last>
            <b:First>F.</b:First>
          </b:Person>
          <b:Person>
            <b:Last>Cibs</b:Last>
            <b:First>C.</b:First>
          </b:Person>
        </b:NameList>
      </b:Author>
    </b:Author>
    <b:Year>2009</b:Year>
    <b:Title>psicologia Social</b:Title>
    <b:City>México</b:City>
    <b:Publisher>Trillas</b:Publisher>
    <b:RefOrder>9</b:RefOrder>
  </b:Source>
  <b:Source>
    <b:Tag>Med98</b:Tag>
    <b:SourceType>Book</b:SourceType>
    <b:Guid>{41B81B09-7628-421B-8DA7-D121A72A43DD}</b:Guid>
    <b:Title>Orientacion Vocacional</b:Title>
    <b:Year>1998</b:Year>
    <b:City>Mexico</b:City>
    <b:Publisher>Trillas</b:Publisher>
    <b:Author>
      <b:Author>
        <b:NameList>
          <b:Person>
            <b:Last>Medina</b:Last>
            <b:First>F.</b:First>
          </b:Person>
        </b:NameList>
      </b:Author>
    </b:Author>
    <b:RefOrder>22</b:RefOrder>
  </b:Source>
  <b:Source>
    <b:Tag>Tur99</b:Tag>
    <b:SourceType>Book</b:SourceType>
    <b:Guid>{6CB93610-7BE5-4B7C-A1B7-E11470F72504}</b:Guid>
    <b:Title>Introduccion el campo de la Psicología social.</b:Title>
    <b:Year>1999</b:Year>
    <b:City>Madrid</b:City>
    <b:Publisher>Mc-Graw Hill</b:Publisher>
    <b:Author>
      <b:Author>
        <b:NameList>
          <b:Person>
            <b:Last>Turner</b:Last>
            <b:First>J.</b:First>
          </b:Person>
        </b:NameList>
      </b:Author>
    </b:Author>
    <b:RefOrder>36</b:RefOrder>
  </b:Source>
  <b:Source>
    <b:Tag>Sur18</b:Tag>
    <b:SourceType>InternetSite</b:SourceType>
    <b:Guid>{660D96F8-307A-45A5-BDC3-345D7838CF71}</b:Guid>
    <b:Title>Psicologia social(wocialogia)</b:Title>
    <b:Year>2018</b:Year>
    <b:InternetSiteTitle>modelos de la percepcion social</b:InternetSiteTitle>
    <b:Month>mayo</b:Month>
    <b:URL>https://rua.ua.es/dspace/bitstream/10045/14287/1/TEMA%203%20COGNICIÓN%20Y%20%20PERCEPCIÓN%20SOCIAL..pdf</b:URL>
    <b:Author>
      <b:Author>
        <b:NameList>
          <b:Person>
            <b:Last>Suria</b:Last>
            <b:First>Raquel</b:First>
          </b:Person>
        </b:NameList>
      </b:Author>
    </b:Author>
    <b:RefOrder>8</b:RefOrder>
  </b:Source>
</b:Sources>
</file>

<file path=customXml/itemProps1.xml><?xml version="1.0" encoding="utf-8"?>
<ds:datastoreItem xmlns:ds="http://schemas.openxmlformats.org/officeDocument/2006/customXml" ds:itemID="{FF9D5FCB-8723-4B2A-9B86-509394E8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4280</Words>
  <Characters>23543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Isabel Ortiz Valdez</dc:creator>
  <cp:lastModifiedBy>usuario</cp:lastModifiedBy>
  <cp:revision>10</cp:revision>
  <cp:lastPrinted>2021-08-20T19:57:00Z</cp:lastPrinted>
  <dcterms:created xsi:type="dcterms:W3CDTF">2022-01-22T01:40:00Z</dcterms:created>
  <dcterms:modified xsi:type="dcterms:W3CDTF">2022-03-23T20:11:00Z</dcterms:modified>
</cp:coreProperties>
</file>